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F07" w:rsidRPr="00B41BF9" w:rsidRDefault="00B83F07" w:rsidP="00B83F07">
      <w:pPr>
        <w:ind w:left="6379"/>
        <w:jc w:val="both"/>
        <w:rPr>
          <w:szCs w:val="28"/>
        </w:rPr>
      </w:pPr>
      <w:bookmarkStart w:id="0" w:name="_Toc244886367"/>
      <w:r w:rsidRPr="00B41BF9">
        <w:rPr>
          <w:szCs w:val="28"/>
        </w:rPr>
        <w:t>Приложение № 1</w:t>
      </w:r>
    </w:p>
    <w:p w:rsidR="00B83F07" w:rsidRPr="00B41BF9" w:rsidRDefault="00B83F07" w:rsidP="00B83F07">
      <w:pPr>
        <w:ind w:left="6379"/>
        <w:jc w:val="both"/>
        <w:rPr>
          <w:szCs w:val="28"/>
        </w:rPr>
      </w:pPr>
    </w:p>
    <w:p w:rsidR="00B83F07" w:rsidRPr="00B41BF9" w:rsidRDefault="00B83F07" w:rsidP="00B83F07">
      <w:pPr>
        <w:ind w:left="6379"/>
        <w:jc w:val="both"/>
        <w:rPr>
          <w:szCs w:val="28"/>
        </w:rPr>
      </w:pPr>
      <w:r w:rsidRPr="00B41BF9">
        <w:rPr>
          <w:szCs w:val="28"/>
        </w:rPr>
        <w:t>УТВЕРЖДЕН</w:t>
      </w:r>
    </w:p>
    <w:p w:rsidR="00B83F07" w:rsidRPr="00B41BF9" w:rsidRDefault="00B83F07" w:rsidP="00B83F07">
      <w:pPr>
        <w:ind w:left="6379"/>
        <w:jc w:val="both"/>
        <w:rPr>
          <w:szCs w:val="28"/>
        </w:rPr>
      </w:pPr>
    </w:p>
    <w:p w:rsidR="00B83F07" w:rsidRDefault="00B83F07" w:rsidP="00B83F07">
      <w:pPr>
        <w:ind w:left="6379"/>
        <w:jc w:val="both"/>
        <w:rPr>
          <w:szCs w:val="28"/>
        </w:rPr>
      </w:pPr>
      <w:r w:rsidRPr="00B41BF9">
        <w:rPr>
          <w:szCs w:val="28"/>
        </w:rPr>
        <w:t xml:space="preserve">решением Оричевской </w:t>
      </w:r>
    </w:p>
    <w:p w:rsidR="00B83F07" w:rsidRPr="00B41BF9" w:rsidRDefault="00B83F07" w:rsidP="00B83F07">
      <w:pPr>
        <w:ind w:left="6379"/>
        <w:jc w:val="both"/>
        <w:rPr>
          <w:szCs w:val="28"/>
        </w:rPr>
      </w:pPr>
      <w:r w:rsidRPr="00B41BF9">
        <w:rPr>
          <w:szCs w:val="28"/>
        </w:rPr>
        <w:t>поселковой Думы</w:t>
      </w:r>
    </w:p>
    <w:p w:rsidR="008458DA" w:rsidRPr="00B83F07" w:rsidRDefault="00B83F07" w:rsidP="00B83F07">
      <w:pPr>
        <w:ind w:left="6379"/>
        <w:jc w:val="both"/>
        <w:rPr>
          <w:sz w:val="32"/>
          <w:szCs w:val="28"/>
        </w:rPr>
      </w:pPr>
      <w:r w:rsidRPr="00B41BF9">
        <w:rPr>
          <w:szCs w:val="28"/>
        </w:rPr>
        <w:t>от</w:t>
      </w:r>
      <w:r>
        <w:rPr>
          <w:szCs w:val="28"/>
        </w:rPr>
        <w:t xml:space="preserve"> </w:t>
      </w:r>
      <w:r w:rsidRPr="00912C2B">
        <w:rPr>
          <w:szCs w:val="28"/>
        </w:rPr>
        <w:t>18.02.2021 № 41/3</w:t>
      </w:r>
      <w:bookmarkStart w:id="1" w:name="_GoBack"/>
      <w:bookmarkEnd w:id="1"/>
    </w:p>
    <w:p w:rsidR="008458DA" w:rsidRPr="001B651D" w:rsidRDefault="008458DA" w:rsidP="00C108D0">
      <w:pPr>
        <w:spacing w:before="840"/>
        <w:jc w:val="center"/>
        <w:rPr>
          <w:sz w:val="36"/>
          <w:szCs w:val="36"/>
        </w:rPr>
      </w:pPr>
      <w:r w:rsidRPr="001B651D">
        <w:rPr>
          <w:sz w:val="36"/>
          <w:szCs w:val="36"/>
        </w:rPr>
        <w:t>КИРОВСКАЯ ОБЛАСТЬ</w:t>
      </w:r>
    </w:p>
    <w:p w:rsidR="008458DA" w:rsidRPr="001B651D" w:rsidRDefault="008458DA" w:rsidP="00C108D0">
      <w:pPr>
        <w:jc w:val="center"/>
        <w:rPr>
          <w:b/>
          <w:spacing w:val="20"/>
          <w:sz w:val="64"/>
          <w:szCs w:val="64"/>
        </w:rPr>
      </w:pPr>
      <w:r w:rsidRPr="001B651D">
        <w:rPr>
          <w:b/>
          <w:spacing w:val="20"/>
          <w:sz w:val="64"/>
          <w:szCs w:val="64"/>
        </w:rPr>
        <w:t>Оричевское городское поселение</w:t>
      </w:r>
    </w:p>
    <w:p w:rsidR="008458DA" w:rsidRPr="001B651D" w:rsidRDefault="008458DA" w:rsidP="00C108D0">
      <w:pPr>
        <w:jc w:val="center"/>
      </w:pPr>
    </w:p>
    <w:p w:rsidR="008458DA" w:rsidRPr="001B651D" w:rsidRDefault="008458DA" w:rsidP="00C108D0">
      <w:pPr>
        <w:spacing w:before="240" w:after="240"/>
        <w:jc w:val="center"/>
        <w:rPr>
          <w:b/>
          <w:szCs w:val="28"/>
        </w:rPr>
      </w:pPr>
      <w:r w:rsidRPr="001B651D">
        <w:rPr>
          <w:b/>
          <w:szCs w:val="28"/>
        </w:rPr>
        <w:t>ГЕНЕРАЛЬНЫЙ ПЛАН</w:t>
      </w:r>
    </w:p>
    <w:p w:rsidR="008458DA" w:rsidRPr="001B651D" w:rsidRDefault="008458DA" w:rsidP="00C108D0">
      <w:pPr>
        <w:spacing w:after="480"/>
        <w:jc w:val="center"/>
        <w:rPr>
          <w:sz w:val="32"/>
          <w:szCs w:val="32"/>
        </w:rPr>
      </w:pPr>
      <w:r w:rsidRPr="001B651D">
        <w:rPr>
          <w:sz w:val="32"/>
          <w:szCs w:val="32"/>
        </w:rPr>
        <w:t>ПОЯСНИТЕЛЬНАЯ ЗАПИСКА</w:t>
      </w:r>
    </w:p>
    <w:p w:rsidR="008458DA" w:rsidRPr="001B651D" w:rsidRDefault="008458DA" w:rsidP="00C108D0">
      <w:pPr>
        <w:spacing w:after="480"/>
        <w:jc w:val="center"/>
        <w:rPr>
          <w:sz w:val="32"/>
          <w:szCs w:val="32"/>
        </w:rPr>
      </w:pPr>
    </w:p>
    <w:p w:rsidR="008458DA" w:rsidRPr="001B651D" w:rsidRDefault="008458DA" w:rsidP="00C108D0">
      <w:pPr>
        <w:spacing w:after="480"/>
        <w:jc w:val="center"/>
        <w:rPr>
          <w:sz w:val="32"/>
          <w:szCs w:val="32"/>
        </w:rPr>
      </w:pPr>
      <w:r w:rsidRPr="001B651D">
        <w:rPr>
          <w:sz w:val="32"/>
          <w:szCs w:val="32"/>
        </w:rPr>
        <w:t>Текстовая часть</w:t>
      </w:r>
    </w:p>
    <w:p w:rsidR="008458DA" w:rsidRPr="001B651D" w:rsidRDefault="000F3D96" w:rsidP="00C108D0">
      <w:pPr>
        <w:spacing w:before="360"/>
        <w:ind w:right="-5"/>
        <w:jc w:val="center"/>
        <w:rPr>
          <w:sz w:val="36"/>
          <w:szCs w:val="36"/>
        </w:rPr>
      </w:pPr>
      <w:r w:rsidRPr="001B651D">
        <w:rPr>
          <w:sz w:val="36"/>
          <w:szCs w:val="36"/>
        </w:rPr>
        <w:t xml:space="preserve">Часть 2. </w:t>
      </w:r>
      <w:r w:rsidR="008458DA" w:rsidRPr="001B651D">
        <w:rPr>
          <w:sz w:val="36"/>
          <w:szCs w:val="36"/>
        </w:rPr>
        <w:t>Положения о территориальном планировании</w:t>
      </w:r>
    </w:p>
    <w:p w:rsidR="008458DA" w:rsidRPr="001B651D" w:rsidRDefault="008458DA" w:rsidP="00C108D0">
      <w:pPr>
        <w:jc w:val="center"/>
      </w:pPr>
    </w:p>
    <w:p w:rsidR="008458DA" w:rsidRPr="001B651D" w:rsidRDefault="00AE26BE" w:rsidP="00AE26BE">
      <w:pPr>
        <w:jc w:val="center"/>
      </w:pPr>
      <w:r>
        <w:t>(с изменениями 2020 г)</w:t>
      </w:r>
    </w:p>
    <w:p w:rsidR="008458DA" w:rsidRPr="001B651D" w:rsidRDefault="008458DA" w:rsidP="00C108D0">
      <w:pPr>
        <w:jc w:val="both"/>
      </w:pPr>
    </w:p>
    <w:p w:rsidR="008458DA" w:rsidRPr="001B651D" w:rsidRDefault="008458DA" w:rsidP="00C108D0">
      <w:pPr>
        <w:jc w:val="both"/>
      </w:pPr>
    </w:p>
    <w:p w:rsidR="008458DA" w:rsidRPr="001B651D" w:rsidRDefault="008458DA" w:rsidP="00C108D0">
      <w:pPr>
        <w:jc w:val="both"/>
      </w:pPr>
    </w:p>
    <w:p w:rsidR="008458DA" w:rsidRPr="001B651D" w:rsidRDefault="008458DA" w:rsidP="00C108D0">
      <w:pPr>
        <w:jc w:val="both"/>
      </w:pPr>
    </w:p>
    <w:p w:rsidR="008458DA" w:rsidRPr="001B651D" w:rsidRDefault="008458DA" w:rsidP="00C108D0">
      <w:pPr>
        <w:jc w:val="both"/>
      </w:pPr>
    </w:p>
    <w:p w:rsidR="008458DA" w:rsidRPr="001B651D" w:rsidRDefault="008458DA" w:rsidP="00C108D0">
      <w:pPr>
        <w:jc w:val="both"/>
      </w:pPr>
    </w:p>
    <w:p w:rsidR="008458DA" w:rsidRPr="001B651D" w:rsidRDefault="008458DA" w:rsidP="00C108D0">
      <w:pPr>
        <w:jc w:val="both"/>
      </w:pPr>
    </w:p>
    <w:p w:rsidR="008458DA" w:rsidRDefault="008458DA" w:rsidP="00C108D0">
      <w:pPr>
        <w:jc w:val="both"/>
      </w:pPr>
    </w:p>
    <w:p w:rsidR="00B25528" w:rsidRDefault="00B25528" w:rsidP="00C108D0">
      <w:pPr>
        <w:jc w:val="both"/>
      </w:pPr>
    </w:p>
    <w:p w:rsidR="00B25528" w:rsidRDefault="00B25528" w:rsidP="00C108D0">
      <w:pPr>
        <w:jc w:val="both"/>
      </w:pPr>
    </w:p>
    <w:p w:rsidR="00B25528" w:rsidRDefault="00B25528" w:rsidP="00C108D0">
      <w:pPr>
        <w:jc w:val="both"/>
      </w:pPr>
    </w:p>
    <w:p w:rsidR="00B25528" w:rsidRPr="001B651D" w:rsidRDefault="00B25528" w:rsidP="00C108D0">
      <w:pPr>
        <w:jc w:val="both"/>
      </w:pPr>
    </w:p>
    <w:p w:rsidR="00B25528" w:rsidRDefault="008458DA" w:rsidP="00C108D0">
      <w:pPr>
        <w:jc w:val="center"/>
        <w:rPr>
          <w:szCs w:val="28"/>
        </w:rPr>
      </w:pPr>
      <w:r w:rsidRPr="001B651D">
        <w:rPr>
          <w:szCs w:val="28"/>
        </w:rPr>
        <w:t>Киров</w:t>
      </w:r>
    </w:p>
    <w:p w:rsidR="00B25528" w:rsidRDefault="0070404D" w:rsidP="00C108D0">
      <w:pPr>
        <w:jc w:val="center"/>
        <w:rPr>
          <w:szCs w:val="28"/>
        </w:rPr>
      </w:pPr>
      <w:r>
        <w:rPr>
          <w:szCs w:val="28"/>
        </w:rPr>
        <w:t>2009</w:t>
      </w:r>
    </w:p>
    <w:p w:rsidR="00B25528" w:rsidRPr="00D10494" w:rsidRDefault="00907883" w:rsidP="00C108D0">
      <w:pPr>
        <w:spacing w:before="1080"/>
        <w:jc w:val="both"/>
        <w:rPr>
          <w:b/>
          <w:i/>
          <w:szCs w:val="28"/>
        </w:rPr>
      </w:pPr>
      <w:r w:rsidRPr="00D10494">
        <w:rPr>
          <w:b/>
          <w:i/>
          <w:szCs w:val="28"/>
        </w:rPr>
        <w:lastRenderedPageBreak/>
        <w:t>Содержание</w:t>
      </w:r>
    </w:p>
    <w:p w:rsidR="00FD3878" w:rsidRPr="00FD3878" w:rsidRDefault="00F931A1" w:rsidP="00C108D0">
      <w:pPr>
        <w:pStyle w:val="15"/>
        <w:tabs>
          <w:tab w:val="right" w:leader="dot" w:pos="9344"/>
        </w:tabs>
        <w:rPr>
          <w:rFonts w:ascii="Times New Roman" w:eastAsiaTheme="minorEastAsia" w:hAnsi="Times New Roman"/>
          <w:b w:val="0"/>
          <w:noProof/>
          <w:sz w:val="24"/>
          <w:szCs w:val="24"/>
        </w:rPr>
      </w:pPr>
      <w:r w:rsidRPr="00FD3878">
        <w:rPr>
          <w:rFonts w:ascii="Times New Roman" w:hAnsi="Times New Roman"/>
          <w:sz w:val="24"/>
          <w:szCs w:val="24"/>
        </w:rPr>
        <w:fldChar w:fldCharType="begin"/>
      </w:r>
      <w:r w:rsidR="00B25528" w:rsidRPr="00FD3878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FD3878">
        <w:rPr>
          <w:rFonts w:ascii="Times New Roman" w:hAnsi="Times New Roman"/>
          <w:sz w:val="24"/>
          <w:szCs w:val="24"/>
        </w:rPr>
        <w:fldChar w:fldCharType="separate"/>
      </w:r>
      <w:hyperlink w:anchor="_Toc55896815" w:history="1">
        <w:r w:rsidR="00FD3878" w:rsidRPr="00FD3878">
          <w:rPr>
            <w:rStyle w:val="af"/>
            <w:rFonts w:ascii="Times New Roman" w:hAnsi="Times New Roman"/>
            <w:i/>
            <w:iCs/>
            <w:noProof/>
            <w:sz w:val="24"/>
            <w:szCs w:val="24"/>
          </w:rPr>
          <w:t>1. Основные цели и задачи Генерального плана Оричевского городского поселения</w:t>
        </w:r>
        <w:r w:rsidR="00FD3878" w:rsidRPr="00FD387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FD387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D3878" w:rsidRPr="00FD387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_Toc55896815 \h </w:instrText>
        </w:r>
        <w:r w:rsidRPr="00FD3878">
          <w:rPr>
            <w:rFonts w:ascii="Times New Roman" w:hAnsi="Times New Roman"/>
            <w:noProof/>
            <w:webHidden/>
            <w:sz w:val="24"/>
            <w:szCs w:val="24"/>
          </w:rPr>
        </w:r>
        <w:r w:rsidRPr="00FD387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C4C24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Pr="00FD387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D3878" w:rsidRPr="00FD3878" w:rsidRDefault="000463DE" w:rsidP="00C108D0">
      <w:pPr>
        <w:pStyle w:val="15"/>
        <w:tabs>
          <w:tab w:val="right" w:leader="dot" w:pos="9344"/>
        </w:tabs>
        <w:rPr>
          <w:rFonts w:ascii="Times New Roman" w:eastAsiaTheme="minorEastAsia" w:hAnsi="Times New Roman"/>
          <w:b w:val="0"/>
          <w:noProof/>
          <w:sz w:val="24"/>
          <w:szCs w:val="24"/>
        </w:rPr>
      </w:pPr>
      <w:hyperlink w:anchor="_Toc55896816" w:history="1">
        <w:r w:rsidR="00FD3878" w:rsidRPr="00FD3878">
          <w:rPr>
            <w:rStyle w:val="af"/>
            <w:rFonts w:ascii="Times New Roman" w:hAnsi="Times New Roman"/>
            <w:i/>
            <w:iCs/>
            <w:noProof/>
            <w:sz w:val="24"/>
            <w:szCs w:val="24"/>
          </w:rPr>
          <w:t>2. Современная планировочная организация территории городского поселения. Архитектурно-планировочное решение</w:t>
        </w:r>
        <w:r w:rsidR="00FD3878" w:rsidRPr="00FD387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931A1" w:rsidRPr="00FD387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D3878" w:rsidRPr="00FD387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_Toc55896816 \h </w:instrText>
        </w:r>
        <w:r w:rsidR="00F931A1" w:rsidRPr="00FD3878">
          <w:rPr>
            <w:rFonts w:ascii="Times New Roman" w:hAnsi="Times New Roman"/>
            <w:noProof/>
            <w:webHidden/>
            <w:sz w:val="24"/>
            <w:szCs w:val="24"/>
          </w:rPr>
        </w:r>
        <w:r w:rsidR="00F931A1" w:rsidRPr="00FD387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C4C24"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="00F931A1" w:rsidRPr="00FD387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D3878" w:rsidRPr="00FD3878" w:rsidRDefault="000463DE" w:rsidP="00C108D0">
      <w:pPr>
        <w:pStyle w:val="26"/>
        <w:tabs>
          <w:tab w:val="right" w:leader="dot" w:pos="9344"/>
        </w:tabs>
        <w:rPr>
          <w:rFonts w:ascii="Times New Roman" w:eastAsiaTheme="minorEastAsia" w:hAnsi="Times New Roman"/>
          <w:i w:val="0"/>
          <w:noProof/>
          <w:sz w:val="24"/>
          <w:szCs w:val="24"/>
        </w:rPr>
      </w:pPr>
      <w:hyperlink w:anchor="_Toc55896817" w:history="1">
        <w:r w:rsidR="00FD3878" w:rsidRPr="00FD3878">
          <w:rPr>
            <w:rStyle w:val="af"/>
            <w:rFonts w:ascii="Times New Roman" w:hAnsi="Times New Roman"/>
            <w:noProof/>
            <w:sz w:val="24"/>
            <w:szCs w:val="24"/>
          </w:rPr>
          <w:t>2.1 Социальное и культурно-бытовое обслуживание населения</w:t>
        </w:r>
        <w:r w:rsidR="00FD3878" w:rsidRPr="00FD387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931A1" w:rsidRPr="00FD387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D3878" w:rsidRPr="00FD387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_Toc55896817 \h </w:instrText>
        </w:r>
        <w:r w:rsidR="00F931A1" w:rsidRPr="00FD3878">
          <w:rPr>
            <w:rFonts w:ascii="Times New Roman" w:hAnsi="Times New Roman"/>
            <w:noProof/>
            <w:webHidden/>
            <w:sz w:val="24"/>
            <w:szCs w:val="24"/>
          </w:rPr>
        </w:r>
        <w:r w:rsidR="00F931A1" w:rsidRPr="00FD387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C4C24">
          <w:rPr>
            <w:rFonts w:ascii="Times New Roman" w:hAnsi="Times New Roman"/>
            <w:noProof/>
            <w:webHidden/>
            <w:sz w:val="24"/>
            <w:szCs w:val="24"/>
          </w:rPr>
          <w:t>10</w:t>
        </w:r>
        <w:r w:rsidR="00F931A1" w:rsidRPr="00FD387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D3878" w:rsidRPr="00FD3878" w:rsidRDefault="000463DE" w:rsidP="00C108D0">
      <w:pPr>
        <w:pStyle w:val="31"/>
        <w:tabs>
          <w:tab w:val="right" w:leader="dot" w:pos="9344"/>
        </w:tabs>
        <w:rPr>
          <w:rFonts w:ascii="Times New Roman" w:eastAsiaTheme="minorEastAsia" w:hAnsi="Times New Roman"/>
          <w:noProof/>
          <w:sz w:val="24"/>
          <w:szCs w:val="24"/>
        </w:rPr>
      </w:pPr>
      <w:hyperlink w:anchor="_Toc55896818" w:history="1">
        <w:r w:rsidR="00FD3878" w:rsidRPr="00FD3878">
          <w:rPr>
            <w:rStyle w:val="af"/>
            <w:rFonts w:ascii="Times New Roman" w:hAnsi="Times New Roman"/>
            <w:i/>
            <w:iCs/>
            <w:noProof/>
            <w:sz w:val="24"/>
            <w:szCs w:val="24"/>
          </w:rPr>
          <w:t>2.1.1 Основные направления построения системы культурно-бытового обслуживания населения Оричевского городского поселения</w:t>
        </w:r>
        <w:r w:rsidR="00FD3878" w:rsidRPr="00FD387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931A1" w:rsidRPr="00FD387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D3878" w:rsidRPr="00FD387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_Toc55896818 \h </w:instrText>
        </w:r>
        <w:r w:rsidR="00F931A1" w:rsidRPr="00FD3878">
          <w:rPr>
            <w:rFonts w:ascii="Times New Roman" w:hAnsi="Times New Roman"/>
            <w:noProof/>
            <w:webHidden/>
            <w:sz w:val="24"/>
            <w:szCs w:val="24"/>
          </w:rPr>
        </w:r>
        <w:r w:rsidR="00F931A1" w:rsidRPr="00FD387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C4C24">
          <w:rPr>
            <w:rFonts w:ascii="Times New Roman" w:hAnsi="Times New Roman"/>
            <w:noProof/>
            <w:webHidden/>
            <w:sz w:val="24"/>
            <w:szCs w:val="24"/>
          </w:rPr>
          <w:t>12</w:t>
        </w:r>
        <w:r w:rsidR="00F931A1" w:rsidRPr="00FD387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D3878" w:rsidRPr="00FD3878" w:rsidRDefault="000463DE" w:rsidP="00C108D0">
      <w:pPr>
        <w:pStyle w:val="15"/>
        <w:tabs>
          <w:tab w:val="right" w:leader="dot" w:pos="9344"/>
        </w:tabs>
        <w:rPr>
          <w:rFonts w:ascii="Times New Roman" w:eastAsiaTheme="minorEastAsia" w:hAnsi="Times New Roman"/>
          <w:b w:val="0"/>
          <w:noProof/>
          <w:sz w:val="24"/>
          <w:szCs w:val="24"/>
        </w:rPr>
      </w:pPr>
      <w:hyperlink w:anchor="_Toc55896819" w:history="1">
        <w:r w:rsidR="00FD3878" w:rsidRPr="00FD3878">
          <w:rPr>
            <w:rStyle w:val="af"/>
            <w:rFonts w:ascii="Times New Roman" w:hAnsi="Times New Roman"/>
            <w:i/>
            <w:iCs/>
            <w:noProof/>
            <w:sz w:val="24"/>
            <w:szCs w:val="24"/>
          </w:rPr>
          <w:t>3. Градостроительное зонирование территории Оричевского городского поселения на период до 2030 г.н/с</w:t>
        </w:r>
        <w:r w:rsidR="00FD3878" w:rsidRPr="00FD387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931A1" w:rsidRPr="00FD387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D3878" w:rsidRPr="00FD387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_Toc55896819 \h </w:instrText>
        </w:r>
        <w:r w:rsidR="00F931A1" w:rsidRPr="00FD3878">
          <w:rPr>
            <w:rFonts w:ascii="Times New Roman" w:hAnsi="Times New Roman"/>
            <w:noProof/>
            <w:webHidden/>
            <w:sz w:val="24"/>
            <w:szCs w:val="24"/>
          </w:rPr>
        </w:r>
        <w:r w:rsidR="00F931A1" w:rsidRPr="00FD387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C4C24">
          <w:rPr>
            <w:rFonts w:ascii="Times New Roman" w:hAnsi="Times New Roman"/>
            <w:noProof/>
            <w:webHidden/>
            <w:sz w:val="24"/>
            <w:szCs w:val="24"/>
          </w:rPr>
          <w:t>14</w:t>
        </w:r>
        <w:r w:rsidR="00F931A1" w:rsidRPr="00FD387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D3878" w:rsidRPr="00FD3878" w:rsidRDefault="000463DE" w:rsidP="00C108D0">
      <w:pPr>
        <w:pStyle w:val="15"/>
        <w:tabs>
          <w:tab w:val="right" w:leader="dot" w:pos="9344"/>
        </w:tabs>
        <w:rPr>
          <w:rFonts w:ascii="Times New Roman" w:eastAsiaTheme="minorEastAsia" w:hAnsi="Times New Roman"/>
          <w:b w:val="0"/>
          <w:noProof/>
          <w:sz w:val="24"/>
          <w:szCs w:val="24"/>
        </w:rPr>
      </w:pPr>
      <w:hyperlink w:anchor="_Toc55896820" w:history="1">
        <w:r w:rsidR="00FD3878" w:rsidRPr="00FD3878">
          <w:rPr>
            <w:rStyle w:val="af"/>
            <w:rFonts w:ascii="Times New Roman" w:hAnsi="Times New Roman"/>
            <w:i/>
            <w:iCs/>
            <w:noProof/>
            <w:sz w:val="24"/>
            <w:szCs w:val="24"/>
          </w:rPr>
          <w:t>4. Потребность в территориях для развития городского поселения на расчетный срок до 2030 года Основные направления строительства и реконструкции застройки</w:t>
        </w:r>
        <w:r w:rsidR="00FD3878" w:rsidRPr="00FD387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931A1" w:rsidRPr="00FD387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D3878" w:rsidRPr="00FD387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_Toc55896820 \h </w:instrText>
        </w:r>
        <w:r w:rsidR="00F931A1" w:rsidRPr="00FD3878">
          <w:rPr>
            <w:rFonts w:ascii="Times New Roman" w:hAnsi="Times New Roman"/>
            <w:noProof/>
            <w:webHidden/>
            <w:sz w:val="24"/>
            <w:szCs w:val="24"/>
          </w:rPr>
        </w:r>
        <w:r w:rsidR="00F931A1" w:rsidRPr="00FD387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C4C24">
          <w:rPr>
            <w:rFonts w:ascii="Times New Roman" w:hAnsi="Times New Roman"/>
            <w:noProof/>
            <w:webHidden/>
            <w:sz w:val="24"/>
            <w:szCs w:val="24"/>
          </w:rPr>
          <w:t>16</w:t>
        </w:r>
        <w:r w:rsidR="00F931A1" w:rsidRPr="00FD387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D3878" w:rsidRPr="00FD3878" w:rsidRDefault="000463DE" w:rsidP="00C108D0">
      <w:pPr>
        <w:pStyle w:val="15"/>
        <w:tabs>
          <w:tab w:val="right" w:leader="dot" w:pos="9344"/>
        </w:tabs>
        <w:rPr>
          <w:rFonts w:ascii="Times New Roman" w:eastAsiaTheme="minorEastAsia" w:hAnsi="Times New Roman"/>
          <w:b w:val="0"/>
          <w:noProof/>
          <w:sz w:val="24"/>
          <w:szCs w:val="24"/>
        </w:rPr>
      </w:pPr>
      <w:hyperlink w:anchor="_Toc55896821" w:history="1">
        <w:r w:rsidR="00FD3878" w:rsidRPr="00FD3878">
          <w:rPr>
            <w:rStyle w:val="af"/>
            <w:rFonts w:ascii="Times New Roman" w:hAnsi="Times New Roman"/>
            <w:i/>
            <w:iCs/>
            <w:noProof/>
            <w:sz w:val="24"/>
            <w:szCs w:val="24"/>
          </w:rPr>
          <w:t>5. Проект развития инженерной инфраструктуры</w:t>
        </w:r>
        <w:r w:rsidR="00FD3878" w:rsidRPr="00FD387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931A1" w:rsidRPr="00FD387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D3878" w:rsidRPr="00FD387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_Toc55896821 \h </w:instrText>
        </w:r>
        <w:r w:rsidR="00F931A1" w:rsidRPr="00FD3878">
          <w:rPr>
            <w:rFonts w:ascii="Times New Roman" w:hAnsi="Times New Roman"/>
            <w:noProof/>
            <w:webHidden/>
            <w:sz w:val="24"/>
            <w:szCs w:val="24"/>
          </w:rPr>
        </w:r>
        <w:r w:rsidR="00F931A1" w:rsidRPr="00FD387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C4C24">
          <w:rPr>
            <w:rFonts w:ascii="Times New Roman" w:hAnsi="Times New Roman"/>
            <w:noProof/>
            <w:webHidden/>
            <w:sz w:val="24"/>
            <w:szCs w:val="24"/>
          </w:rPr>
          <w:t>20</w:t>
        </w:r>
        <w:r w:rsidR="00F931A1" w:rsidRPr="00FD387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D3878" w:rsidRPr="00FD3878" w:rsidRDefault="000463DE" w:rsidP="00C108D0">
      <w:pPr>
        <w:pStyle w:val="15"/>
        <w:tabs>
          <w:tab w:val="right" w:leader="dot" w:pos="9344"/>
        </w:tabs>
        <w:rPr>
          <w:rFonts w:ascii="Times New Roman" w:eastAsiaTheme="minorEastAsia" w:hAnsi="Times New Roman"/>
          <w:b w:val="0"/>
          <w:noProof/>
          <w:sz w:val="24"/>
          <w:szCs w:val="24"/>
        </w:rPr>
      </w:pPr>
      <w:hyperlink w:anchor="_Toc55896822" w:history="1">
        <w:r w:rsidR="00FD3878" w:rsidRPr="00FD3878">
          <w:rPr>
            <w:rStyle w:val="af"/>
            <w:rFonts w:ascii="Times New Roman" w:hAnsi="Times New Roman"/>
            <w:i/>
            <w:iCs/>
            <w:noProof/>
            <w:sz w:val="24"/>
            <w:szCs w:val="24"/>
          </w:rPr>
          <w:t>6.Охрана окружающей среды</w:t>
        </w:r>
        <w:r w:rsidR="00FD3878" w:rsidRPr="00FD387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931A1" w:rsidRPr="00FD387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D3878" w:rsidRPr="00FD387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_Toc55896822 \h </w:instrText>
        </w:r>
        <w:r w:rsidR="00F931A1" w:rsidRPr="00FD3878">
          <w:rPr>
            <w:rFonts w:ascii="Times New Roman" w:hAnsi="Times New Roman"/>
            <w:noProof/>
            <w:webHidden/>
            <w:sz w:val="24"/>
            <w:szCs w:val="24"/>
          </w:rPr>
        </w:r>
        <w:r w:rsidR="00F931A1" w:rsidRPr="00FD387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C4C24">
          <w:rPr>
            <w:rFonts w:ascii="Times New Roman" w:hAnsi="Times New Roman"/>
            <w:noProof/>
            <w:webHidden/>
            <w:sz w:val="24"/>
            <w:szCs w:val="24"/>
          </w:rPr>
          <w:t>26</w:t>
        </w:r>
        <w:r w:rsidR="00F931A1" w:rsidRPr="00FD387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D3878" w:rsidRPr="00FD3878" w:rsidRDefault="000463DE" w:rsidP="00C108D0">
      <w:pPr>
        <w:pStyle w:val="26"/>
        <w:tabs>
          <w:tab w:val="right" w:leader="dot" w:pos="9344"/>
        </w:tabs>
        <w:rPr>
          <w:rFonts w:ascii="Times New Roman" w:eastAsiaTheme="minorEastAsia" w:hAnsi="Times New Roman"/>
          <w:i w:val="0"/>
          <w:noProof/>
          <w:sz w:val="24"/>
          <w:szCs w:val="24"/>
        </w:rPr>
      </w:pPr>
      <w:hyperlink w:anchor="_Toc55896823" w:history="1">
        <w:r w:rsidR="00FD3878" w:rsidRPr="00FD3878">
          <w:rPr>
            <w:rStyle w:val="af"/>
            <w:rFonts w:ascii="Times New Roman" w:hAnsi="Times New Roman"/>
            <w:noProof/>
            <w:sz w:val="24"/>
            <w:szCs w:val="24"/>
          </w:rPr>
          <w:t>Отходы производства и потребления</w:t>
        </w:r>
        <w:r w:rsidR="00FD3878" w:rsidRPr="00FD387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931A1" w:rsidRPr="00FD387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D3878" w:rsidRPr="00FD387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_Toc55896823 \h </w:instrText>
        </w:r>
        <w:r w:rsidR="00F931A1" w:rsidRPr="00FD3878">
          <w:rPr>
            <w:rFonts w:ascii="Times New Roman" w:hAnsi="Times New Roman"/>
            <w:noProof/>
            <w:webHidden/>
            <w:sz w:val="24"/>
            <w:szCs w:val="24"/>
          </w:rPr>
        </w:r>
        <w:r w:rsidR="00F931A1" w:rsidRPr="00FD387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C4C24">
          <w:rPr>
            <w:rFonts w:ascii="Times New Roman" w:hAnsi="Times New Roman"/>
            <w:noProof/>
            <w:webHidden/>
            <w:sz w:val="24"/>
            <w:szCs w:val="24"/>
          </w:rPr>
          <w:t>26</w:t>
        </w:r>
        <w:r w:rsidR="00F931A1" w:rsidRPr="00FD387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D3878" w:rsidRPr="00FD3878" w:rsidRDefault="000463DE" w:rsidP="00C108D0">
      <w:pPr>
        <w:pStyle w:val="15"/>
        <w:tabs>
          <w:tab w:val="right" w:leader="dot" w:pos="9344"/>
        </w:tabs>
        <w:rPr>
          <w:rFonts w:ascii="Times New Roman" w:eastAsiaTheme="minorEastAsia" w:hAnsi="Times New Roman"/>
          <w:b w:val="0"/>
          <w:noProof/>
          <w:sz w:val="24"/>
          <w:szCs w:val="24"/>
        </w:rPr>
      </w:pPr>
      <w:hyperlink w:anchor="_Toc55896824" w:history="1">
        <w:r w:rsidR="00FD3878" w:rsidRPr="00FD3878">
          <w:rPr>
            <w:rStyle w:val="af"/>
            <w:rFonts w:ascii="Times New Roman" w:hAnsi="Times New Roman"/>
            <w:i/>
            <w:iCs/>
            <w:noProof/>
            <w:sz w:val="24"/>
            <w:szCs w:val="24"/>
          </w:rPr>
          <w:t>7. Первоочередные градостроительные мероприятия на период до 2015 года</w:t>
        </w:r>
        <w:r w:rsidR="00FD3878" w:rsidRPr="00FD387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931A1" w:rsidRPr="00FD387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D3878" w:rsidRPr="00FD387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_Toc55896824 \h </w:instrText>
        </w:r>
        <w:r w:rsidR="00F931A1" w:rsidRPr="00FD3878">
          <w:rPr>
            <w:rFonts w:ascii="Times New Roman" w:hAnsi="Times New Roman"/>
            <w:noProof/>
            <w:webHidden/>
            <w:sz w:val="24"/>
            <w:szCs w:val="24"/>
          </w:rPr>
        </w:r>
        <w:r w:rsidR="00F931A1" w:rsidRPr="00FD387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C4C24">
          <w:rPr>
            <w:rFonts w:ascii="Times New Roman" w:hAnsi="Times New Roman"/>
            <w:noProof/>
            <w:webHidden/>
            <w:sz w:val="24"/>
            <w:szCs w:val="24"/>
          </w:rPr>
          <w:t>28</w:t>
        </w:r>
        <w:r w:rsidR="00F931A1" w:rsidRPr="00FD387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D3878" w:rsidRPr="00FD3878" w:rsidRDefault="000463DE" w:rsidP="00C108D0">
      <w:pPr>
        <w:pStyle w:val="26"/>
        <w:tabs>
          <w:tab w:val="right" w:leader="dot" w:pos="9344"/>
        </w:tabs>
        <w:rPr>
          <w:rFonts w:ascii="Times New Roman" w:eastAsiaTheme="minorEastAsia" w:hAnsi="Times New Roman"/>
          <w:i w:val="0"/>
          <w:noProof/>
          <w:sz w:val="24"/>
          <w:szCs w:val="24"/>
        </w:rPr>
      </w:pPr>
      <w:hyperlink w:anchor="_Toc55896825" w:history="1">
        <w:r w:rsidR="00FD3878" w:rsidRPr="00FD3878">
          <w:rPr>
            <w:rStyle w:val="af"/>
            <w:rFonts w:ascii="Times New Roman" w:hAnsi="Times New Roman"/>
            <w:noProof/>
            <w:sz w:val="24"/>
            <w:szCs w:val="24"/>
          </w:rPr>
          <w:t>7.1 Архитектурно-планировочные решения</w:t>
        </w:r>
        <w:r w:rsidR="00FD3878" w:rsidRPr="00FD387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931A1" w:rsidRPr="00FD387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D3878" w:rsidRPr="00FD387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_Toc55896825 \h </w:instrText>
        </w:r>
        <w:r w:rsidR="00F931A1" w:rsidRPr="00FD3878">
          <w:rPr>
            <w:rFonts w:ascii="Times New Roman" w:hAnsi="Times New Roman"/>
            <w:noProof/>
            <w:webHidden/>
            <w:sz w:val="24"/>
            <w:szCs w:val="24"/>
          </w:rPr>
        </w:r>
        <w:r w:rsidR="00F931A1" w:rsidRPr="00FD387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C4C24">
          <w:rPr>
            <w:rFonts w:ascii="Times New Roman" w:hAnsi="Times New Roman"/>
            <w:noProof/>
            <w:webHidden/>
            <w:sz w:val="24"/>
            <w:szCs w:val="24"/>
          </w:rPr>
          <w:t>28</w:t>
        </w:r>
        <w:r w:rsidR="00F931A1" w:rsidRPr="00FD387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D3878" w:rsidRPr="00FD3878" w:rsidRDefault="000463DE" w:rsidP="00C108D0">
      <w:pPr>
        <w:pStyle w:val="26"/>
        <w:tabs>
          <w:tab w:val="right" w:leader="dot" w:pos="9344"/>
        </w:tabs>
        <w:rPr>
          <w:rFonts w:ascii="Times New Roman" w:eastAsiaTheme="minorEastAsia" w:hAnsi="Times New Roman"/>
          <w:i w:val="0"/>
          <w:noProof/>
          <w:sz w:val="24"/>
          <w:szCs w:val="24"/>
        </w:rPr>
      </w:pPr>
      <w:hyperlink w:anchor="_Toc55896826" w:history="1">
        <w:r w:rsidR="00FD3878" w:rsidRPr="00FD3878">
          <w:rPr>
            <w:rStyle w:val="af"/>
            <w:rFonts w:ascii="Times New Roman" w:hAnsi="Times New Roman"/>
            <w:noProof/>
            <w:sz w:val="24"/>
            <w:szCs w:val="24"/>
          </w:rPr>
          <w:t>7.2 Жилищный фонд и жилищное строительство</w:t>
        </w:r>
        <w:r w:rsidR="00FD3878" w:rsidRPr="00FD387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931A1" w:rsidRPr="00FD387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D3878" w:rsidRPr="00FD387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_Toc55896826 \h </w:instrText>
        </w:r>
        <w:r w:rsidR="00F931A1" w:rsidRPr="00FD3878">
          <w:rPr>
            <w:rFonts w:ascii="Times New Roman" w:hAnsi="Times New Roman"/>
            <w:noProof/>
            <w:webHidden/>
            <w:sz w:val="24"/>
            <w:szCs w:val="24"/>
          </w:rPr>
        </w:r>
        <w:r w:rsidR="00F931A1" w:rsidRPr="00FD387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C4C24">
          <w:rPr>
            <w:rFonts w:ascii="Times New Roman" w:hAnsi="Times New Roman"/>
            <w:noProof/>
            <w:webHidden/>
            <w:sz w:val="24"/>
            <w:szCs w:val="24"/>
          </w:rPr>
          <w:t>28</w:t>
        </w:r>
        <w:r w:rsidR="00F931A1" w:rsidRPr="00FD387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D3878" w:rsidRPr="00FD3878" w:rsidRDefault="000463DE" w:rsidP="00C108D0">
      <w:pPr>
        <w:pStyle w:val="26"/>
        <w:tabs>
          <w:tab w:val="right" w:leader="dot" w:pos="9344"/>
        </w:tabs>
        <w:rPr>
          <w:rFonts w:ascii="Times New Roman" w:eastAsiaTheme="minorEastAsia" w:hAnsi="Times New Roman"/>
          <w:i w:val="0"/>
          <w:noProof/>
          <w:sz w:val="24"/>
          <w:szCs w:val="24"/>
        </w:rPr>
      </w:pPr>
      <w:hyperlink w:anchor="_Toc55896827" w:history="1">
        <w:r w:rsidR="00FD3878" w:rsidRPr="00FD3878">
          <w:rPr>
            <w:rStyle w:val="af"/>
            <w:rFonts w:ascii="Times New Roman" w:hAnsi="Times New Roman"/>
            <w:noProof/>
            <w:sz w:val="24"/>
            <w:szCs w:val="24"/>
          </w:rPr>
          <w:t>7.3 Развитие социальной инфраструктуры</w:t>
        </w:r>
        <w:r w:rsidR="00FD3878" w:rsidRPr="00FD387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931A1" w:rsidRPr="00FD387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D3878" w:rsidRPr="00FD387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_Toc55896827 \h </w:instrText>
        </w:r>
        <w:r w:rsidR="00F931A1" w:rsidRPr="00FD3878">
          <w:rPr>
            <w:rFonts w:ascii="Times New Roman" w:hAnsi="Times New Roman"/>
            <w:noProof/>
            <w:webHidden/>
            <w:sz w:val="24"/>
            <w:szCs w:val="24"/>
          </w:rPr>
        </w:r>
        <w:r w:rsidR="00F931A1" w:rsidRPr="00FD387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C4C24">
          <w:rPr>
            <w:rFonts w:ascii="Times New Roman" w:hAnsi="Times New Roman"/>
            <w:noProof/>
            <w:webHidden/>
            <w:sz w:val="24"/>
            <w:szCs w:val="24"/>
          </w:rPr>
          <w:t>29</w:t>
        </w:r>
        <w:r w:rsidR="00F931A1" w:rsidRPr="00FD387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D3878" w:rsidRPr="00FD3878" w:rsidRDefault="000463DE" w:rsidP="00C108D0">
      <w:pPr>
        <w:pStyle w:val="26"/>
        <w:tabs>
          <w:tab w:val="right" w:leader="dot" w:pos="9344"/>
        </w:tabs>
        <w:rPr>
          <w:rFonts w:ascii="Times New Roman" w:eastAsiaTheme="minorEastAsia" w:hAnsi="Times New Roman"/>
          <w:i w:val="0"/>
          <w:noProof/>
          <w:sz w:val="24"/>
          <w:szCs w:val="24"/>
        </w:rPr>
      </w:pPr>
      <w:hyperlink w:anchor="_Toc55896828" w:history="1">
        <w:r w:rsidR="00FD3878" w:rsidRPr="00FD3878">
          <w:rPr>
            <w:rStyle w:val="af"/>
            <w:rFonts w:ascii="Times New Roman" w:hAnsi="Times New Roman"/>
            <w:noProof/>
            <w:sz w:val="24"/>
            <w:szCs w:val="24"/>
          </w:rPr>
          <w:t>7.4 Инженерная инфраструктура</w:t>
        </w:r>
        <w:r w:rsidR="00FD3878" w:rsidRPr="00FD387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931A1" w:rsidRPr="00FD387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D3878" w:rsidRPr="00FD387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_Toc55896828 \h </w:instrText>
        </w:r>
        <w:r w:rsidR="00F931A1" w:rsidRPr="00FD3878">
          <w:rPr>
            <w:rFonts w:ascii="Times New Roman" w:hAnsi="Times New Roman"/>
            <w:noProof/>
            <w:webHidden/>
            <w:sz w:val="24"/>
            <w:szCs w:val="24"/>
          </w:rPr>
        </w:r>
        <w:r w:rsidR="00F931A1" w:rsidRPr="00FD387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C4C24">
          <w:rPr>
            <w:rFonts w:ascii="Times New Roman" w:hAnsi="Times New Roman"/>
            <w:noProof/>
            <w:webHidden/>
            <w:sz w:val="24"/>
            <w:szCs w:val="24"/>
          </w:rPr>
          <w:t>31</w:t>
        </w:r>
        <w:r w:rsidR="00F931A1" w:rsidRPr="00FD387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D3878" w:rsidRPr="00FD3878" w:rsidRDefault="000463DE" w:rsidP="00C108D0">
      <w:pPr>
        <w:pStyle w:val="26"/>
        <w:tabs>
          <w:tab w:val="right" w:leader="dot" w:pos="9344"/>
        </w:tabs>
        <w:rPr>
          <w:rFonts w:ascii="Times New Roman" w:eastAsiaTheme="minorEastAsia" w:hAnsi="Times New Roman"/>
          <w:i w:val="0"/>
          <w:noProof/>
          <w:sz w:val="24"/>
          <w:szCs w:val="24"/>
        </w:rPr>
      </w:pPr>
      <w:hyperlink w:anchor="_Toc55896829" w:history="1">
        <w:r w:rsidR="00FD3878" w:rsidRPr="00FD3878">
          <w:rPr>
            <w:rStyle w:val="af"/>
            <w:rFonts w:ascii="Times New Roman" w:hAnsi="Times New Roman"/>
            <w:noProof/>
            <w:sz w:val="24"/>
            <w:szCs w:val="24"/>
          </w:rPr>
          <w:t>7.5 Инженерная подготовка территории</w:t>
        </w:r>
        <w:r w:rsidR="00FD3878" w:rsidRPr="00FD387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931A1" w:rsidRPr="00FD387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D3878" w:rsidRPr="00FD387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_Toc55896829 \h </w:instrText>
        </w:r>
        <w:r w:rsidR="00F931A1" w:rsidRPr="00FD3878">
          <w:rPr>
            <w:rFonts w:ascii="Times New Roman" w:hAnsi="Times New Roman"/>
            <w:noProof/>
            <w:webHidden/>
            <w:sz w:val="24"/>
            <w:szCs w:val="24"/>
          </w:rPr>
        </w:r>
        <w:r w:rsidR="00F931A1" w:rsidRPr="00FD387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C4C24">
          <w:rPr>
            <w:rFonts w:ascii="Times New Roman" w:hAnsi="Times New Roman"/>
            <w:noProof/>
            <w:webHidden/>
            <w:sz w:val="24"/>
            <w:szCs w:val="24"/>
          </w:rPr>
          <w:t>32</w:t>
        </w:r>
        <w:r w:rsidR="00F931A1" w:rsidRPr="00FD387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D3878" w:rsidRPr="00FD3878" w:rsidRDefault="000463DE" w:rsidP="00C108D0">
      <w:pPr>
        <w:pStyle w:val="31"/>
        <w:tabs>
          <w:tab w:val="right" w:leader="dot" w:pos="9344"/>
        </w:tabs>
        <w:rPr>
          <w:rFonts w:ascii="Times New Roman" w:eastAsiaTheme="minorEastAsia" w:hAnsi="Times New Roman"/>
          <w:noProof/>
          <w:sz w:val="24"/>
          <w:szCs w:val="24"/>
        </w:rPr>
      </w:pPr>
      <w:hyperlink w:anchor="_Toc55896830" w:history="1">
        <w:r w:rsidR="00FD3878" w:rsidRPr="00FD3878">
          <w:rPr>
            <w:rStyle w:val="af"/>
            <w:rFonts w:ascii="Times New Roman" w:hAnsi="Times New Roman"/>
            <w:i/>
            <w:noProof/>
            <w:sz w:val="24"/>
            <w:szCs w:val="24"/>
          </w:rPr>
          <w:t>7.5.1 Охрана водных ресурсов</w:t>
        </w:r>
        <w:r w:rsidR="00FD3878" w:rsidRPr="00FD387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931A1" w:rsidRPr="00FD387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D3878" w:rsidRPr="00FD387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_Toc55896830 \h </w:instrText>
        </w:r>
        <w:r w:rsidR="00F931A1" w:rsidRPr="00FD3878">
          <w:rPr>
            <w:rFonts w:ascii="Times New Roman" w:hAnsi="Times New Roman"/>
            <w:noProof/>
            <w:webHidden/>
            <w:sz w:val="24"/>
            <w:szCs w:val="24"/>
          </w:rPr>
        </w:r>
        <w:r w:rsidR="00F931A1" w:rsidRPr="00FD387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C4C24">
          <w:rPr>
            <w:rFonts w:ascii="Times New Roman" w:hAnsi="Times New Roman"/>
            <w:noProof/>
            <w:webHidden/>
            <w:sz w:val="24"/>
            <w:szCs w:val="24"/>
          </w:rPr>
          <w:t>33</w:t>
        </w:r>
        <w:r w:rsidR="00F931A1" w:rsidRPr="00FD387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D3878" w:rsidRPr="00FD3878" w:rsidRDefault="000463DE" w:rsidP="00C108D0">
      <w:pPr>
        <w:pStyle w:val="26"/>
        <w:tabs>
          <w:tab w:val="right" w:leader="dot" w:pos="9344"/>
        </w:tabs>
        <w:rPr>
          <w:rFonts w:ascii="Times New Roman" w:eastAsiaTheme="minorEastAsia" w:hAnsi="Times New Roman"/>
          <w:i w:val="0"/>
          <w:noProof/>
          <w:sz w:val="24"/>
          <w:szCs w:val="24"/>
        </w:rPr>
      </w:pPr>
      <w:hyperlink w:anchor="_Toc55896831" w:history="1">
        <w:r w:rsidR="00FD3878" w:rsidRPr="00FD3878">
          <w:rPr>
            <w:rStyle w:val="af"/>
            <w:rFonts w:ascii="Times New Roman" w:hAnsi="Times New Roman"/>
            <w:noProof/>
            <w:sz w:val="24"/>
            <w:szCs w:val="24"/>
          </w:rPr>
          <w:t>7.6 Зелёные насаждения</w:t>
        </w:r>
        <w:r w:rsidR="00FD3878" w:rsidRPr="00FD387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931A1" w:rsidRPr="00FD387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D3878" w:rsidRPr="00FD387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_Toc55896831 \h </w:instrText>
        </w:r>
        <w:r w:rsidR="00F931A1" w:rsidRPr="00FD3878">
          <w:rPr>
            <w:rFonts w:ascii="Times New Roman" w:hAnsi="Times New Roman"/>
            <w:noProof/>
            <w:webHidden/>
            <w:sz w:val="24"/>
            <w:szCs w:val="24"/>
          </w:rPr>
        </w:r>
        <w:r w:rsidR="00F931A1" w:rsidRPr="00FD387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C4C24">
          <w:rPr>
            <w:rFonts w:ascii="Times New Roman" w:hAnsi="Times New Roman"/>
            <w:noProof/>
            <w:webHidden/>
            <w:sz w:val="24"/>
            <w:szCs w:val="24"/>
          </w:rPr>
          <w:t>34</w:t>
        </w:r>
        <w:r w:rsidR="00F931A1" w:rsidRPr="00FD387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D3878" w:rsidRPr="00FD3878" w:rsidRDefault="000463DE" w:rsidP="00C108D0">
      <w:pPr>
        <w:pStyle w:val="15"/>
        <w:tabs>
          <w:tab w:val="right" w:leader="dot" w:pos="9344"/>
        </w:tabs>
        <w:rPr>
          <w:rFonts w:ascii="Times New Roman" w:eastAsiaTheme="minorEastAsia" w:hAnsi="Times New Roman"/>
          <w:b w:val="0"/>
          <w:noProof/>
          <w:sz w:val="24"/>
          <w:szCs w:val="24"/>
        </w:rPr>
      </w:pPr>
      <w:hyperlink w:anchor="_Toc55896832" w:history="1">
        <w:r w:rsidR="00FD3878" w:rsidRPr="00FD3878">
          <w:rPr>
            <w:rStyle w:val="af"/>
            <w:rFonts w:ascii="Times New Roman" w:hAnsi="Times New Roman"/>
            <w:i/>
            <w:iCs/>
            <w:noProof/>
            <w:sz w:val="24"/>
            <w:szCs w:val="24"/>
          </w:rPr>
          <w:t>8. Технико-экономические показатели Генерального плана Оричевского городского поселения</w:t>
        </w:r>
        <w:r w:rsidR="00FD3878" w:rsidRPr="00FD387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931A1" w:rsidRPr="00FD387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D3878" w:rsidRPr="00FD387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_Toc55896832 \h </w:instrText>
        </w:r>
        <w:r w:rsidR="00F931A1" w:rsidRPr="00FD3878">
          <w:rPr>
            <w:rFonts w:ascii="Times New Roman" w:hAnsi="Times New Roman"/>
            <w:noProof/>
            <w:webHidden/>
            <w:sz w:val="24"/>
            <w:szCs w:val="24"/>
          </w:rPr>
        </w:r>
        <w:r w:rsidR="00F931A1" w:rsidRPr="00FD387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C4C24">
          <w:rPr>
            <w:rFonts w:ascii="Times New Roman" w:hAnsi="Times New Roman"/>
            <w:noProof/>
            <w:webHidden/>
            <w:sz w:val="24"/>
            <w:szCs w:val="24"/>
          </w:rPr>
          <w:t>35</w:t>
        </w:r>
        <w:r w:rsidR="00F931A1" w:rsidRPr="00FD387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458DA" w:rsidRPr="00FD3878" w:rsidRDefault="00F931A1" w:rsidP="00C108D0">
      <w:pPr>
        <w:jc w:val="both"/>
        <w:rPr>
          <w:sz w:val="24"/>
        </w:rPr>
      </w:pPr>
      <w:r w:rsidRPr="00FD3878">
        <w:rPr>
          <w:sz w:val="24"/>
        </w:rPr>
        <w:fldChar w:fldCharType="end"/>
      </w:r>
    </w:p>
    <w:p w:rsidR="008458DA" w:rsidRPr="001B651D" w:rsidRDefault="008458DA" w:rsidP="00C108D0">
      <w:pPr>
        <w:pageBreakBefore/>
        <w:ind w:firstLine="567"/>
        <w:jc w:val="both"/>
        <w:rPr>
          <w:sz w:val="40"/>
        </w:rPr>
      </w:pPr>
      <w:bookmarkStart w:id="2" w:name="_Toc25745139"/>
      <w:bookmarkStart w:id="3" w:name="_Toc25745171"/>
      <w:r w:rsidRPr="001B651D">
        <w:rPr>
          <w:sz w:val="40"/>
        </w:rPr>
        <w:lastRenderedPageBreak/>
        <w:t>ЧАСТЬ 2. Положения о территориальном планировании</w:t>
      </w:r>
    </w:p>
    <w:p w:rsidR="008458DA" w:rsidRPr="001B651D" w:rsidRDefault="008458DA" w:rsidP="00C108D0">
      <w:pPr>
        <w:ind w:firstLine="720"/>
        <w:jc w:val="both"/>
        <w:rPr>
          <w:szCs w:val="28"/>
        </w:rPr>
      </w:pPr>
    </w:p>
    <w:p w:rsidR="008458DA" w:rsidRPr="00A456CA" w:rsidRDefault="008458DA" w:rsidP="00C108D0">
      <w:pPr>
        <w:tabs>
          <w:tab w:val="left" w:pos="709"/>
        </w:tabs>
        <w:ind w:firstLine="567"/>
        <w:jc w:val="both"/>
        <w:rPr>
          <w:szCs w:val="28"/>
        </w:rPr>
      </w:pPr>
      <w:r w:rsidRPr="00A456CA">
        <w:rPr>
          <w:szCs w:val="28"/>
        </w:rPr>
        <w:t>Положения по территориальному планированию, заложенные в генеральном плане, предусматривают два этапа реализации основных проектных решений развития городского поселения:</w:t>
      </w:r>
    </w:p>
    <w:p w:rsidR="008458DA" w:rsidRPr="00A456CA" w:rsidRDefault="008458DA" w:rsidP="00C108D0">
      <w:pPr>
        <w:numPr>
          <w:ilvl w:val="1"/>
          <w:numId w:val="41"/>
        </w:numPr>
        <w:tabs>
          <w:tab w:val="clear" w:pos="360"/>
          <w:tab w:val="num" w:pos="284"/>
          <w:tab w:val="left" w:pos="709"/>
          <w:tab w:val="left" w:pos="851"/>
        </w:tabs>
        <w:ind w:left="0" w:firstLine="567"/>
        <w:jc w:val="both"/>
        <w:rPr>
          <w:szCs w:val="28"/>
        </w:rPr>
      </w:pPr>
      <w:r w:rsidRPr="00A456CA">
        <w:rPr>
          <w:szCs w:val="28"/>
        </w:rPr>
        <w:t xml:space="preserve">первая очередь реализации до 2015 (в соответствии со стратегией социально-экономического развития </w:t>
      </w:r>
      <w:proofErr w:type="spellStart"/>
      <w:r w:rsidRPr="00A456CA">
        <w:rPr>
          <w:szCs w:val="28"/>
        </w:rPr>
        <w:t>Оричевчского</w:t>
      </w:r>
      <w:proofErr w:type="spellEnd"/>
      <w:r w:rsidRPr="00A456CA">
        <w:rPr>
          <w:szCs w:val="28"/>
        </w:rPr>
        <w:t xml:space="preserve"> муниципального района и Программой Оричевского городского поселения на период 2007-2011 год);</w:t>
      </w:r>
    </w:p>
    <w:p w:rsidR="008458DA" w:rsidRPr="00A456CA" w:rsidRDefault="008458DA" w:rsidP="00C108D0">
      <w:pPr>
        <w:numPr>
          <w:ilvl w:val="1"/>
          <w:numId w:val="41"/>
        </w:numPr>
        <w:tabs>
          <w:tab w:val="clear" w:pos="360"/>
          <w:tab w:val="num" w:pos="284"/>
          <w:tab w:val="left" w:pos="709"/>
          <w:tab w:val="left" w:pos="851"/>
        </w:tabs>
        <w:ind w:left="0" w:firstLine="567"/>
        <w:jc w:val="both"/>
        <w:rPr>
          <w:szCs w:val="28"/>
        </w:rPr>
      </w:pPr>
      <w:r w:rsidRPr="00A456CA">
        <w:rPr>
          <w:szCs w:val="28"/>
        </w:rPr>
        <w:t>вторая очередь реализации (</w:t>
      </w:r>
      <w:r w:rsidRPr="00A456CA">
        <w:t>расчетный срок) - до 2030 года</w:t>
      </w:r>
      <w:r w:rsidRPr="00A456CA">
        <w:rPr>
          <w:szCs w:val="28"/>
        </w:rPr>
        <w:t>.</w:t>
      </w:r>
    </w:p>
    <w:p w:rsidR="008458DA" w:rsidRPr="001B651D" w:rsidRDefault="008458DA" w:rsidP="00C108D0">
      <w:pPr>
        <w:pStyle w:val="5"/>
        <w:spacing w:before="120"/>
        <w:jc w:val="both"/>
        <w:rPr>
          <w:rFonts w:ascii="Times New Roman" w:hAnsi="Times New Roman"/>
          <w:b w:val="0"/>
          <w:bCs w:val="0"/>
          <w:i/>
          <w:iCs w:val="0"/>
          <w:sz w:val="24"/>
          <w:szCs w:val="24"/>
        </w:rPr>
      </w:pPr>
    </w:p>
    <w:p w:rsidR="008458DA" w:rsidRPr="001B651D" w:rsidRDefault="008458DA" w:rsidP="00C108D0">
      <w:pPr>
        <w:pStyle w:val="5"/>
        <w:tabs>
          <w:tab w:val="clear" w:pos="1008"/>
          <w:tab w:val="num" w:pos="709"/>
        </w:tabs>
        <w:spacing w:before="120"/>
        <w:ind w:left="0" w:firstLine="567"/>
        <w:jc w:val="both"/>
        <w:rPr>
          <w:rFonts w:ascii="Times New Roman" w:hAnsi="Times New Roman"/>
          <w:bCs w:val="0"/>
          <w:iCs w:val="0"/>
          <w:color w:val="000000"/>
          <w:sz w:val="28"/>
          <w:szCs w:val="28"/>
        </w:rPr>
      </w:pPr>
      <w:r w:rsidRPr="001B651D">
        <w:rPr>
          <w:rFonts w:ascii="Times New Roman" w:hAnsi="Times New Roman"/>
          <w:bCs w:val="0"/>
          <w:iCs w:val="0"/>
          <w:color w:val="000000"/>
          <w:sz w:val="28"/>
          <w:szCs w:val="28"/>
        </w:rPr>
        <w:t>Состав проектных материалов</w:t>
      </w:r>
    </w:p>
    <w:p w:rsidR="008458DA" w:rsidRPr="001B651D" w:rsidRDefault="008458DA" w:rsidP="00C108D0">
      <w:pPr>
        <w:ind w:firstLine="567"/>
        <w:jc w:val="both"/>
        <w:rPr>
          <w:szCs w:val="28"/>
        </w:rPr>
      </w:pPr>
      <w:r w:rsidRPr="00907883">
        <w:t xml:space="preserve">Проект Генерального плана Оричевского городского поселения состоит </w:t>
      </w:r>
      <w:proofErr w:type="gramStart"/>
      <w:r w:rsidRPr="00907883">
        <w:t>из</w:t>
      </w:r>
      <w:proofErr w:type="gramEnd"/>
      <w:r w:rsidRPr="00907883">
        <w:t xml:space="preserve"> «</w:t>
      </w:r>
      <w:proofErr w:type="gramStart"/>
      <w:r w:rsidRPr="00907883">
        <w:t>Положени</w:t>
      </w:r>
      <w:r w:rsidR="001B651D" w:rsidRPr="00907883">
        <w:t>е</w:t>
      </w:r>
      <w:proofErr w:type="gramEnd"/>
      <w:r w:rsidRPr="00907883">
        <w:t xml:space="preserve"> о территориальном</w:t>
      </w:r>
      <w:r w:rsidRPr="001B651D">
        <w:rPr>
          <w:szCs w:val="28"/>
        </w:rPr>
        <w:t xml:space="preserve"> планировании» и соответствующих карт. </w:t>
      </w:r>
    </w:p>
    <w:p w:rsidR="008458DA" w:rsidRPr="001B651D" w:rsidRDefault="008458DA" w:rsidP="00C108D0">
      <w:pPr>
        <w:ind w:firstLine="567"/>
        <w:jc w:val="both"/>
        <w:rPr>
          <w:szCs w:val="28"/>
        </w:rPr>
      </w:pPr>
      <w:r w:rsidRPr="001B651D">
        <w:rPr>
          <w:szCs w:val="28"/>
        </w:rPr>
        <w:t>Положения о территориальном планировании, являются текстовой частью генерального плана и включают в себя:</w:t>
      </w:r>
    </w:p>
    <w:p w:rsidR="008458DA" w:rsidRPr="001B651D" w:rsidRDefault="008458DA" w:rsidP="00C108D0">
      <w:pPr>
        <w:numPr>
          <w:ilvl w:val="0"/>
          <w:numId w:val="42"/>
        </w:numPr>
        <w:tabs>
          <w:tab w:val="clear" w:pos="720"/>
          <w:tab w:val="left" w:pos="709"/>
          <w:tab w:val="left" w:pos="851"/>
        </w:tabs>
        <w:suppressAutoHyphens/>
        <w:autoSpaceDE w:val="0"/>
        <w:spacing w:before="120"/>
        <w:ind w:left="0" w:firstLine="567"/>
        <w:jc w:val="both"/>
        <w:rPr>
          <w:szCs w:val="28"/>
        </w:rPr>
      </w:pPr>
      <w:r w:rsidRPr="001B651D">
        <w:rPr>
          <w:szCs w:val="28"/>
        </w:rPr>
        <w:t>цели и задачи территориального планирования,</w:t>
      </w:r>
    </w:p>
    <w:p w:rsidR="008458DA" w:rsidRPr="001B651D" w:rsidRDefault="008458DA" w:rsidP="00C108D0">
      <w:pPr>
        <w:numPr>
          <w:ilvl w:val="0"/>
          <w:numId w:val="42"/>
        </w:numPr>
        <w:tabs>
          <w:tab w:val="clear" w:pos="720"/>
          <w:tab w:val="left" w:pos="709"/>
          <w:tab w:val="left" w:pos="851"/>
        </w:tabs>
        <w:suppressAutoHyphens/>
        <w:autoSpaceDE w:val="0"/>
        <w:spacing w:before="120"/>
        <w:ind w:left="0" w:firstLine="567"/>
        <w:jc w:val="both"/>
        <w:rPr>
          <w:szCs w:val="28"/>
        </w:rPr>
      </w:pPr>
      <w:r w:rsidRPr="001B651D">
        <w:rPr>
          <w:szCs w:val="28"/>
        </w:rPr>
        <w:t>перечень мероприятий по территориальному планированию Оричевского городского поселения и последовательность их выполнения.</w:t>
      </w:r>
    </w:p>
    <w:p w:rsidR="008458DA" w:rsidRPr="001B651D" w:rsidRDefault="008458DA" w:rsidP="00C108D0">
      <w:pPr>
        <w:ind w:firstLine="567"/>
        <w:jc w:val="both"/>
        <w:rPr>
          <w:b/>
          <w:i/>
          <w:szCs w:val="28"/>
        </w:rPr>
      </w:pPr>
    </w:p>
    <w:p w:rsidR="008458DA" w:rsidRPr="001B651D" w:rsidRDefault="008458DA" w:rsidP="00C108D0">
      <w:pPr>
        <w:ind w:firstLine="567"/>
        <w:jc w:val="both"/>
        <w:rPr>
          <w:b/>
          <w:i/>
          <w:szCs w:val="28"/>
        </w:rPr>
      </w:pPr>
      <w:r w:rsidRPr="001B651D">
        <w:rPr>
          <w:b/>
          <w:i/>
          <w:szCs w:val="28"/>
        </w:rPr>
        <w:t>Графические материалы генерального плана</w:t>
      </w:r>
      <w:r w:rsidR="00D10494">
        <w:rPr>
          <w:b/>
          <w:i/>
          <w:szCs w:val="28"/>
        </w:rPr>
        <w:t xml:space="preserve"> (положение о территориальном планировании)</w:t>
      </w:r>
    </w:p>
    <w:p w:rsidR="008458DA" w:rsidRPr="001B651D" w:rsidRDefault="008458DA" w:rsidP="00C108D0">
      <w:pPr>
        <w:ind w:firstLine="567"/>
        <w:jc w:val="both"/>
        <w:rPr>
          <w:b/>
          <w:i/>
          <w:szCs w:val="28"/>
        </w:rPr>
      </w:pPr>
    </w:p>
    <w:p w:rsidR="001B651D" w:rsidRPr="009C3C7C" w:rsidRDefault="001B651D" w:rsidP="00C108D0">
      <w:pPr>
        <w:spacing w:line="315" w:lineRule="atLeast"/>
        <w:ind w:firstLine="567"/>
        <w:jc w:val="both"/>
        <w:rPr>
          <w:rStyle w:val="blk"/>
          <w:szCs w:val="28"/>
        </w:rPr>
      </w:pPr>
      <w:r w:rsidRPr="00093D4F">
        <w:rPr>
          <w:rStyle w:val="blk"/>
          <w:szCs w:val="28"/>
        </w:rPr>
        <w:t xml:space="preserve">Генеральный план </w:t>
      </w:r>
      <w:r w:rsidR="002D6704" w:rsidRPr="00093D4F">
        <w:rPr>
          <w:szCs w:val="28"/>
        </w:rPr>
        <w:t xml:space="preserve">(положение о территориальном планировании) </w:t>
      </w:r>
      <w:r w:rsidRPr="00093D4F">
        <w:rPr>
          <w:rStyle w:val="blk"/>
          <w:szCs w:val="28"/>
        </w:rPr>
        <w:t>содержит</w:t>
      </w:r>
      <w:bookmarkStart w:id="4" w:name="dst101678"/>
      <w:bookmarkStart w:id="5" w:name="dst101679"/>
      <w:bookmarkEnd w:id="4"/>
      <w:bookmarkEnd w:id="5"/>
      <w:r w:rsidR="009C3C7C" w:rsidRPr="00093D4F">
        <w:rPr>
          <w:rStyle w:val="blk"/>
          <w:szCs w:val="28"/>
        </w:rPr>
        <w:t xml:space="preserve"> К</w:t>
      </w:r>
      <w:r w:rsidRPr="00093D4F">
        <w:rPr>
          <w:rStyle w:val="blk"/>
          <w:szCs w:val="28"/>
        </w:rPr>
        <w:t>арту планируемого размещения объектов местного значения поселения</w:t>
      </w:r>
      <w:bookmarkStart w:id="6" w:name="dst101680"/>
      <w:bookmarkEnd w:id="6"/>
      <w:r w:rsidR="009C3C7C" w:rsidRPr="00093D4F">
        <w:rPr>
          <w:rStyle w:val="blk"/>
          <w:szCs w:val="28"/>
        </w:rPr>
        <w:t>. К</w:t>
      </w:r>
      <w:r w:rsidRPr="00093D4F">
        <w:rPr>
          <w:rStyle w:val="blk"/>
          <w:szCs w:val="28"/>
        </w:rPr>
        <w:t>арту границ населенных пунктов, входящих в состав поселения</w:t>
      </w:r>
      <w:bookmarkStart w:id="7" w:name="dst101681"/>
      <w:bookmarkEnd w:id="7"/>
      <w:r w:rsidR="009C3C7C" w:rsidRPr="00093D4F">
        <w:rPr>
          <w:rStyle w:val="blk"/>
          <w:szCs w:val="28"/>
        </w:rPr>
        <w:t>. К</w:t>
      </w:r>
      <w:r w:rsidRPr="00093D4F">
        <w:rPr>
          <w:rStyle w:val="blk"/>
          <w:szCs w:val="28"/>
        </w:rPr>
        <w:t>арту функциональных зон</w:t>
      </w:r>
      <w:r w:rsidR="00221CC7" w:rsidRPr="00093D4F">
        <w:rPr>
          <w:rStyle w:val="blk"/>
          <w:szCs w:val="28"/>
        </w:rPr>
        <w:t xml:space="preserve"> поселения</w:t>
      </w:r>
      <w:r w:rsidRPr="00093D4F">
        <w:rPr>
          <w:rStyle w:val="blk"/>
          <w:szCs w:val="28"/>
        </w:rPr>
        <w:t>.</w:t>
      </w:r>
    </w:p>
    <w:p w:rsidR="001B651D" w:rsidRPr="001B651D" w:rsidRDefault="001B651D" w:rsidP="00C108D0">
      <w:pPr>
        <w:spacing w:line="315" w:lineRule="atLeast"/>
        <w:ind w:firstLine="567"/>
        <w:jc w:val="both"/>
        <w:rPr>
          <w:color w:val="000000"/>
          <w:szCs w:val="28"/>
        </w:rPr>
      </w:pPr>
    </w:p>
    <w:p w:rsidR="008458DA" w:rsidRPr="00907883" w:rsidRDefault="001B651D" w:rsidP="00C108D0">
      <w:pPr>
        <w:ind w:firstLine="567"/>
        <w:jc w:val="both"/>
      </w:pPr>
      <w:r w:rsidRPr="00907883">
        <w:t>На карты</w:t>
      </w:r>
      <w:r w:rsidR="008458DA" w:rsidRPr="00907883">
        <w:t xml:space="preserve"> нанесена информация в объеме, установленном требованиями статьи 23 Градостроительного кодекса Российской Федерации</w:t>
      </w:r>
      <w:r w:rsidRPr="00907883">
        <w:t>.</w:t>
      </w:r>
    </w:p>
    <w:p w:rsidR="00DC4C8B" w:rsidRPr="001B651D" w:rsidRDefault="00B25528" w:rsidP="00C108D0">
      <w:pPr>
        <w:pStyle w:val="1"/>
        <w:tabs>
          <w:tab w:val="clear" w:pos="432"/>
        </w:tabs>
        <w:autoSpaceDN w:val="0"/>
        <w:adjustRightInd w:val="0"/>
        <w:ind w:left="0" w:firstLine="567"/>
        <w:jc w:val="both"/>
        <w:rPr>
          <w:rFonts w:ascii="Times New Roman" w:hAnsi="Times New Roman" w:cs="Times New Roman"/>
          <w:i/>
          <w:iCs/>
          <w:sz w:val="36"/>
        </w:rPr>
      </w:pPr>
      <w:bookmarkStart w:id="8" w:name="_Toc55896815"/>
      <w:r>
        <w:rPr>
          <w:rFonts w:ascii="Times New Roman" w:hAnsi="Times New Roman" w:cs="Times New Roman"/>
          <w:i/>
          <w:iCs/>
          <w:sz w:val="36"/>
        </w:rPr>
        <w:lastRenderedPageBreak/>
        <w:t xml:space="preserve">1. </w:t>
      </w:r>
      <w:r w:rsidR="00DC4C8B" w:rsidRPr="001B651D">
        <w:rPr>
          <w:rFonts w:ascii="Times New Roman" w:hAnsi="Times New Roman" w:cs="Times New Roman"/>
          <w:i/>
          <w:iCs/>
          <w:sz w:val="36"/>
        </w:rPr>
        <w:t>Основные цели и задачи Генерального плана Оричевского городского поселения</w:t>
      </w:r>
      <w:bookmarkEnd w:id="0"/>
      <w:bookmarkEnd w:id="2"/>
      <w:bookmarkEnd w:id="3"/>
      <w:bookmarkEnd w:id="8"/>
    </w:p>
    <w:p w:rsidR="00DC4C8B" w:rsidRPr="001B651D" w:rsidRDefault="00DC4C8B" w:rsidP="00C108D0">
      <w:pPr>
        <w:jc w:val="both"/>
        <w:rPr>
          <w:b/>
          <w:i/>
          <w:sz w:val="32"/>
          <w:szCs w:val="32"/>
        </w:rPr>
      </w:pPr>
    </w:p>
    <w:p w:rsidR="00DC4C8B" w:rsidRPr="001B651D" w:rsidRDefault="00DC4C8B" w:rsidP="00C108D0">
      <w:pPr>
        <w:ind w:firstLine="567"/>
        <w:jc w:val="both"/>
        <w:rPr>
          <w:b/>
          <w:bCs/>
          <w:i/>
          <w:szCs w:val="28"/>
        </w:rPr>
      </w:pPr>
      <w:r w:rsidRPr="001B651D">
        <w:rPr>
          <w:b/>
          <w:bCs/>
          <w:i/>
          <w:szCs w:val="28"/>
        </w:rPr>
        <w:t>Проектная</w:t>
      </w:r>
      <w:r w:rsidR="001D0A77" w:rsidRPr="001B651D">
        <w:rPr>
          <w:b/>
          <w:bCs/>
          <w:i/>
          <w:szCs w:val="28"/>
        </w:rPr>
        <w:t xml:space="preserve"> </w:t>
      </w:r>
      <w:r w:rsidRPr="001B651D">
        <w:rPr>
          <w:b/>
          <w:bCs/>
          <w:i/>
          <w:szCs w:val="28"/>
        </w:rPr>
        <w:t>организация</w:t>
      </w:r>
      <w:r w:rsidR="001D0A77" w:rsidRPr="001B651D">
        <w:rPr>
          <w:b/>
          <w:bCs/>
          <w:i/>
          <w:szCs w:val="28"/>
        </w:rPr>
        <w:t xml:space="preserve"> </w:t>
      </w:r>
      <w:r w:rsidRPr="001B651D">
        <w:rPr>
          <w:b/>
          <w:bCs/>
          <w:i/>
          <w:szCs w:val="28"/>
        </w:rPr>
        <w:t>территории</w:t>
      </w:r>
    </w:p>
    <w:p w:rsidR="00DC4C8B" w:rsidRPr="00C108D0" w:rsidRDefault="00DC4C8B" w:rsidP="00C108D0">
      <w:pPr>
        <w:ind w:firstLine="567"/>
        <w:jc w:val="both"/>
        <w:rPr>
          <w:szCs w:val="28"/>
        </w:rPr>
      </w:pPr>
      <w:r w:rsidRPr="00C108D0">
        <w:rPr>
          <w:szCs w:val="28"/>
        </w:rPr>
        <w:t>В основу проектной организации территории поселения заложено решение следующих основных задач:</w:t>
      </w:r>
    </w:p>
    <w:p w:rsidR="00DC4C8B" w:rsidRPr="00C108D0" w:rsidRDefault="00DC4C8B" w:rsidP="00C108D0">
      <w:pPr>
        <w:ind w:firstLine="567"/>
        <w:jc w:val="both"/>
        <w:rPr>
          <w:szCs w:val="28"/>
        </w:rPr>
      </w:pPr>
      <w:r w:rsidRPr="00C108D0">
        <w:rPr>
          <w:szCs w:val="28"/>
        </w:rPr>
        <w:t>Определение долгосрочных направлений градостроительной деятельности, отвечающих задачам устойчивого развития поселения прилегающих территорий, дающих возможность поэтапной реализации отраслевых и социально-экономических программ, с учетом баланса частных, общественных и государственных интересов.</w:t>
      </w:r>
    </w:p>
    <w:p w:rsidR="00DC4C8B" w:rsidRPr="00C108D0" w:rsidRDefault="00DC4C8B" w:rsidP="00C108D0">
      <w:pPr>
        <w:ind w:firstLine="567"/>
        <w:jc w:val="both"/>
        <w:rPr>
          <w:szCs w:val="28"/>
        </w:rPr>
      </w:pPr>
      <w:r w:rsidRPr="00C108D0">
        <w:rPr>
          <w:szCs w:val="28"/>
        </w:rPr>
        <w:t>Разработка градостроительного решения</w:t>
      </w:r>
      <w:r w:rsidR="001D0A77" w:rsidRPr="00C108D0">
        <w:rPr>
          <w:szCs w:val="28"/>
        </w:rPr>
        <w:t xml:space="preserve"> </w:t>
      </w:r>
      <w:r w:rsidRPr="00C108D0">
        <w:rPr>
          <w:szCs w:val="28"/>
        </w:rPr>
        <w:t xml:space="preserve">в соответствии с действующим законодательством РФ. </w:t>
      </w:r>
    </w:p>
    <w:p w:rsidR="00DC4C8B" w:rsidRPr="00C108D0" w:rsidRDefault="00DC4C8B" w:rsidP="00C108D0">
      <w:pPr>
        <w:ind w:firstLine="567"/>
        <w:jc w:val="both"/>
        <w:rPr>
          <w:szCs w:val="28"/>
        </w:rPr>
      </w:pPr>
      <w:r w:rsidRPr="00C108D0">
        <w:rPr>
          <w:szCs w:val="28"/>
        </w:rPr>
        <w:t>Максимальный учет интересов поселения.</w:t>
      </w:r>
    </w:p>
    <w:p w:rsidR="00DC4C8B" w:rsidRPr="00C108D0" w:rsidRDefault="00DC4C8B" w:rsidP="00C108D0">
      <w:pPr>
        <w:ind w:firstLine="567"/>
        <w:jc w:val="both"/>
        <w:rPr>
          <w:szCs w:val="28"/>
        </w:rPr>
      </w:pPr>
      <w:r w:rsidRPr="00C108D0">
        <w:rPr>
          <w:szCs w:val="28"/>
        </w:rPr>
        <w:t>Ресурсный подход к</w:t>
      </w:r>
      <w:r w:rsidR="001D0A77" w:rsidRPr="00C108D0">
        <w:rPr>
          <w:szCs w:val="28"/>
        </w:rPr>
        <w:t xml:space="preserve"> </w:t>
      </w:r>
      <w:r w:rsidRPr="00C108D0">
        <w:rPr>
          <w:szCs w:val="28"/>
        </w:rPr>
        <w:t>оценке территориального</w:t>
      </w:r>
      <w:r w:rsidR="001D0A77" w:rsidRPr="00C108D0">
        <w:rPr>
          <w:szCs w:val="28"/>
        </w:rPr>
        <w:t xml:space="preserve"> </w:t>
      </w:r>
      <w:r w:rsidRPr="00C108D0">
        <w:rPr>
          <w:szCs w:val="28"/>
        </w:rPr>
        <w:t>и инфраструктурного развития поселения, выявление территориальных и инфраструктурных резервов.</w:t>
      </w:r>
    </w:p>
    <w:p w:rsidR="00DC4C8B" w:rsidRPr="00C108D0" w:rsidRDefault="00DC4C8B" w:rsidP="00C108D0">
      <w:pPr>
        <w:ind w:firstLine="567"/>
        <w:jc w:val="both"/>
        <w:rPr>
          <w:szCs w:val="28"/>
        </w:rPr>
      </w:pPr>
      <w:r w:rsidRPr="00C108D0">
        <w:rPr>
          <w:szCs w:val="28"/>
        </w:rPr>
        <w:t>Выполнение экологического обоснования развития поселения.</w:t>
      </w:r>
    </w:p>
    <w:p w:rsidR="00DC4C8B" w:rsidRPr="00C108D0" w:rsidRDefault="00DC4C8B" w:rsidP="00C108D0">
      <w:pPr>
        <w:ind w:firstLine="567"/>
        <w:jc w:val="both"/>
        <w:rPr>
          <w:szCs w:val="28"/>
        </w:rPr>
      </w:pPr>
      <w:r w:rsidRPr="00C108D0">
        <w:rPr>
          <w:szCs w:val="28"/>
        </w:rPr>
        <w:t>Совершенствование зонирования и</w:t>
      </w:r>
      <w:r w:rsidR="001D0A77" w:rsidRPr="00C108D0">
        <w:rPr>
          <w:szCs w:val="28"/>
        </w:rPr>
        <w:t xml:space="preserve"> </w:t>
      </w:r>
      <w:r w:rsidRPr="00C108D0">
        <w:rPr>
          <w:szCs w:val="28"/>
        </w:rPr>
        <w:t>территориальной организации поселения.</w:t>
      </w:r>
    </w:p>
    <w:p w:rsidR="00DC4C8B" w:rsidRPr="00C108D0" w:rsidRDefault="00DC4C8B" w:rsidP="00C108D0">
      <w:pPr>
        <w:ind w:firstLine="567"/>
        <w:jc w:val="both"/>
        <w:rPr>
          <w:szCs w:val="28"/>
        </w:rPr>
      </w:pPr>
      <w:r w:rsidRPr="00C108D0">
        <w:rPr>
          <w:szCs w:val="28"/>
        </w:rPr>
        <w:t>Предложения по распределению объемов жилищного строительства, его структуре и типологии, основаны на прогнозных данных и программах жилищного строительства и анализе градостроительной ценности территории,</w:t>
      </w:r>
      <w:r w:rsidR="001D0A77" w:rsidRPr="00C108D0">
        <w:rPr>
          <w:szCs w:val="28"/>
        </w:rPr>
        <w:t xml:space="preserve"> </w:t>
      </w:r>
      <w:r w:rsidRPr="00C108D0">
        <w:rPr>
          <w:szCs w:val="28"/>
        </w:rPr>
        <w:t>с максимальн</w:t>
      </w:r>
      <w:r w:rsidR="001D0A77" w:rsidRPr="00C108D0">
        <w:rPr>
          <w:szCs w:val="28"/>
        </w:rPr>
        <w:t>ым учетом сложившейся структуры.</w:t>
      </w:r>
    </w:p>
    <w:p w:rsidR="00DC4C8B" w:rsidRPr="00C108D0" w:rsidRDefault="00DC4C8B" w:rsidP="00C108D0">
      <w:pPr>
        <w:jc w:val="both"/>
        <w:rPr>
          <w:szCs w:val="28"/>
        </w:rPr>
      </w:pPr>
    </w:p>
    <w:p w:rsidR="00DC4C8B" w:rsidRPr="00C108D0" w:rsidRDefault="00B25528" w:rsidP="00C108D0">
      <w:pPr>
        <w:pStyle w:val="1"/>
        <w:tabs>
          <w:tab w:val="clear" w:pos="432"/>
        </w:tabs>
        <w:autoSpaceDN w:val="0"/>
        <w:adjustRightInd w:val="0"/>
        <w:ind w:left="0" w:firstLine="567"/>
        <w:jc w:val="both"/>
        <w:rPr>
          <w:rFonts w:ascii="Times New Roman" w:hAnsi="Times New Roman" w:cs="Times New Roman"/>
          <w:i/>
          <w:iCs/>
          <w:sz w:val="36"/>
        </w:rPr>
      </w:pPr>
      <w:bookmarkStart w:id="9" w:name="_Toc237275883"/>
      <w:bookmarkStart w:id="10" w:name="_Toc244886368"/>
      <w:bookmarkStart w:id="11" w:name="_Toc25745140"/>
      <w:bookmarkStart w:id="12" w:name="_Toc25745172"/>
      <w:bookmarkStart w:id="13" w:name="_Toc55896816"/>
      <w:r w:rsidRPr="00C108D0">
        <w:rPr>
          <w:rFonts w:ascii="Times New Roman" w:hAnsi="Times New Roman" w:cs="Times New Roman"/>
          <w:i/>
          <w:iCs/>
          <w:sz w:val="36"/>
        </w:rPr>
        <w:lastRenderedPageBreak/>
        <w:t xml:space="preserve">2. </w:t>
      </w:r>
      <w:r w:rsidR="00DC4C8B" w:rsidRPr="00C108D0">
        <w:rPr>
          <w:rFonts w:ascii="Times New Roman" w:hAnsi="Times New Roman" w:cs="Times New Roman"/>
          <w:i/>
          <w:iCs/>
          <w:sz w:val="36"/>
        </w:rPr>
        <w:t>Современная планировочная организация территории городского поселения</w:t>
      </w:r>
      <w:bookmarkEnd w:id="9"/>
      <w:r w:rsidR="00DC4C8B" w:rsidRPr="00C108D0">
        <w:rPr>
          <w:rFonts w:ascii="Times New Roman" w:hAnsi="Times New Roman" w:cs="Times New Roman"/>
          <w:i/>
          <w:iCs/>
          <w:sz w:val="36"/>
        </w:rPr>
        <w:t>. Архитектурно-планировочное решение</w:t>
      </w:r>
      <w:bookmarkEnd w:id="10"/>
      <w:bookmarkEnd w:id="11"/>
      <w:bookmarkEnd w:id="12"/>
      <w:bookmarkEnd w:id="13"/>
    </w:p>
    <w:p w:rsidR="00DC4C8B" w:rsidRPr="00C108D0" w:rsidRDefault="00DC4C8B" w:rsidP="00C108D0">
      <w:pPr>
        <w:ind w:firstLine="851"/>
        <w:jc w:val="both"/>
        <w:rPr>
          <w:b/>
          <w:bCs/>
          <w:szCs w:val="28"/>
        </w:rPr>
      </w:pPr>
    </w:p>
    <w:p w:rsidR="0070404D" w:rsidRPr="00C108D0" w:rsidRDefault="0070404D" w:rsidP="00C108D0">
      <w:pPr>
        <w:pStyle w:val="a9"/>
        <w:ind w:left="0" w:firstLine="567"/>
        <w:jc w:val="both"/>
        <w:rPr>
          <w:sz w:val="28"/>
          <w:szCs w:val="28"/>
        </w:rPr>
      </w:pPr>
      <w:r w:rsidRPr="00C108D0">
        <w:rPr>
          <w:sz w:val="28"/>
          <w:szCs w:val="28"/>
        </w:rPr>
        <w:t>Предлагаемое в проекте архитектурно-</w:t>
      </w:r>
      <w:proofErr w:type="gramStart"/>
      <w:r w:rsidRPr="00C108D0">
        <w:rPr>
          <w:sz w:val="28"/>
          <w:szCs w:val="28"/>
        </w:rPr>
        <w:t>планировочное решение</w:t>
      </w:r>
      <w:proofErr w:type="gramEnd"/>
      <w:r w:rsidRPr="00C108D0">
        <w:rPr>
          <w:sz w:val="28"/>
          <w:szCs w:val="28"/>
        </w:rPr>
        <w:t xml:space="preserve"> учитывает сложившуюся градостроительную ситуацию и историческое развитие пгт Оричи. Предусматривается дальнейшее совершенствование и развитие его планировочной структуры, соблюдая принципы преемстве</w:t>
      </w:r>
      <w:r w:rsidR="002D6704" w:rsidRPr="00C108D0">
        <w:rPr>
          <w:sz w:val="28"/>
          <w:szCs w:val="28"/>
        </w:rPr>
        <w:t>нности с ранее разработанной</w:t>
      </w:r>
      <w:r w:rsidRPr="00C108D0">
        <w:rPr>
          <w:sz w:val="28"/>
          <w:szCs w:val="28"/>
        </w:rPr>
        <w:t xml:space="preserve"> и действующей градостроительной документацией.</w:t>
      </w:r>
    </w:p>
    <w:p w:rsidR="0070404D" w:rsidRPr="00C108D0" w:rsidRDefault="0070404D" w:rsidP="00C108D0">
      <w:pPr>
        <w:pStyle w:val="a9"/>
        <w:ind w:left="0" w:firstLine="567"/>
        <w:jc w:val="both"/>
        <w:rPr>
          <w:sz w:val="28"/>
          <w:szCs w:val="28"/>
        </w:rPr>
      </w:pPr>
    </w:p>
    <w:p w:rsidR="0070404D" w:rsidRPr="00C108D0" w:rsidRDefault="0070404D" w:rsidP="00C108D0">
      <w:pPr>
        <w:pStyle w:val="a9"/>
        <w:ind w:left="0" w:firstLine="567"/>
        <w:jc w:val="both"/>
        <w:rPr>
          <w:sz w:val="28"/>
          <w:szCs w:val="28"/>
        </w:rPr>
      </w:pPr>
      <w:r w:rsidRPr="00C108D0">
        <w:rPr>
          <w:sz w:val="28"/>
          <w:szCs w:val="28"/>
        </w:rPr>
        <w:t>Развитие Оричевского горо</w:t>
      </w:r>
      <w:r w:rsidR="002D6704" w:rsidRPr="00C108D0">
        <w:rPr>
          <w:sz w:val="28"/>
          <w:szCs w:val="28"/>
        </w:rPr>
        <w:t>дского поселения осуществлялось</w:t>
      </w:r>
      <w:r w:rsidRPr="00C108D0">
        <w:rPr>
          <w:sz w:val="28"/>
          <w:szCs w:val="28"/>
        </w:rPr>
        <w:t xml:space="preserve"> в соответствии с генеральным планом 1985 года, который предложил устойчивую модель развития селитебных, промышленных территорий, инженерного и социального обеспечения поселка. Несмотря на это, современная планировочная организация пгт</w:t>
      </w:r>
      <w:r w:rsidR="002D6704" w:rsidRPr="00C108D0">
        <w:rPr>
          <w:sz w:val="28"/>
          <w:szCs w:val="28"/>
        </w:rPr>
        <w:t>.</w:t>
      </w:r>
      <w:r w:rsidR="008B3799">
        <w:rPr>
          <w:sz w:val="28"/>
          <w:szCs w:val="28"/>
        </w:rPr>
        <w:t xml:space="preserve"> </w:t>
      </w:r>
      <w:r w:rsidRPr="00C108D0">
        <w:rPr>
          <w:sz w:val="28"/>
          <w:szCs w:val="28"/>
        </w:rPr>
        <w:t>Оричи имеет ряд существующих недостатков:</w:t>
      </w:r>
    </w:p>
    <w:p w:rsidR="00DC4C8B" w:rsidRPr="00C108D0" w:rsidRDefault="00DC4C8B" w:rsidP="00C108D0">
      <w:pPr>
        <w:widowControl w:val="0"/>
        <w:numPr>
          <w:ilvl w:val="1"/>
          <w:numId w:val="40"/>
        </w:numPr>
        <w:tabs>
          <w:tab w:val="clear" w:pos="360"/>
          <w:tab w:val="num" w:pos="284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Cs w:val="28"/>
        </w:rPr>
      </w:pPr>
      <w:r w:rsidRPr="00C108D0">
        <w:rPr>
          <w:szCs w:val="28"/>
        </w:rPr>
        <w:t>городское поселение разделено железной дорогой на две части северную и южную;</w:t>
      </w:r>
    </w:p>
    <w:p w:rsidR="00DC4C8B" w:rsidRPr="00C108D0" w:rsidRDefault="00DC4C8B" w:rsidP="00C108D0">
      <w:pPr>
        <w:widowControl w:val="0"/>
        <w:numPr>
          <w:ilvl w:val="1"/>
          <w:numId w:val="40"/>
        </w:numPr>
        <w:tabs>
          <w:tab w:val="clear" w:pos="360"/>
          <w:tab w:val="num" w:pos="284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Cs w:val="28"/>
        </w:rPr>
      </w:pPr>
      <w:r w:rsidRPr="00C108D0">
        <w:rPr>
          <w:szCs w:val="28"/>
        </w:rPr>
        <w:t>территория</w:t>
      </w:r>
      <w:r w:rsidR="001D0A77" w:rsidRPr="00C108D0">
        <w:rPr>
          <w:szCs w:val="28"/>
        </w:rPr>
        <w:t xml:space="preserve"> </w:t>
      </w:r>
      <w:r w:rsidRPr="00C108D0">
        <w:rPr>
          <w:szCs w:val="28"/>
        </w:rPr>
        <w:t>промышленности не сконцентрирована</w:t>
      </w:r>
      <w:r w:rsidR="001D0A77" w:rsidRPr="00C108D0">
        <w:rPr>
          <w:szCs w:val="28"/>
        </w:rPr>
        <w:t xml:space="preserve"> </w:t>
      </w:r>
      <w:r w:rsidRPr="00C108D0">
        <w:rPr>
          <w:szCs w:val="28"/>
        </w:rPr>
        <w:t>в</w:t>
      </w:r>
      <w:r w:rsidR="001D0A77" w:rsidRPr="00C108D0">
        <w:rPr>
          <w:szCs w:val="28"/>
        </w:rPr>
        <w:t xml:space="preserve"> </w:t>
      </w:r>
      <w:r w:rsidRPr="00C108D0">
        <w:rPr>
          <w:szCs w:val="28"/>
        </w:rPr>
        <w:t>определенной части территории поселения, вследствие чего</w:t>
      </w:r>
      <w:r w:rsidR="001D0A77" w:rsidRPr="00C108D0">
        <w:rPr>
          <w:szCs w:val="28"/>
        </w:rPr>
        <w:t xml:space="preserve"> </w:t>
      </w:r>
      <w:r w:rsidRPr="00C108D0">
        <w:rPr>
          <w:szCs w:val="28"/>
        </w:rPr>
        <w:t>значительный охват санитарно-защитными зонами селитебной территории;</w:t>
      </w:r>
    </w:p>
    <w:p w:rsidR="00DC4C8B" w:rsidRPr="00C108D0" w:rsidRDefault="00DC4C8B" w:rsidP="00C108D0">
      <w:pPr>
        <w:widowControl w:val="0"/>
        <w:numPr>
          <w:ilvl w:val="1"/>
          <w:numId w:val="40"/>
        </w:numPr>
        <w:tabs>
          <w:tab w:val="clear" w:pos="360"/>
          <w:tab w:val="num" w:pos="284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Cs w:val="28"/>
        </w:rPr>
      </w:pPr>
      <w:r w:rsidRPr="00C108D0">
        <w:rPr>
          <w:szCs w:val="28"/>
        </w:rPr>
        <w:t>центр городского поселения не имеют завершённой архитектурно-планировочной композиции;</w:t>
      </w:r>
    </w:p>
    <w:p w:rsidR="00DC4C8B" w:rsidRPr="00C108D0" w:rsidRDefault="00DC4C8B" w:rsidP="00C108D0">
      <w:pPr>
        <w:widowControl w:val="0"/>
        <w:numPr>
          <w:ilvl w:val="1"/>
          <w:numId w:val="40"/>
        </w:numPr>
        <w:tabs>
          <w:tab w:val="clear" w:pos="360"/>
          <w:tab w:val="num" w:pos="284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Cs w:val="28"/>
        </w:rPr>
      </w:pPr>
      <w:r w:rsidRPr="00C108D0">
        <w:rPr>
          <w:szCs w:val="28"/>
        </w:rPr>
        <w:t>в центральной части поселка, наряду с</w:t>
      </w:r>
      <w:r w:rsidR="001D0A77" w:rsidRPr="00C108D0">
        <w:rPr>
          <w:szCs w:val="28"/>
        </w:rPr>
        <w:t xml:space="preserve"> </w:t>
      </w:r>
      <w:r w:rsidRPr="00C108D0">
        <w:rPr>
          <w:szCs w:val="28"/>
        </w:rPr>
        <w:t xml:space="preserve">застройкой </w:t>
      </w:r>
      <w:proofErr w:type="spellStart"/>
      <w:r w:rsidRPr="00C108D0">
        <w:rPr>
          <w:szCs w:val="28"/>
        </w:rPr>
        <w:t>среднеэтажной</w:t>
      </w:r>
      <w:proofErr w:type="spellEnd"/>
      <w:r w:rsidRPr="00C108D0">
        <w:rPr>
          <w:szCs w:val="28"/>
        </w:rPr>
        <w:t>, соседствуют одноэтажные деревянные дома со значительным процентом износа;</w:t>
      </w:r>
    </w:p>
    <w:p w:rsidR="00DC4C8B" w:rsidRPr="00C108D0" w:rsidRDefault="00DC4C8B" w:rsidP="00C108D0">
      <w:pPr>
        <w:widowControl w:val="0"/>
        <w:numPr>
          <w:ilvl w:val="1"/>
          <w:numId w:val="40"/>
        </w:numPr>
        <w:tabs>
          <w:tab w:val="clear" w:pos="360"/>
          <w:tab w:val="num" w:pos="284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Cs w:val="28"/>
        </w:rPr>
      </w:pPr>
      <w:r w:rsidRPr="00C108D0">
        <w:rPr>
          <w:szCs w:val="28"/>
        </w:rPr>
        <w:t>жилые районы не имеют объектов обслуживания в достаточном объёме.</w:t>
      </w:r>
    </w:p>
    <w:p w:rsidR="00DC4C8B" w:rsidRPr="00C108D0" w:rsidRDefault="00DC4C8B" w:rsidP="00C108D0">
      <w:pPr>
        <w:spacing w:before="240"/>
        <w:ind w:firstLine="567"/>
        <w:jc w:val="both"/>
        <w:rPr>
          <w:szCs w:val="28"/>
        </w:rPr>
      </w:pPr>
      <w:r w:rsidRPr="00C108D0">
        <w:rPr>
          <w:szCs w:val="28"/>
        </w:rPr>
        <w:t>Выбор этажности в поселении диктуется</w:t>
      </w:r>
      <w:r w:rsidR="001D0A77" w:rsidRPr="00C108D0">
        <w:rPr>
          <w:szCs w:val="28"/>
        </w:rPr>
        <w:t xml:space="preserve"> </w:t>
      </w:r>
      <w:r w:rsidRPr="00C108D0">
        <w:rPr>
          <w:szCs w:val="28"/>
        </w:rPr>
        <w:t>архитектурно-планировочными соображениями, принимая во внимание технические возможности эксплуатационных, инженерных служб и подразделения государственной противопожарной службы на территории муниципального образования, местоположением зоны охраны</w:t>
      </w:r>
      <w:r w:rsidR="001D0A77" w:rsidRPr="00C108D0">
        <w:rPr>
          <w:szCs w:val="28"/>
        </w:rPr>
        <w:t xml:space="preserve"> </w:t>
      </w:r>
      <w:r w:rsidRPr="00C108D0">
        <w:rPr>
          <w:szCs w:val="28"/>
        </w:rPr>
        <w:t xml:space="preserve">природной среды, а в целом по поселению – необходимостью рационального использования высокоценных городских территорий и состоянием строительной базы. В центральной части поселка предлагается </w:t>
      </w:r>
      <w:r w:rsidR="002D6704" w:rsidRPr="00C108D0">
        <w:rPr>
          <w:szCs w:val="28"/>
        </w:rPr>
        <w:t xml:space="preserve">малоэтажная жилая </w:t>
      </w:r>
      <w:r w:rsidRPr="00C108D0">
        <w:rPr>
          <w:szCs w:val="28"/>
        </w:rPr>
        <w:t>застройка (</w:t>
      </w:r>
      <w:r w:rsidR="002D6704" w:rsidRPr="00C108D0">
        <w:rPr>
          <w:szCs w:val="28"/>
        </w:rPr>
        <w:t>до 4</w:t>
      </w:r>
      <w:r w:rsidRPr="00C108D0">
        <w:rPr>
          <w:szCs w:val="28"/>
        </w:rPr>
        <w:t xml:space="preserve"> этажей), в новых кварталах </w:t>
      </w:r>
      <w:proofErr w:type="gramStart"/>
      <w:r w:rsidRPr="00C108D0">
        <w:rPr>
          <w:szCs w:val="28"/>
        </w:rPr>
        <w:t>–</w:t>
      </w:r>
      <w:r w:rsidR="002D6704" w:rsidRPr="00C108D0">
        <w:rPr>
          <w:szCs w:val="28"/>
        </w:rPr>
        <w:t>и</w:t>
      </w:r>
      <w:proofErr w:type="gramEnd"/>
      <w:r w:rsidR="002D6704" w:rsidRPr="00C108D0">
        <w:rPr>
          <w:szCs w:val="28"/>
        </w:rPr>
        <w:t>ндивидуальная жилая застройка</w:t>
      </w:r>
      <w:r w:rsidRPr="00C108D0">
        <w:rPr>
          <w:szCs w:val="28"/>
        </w:rPr>
        <w:t>.</w:t>
      </w:r>
    </w:p>
    <w:p w:rsidR="00DC4C8B" w:rsidRPr="00C108D0" w:rsidRDefault="00DC4C8B" w:rsidP="00C108D0">
      <w:pPr>
        <w:ind w:firstLine="567"/>
        <w:jc w:val="both"/>
        <w:rPr>
          <w:szCs w:val="28"/>
        </w:rPr>
      </w:pPr>
      <w:r w:rsidRPr="00C108D0">
        <w:rPr>
          <w:szCs w:val="28"/>
        </w:rPr>
        <w:t>Проведенный анализ позволил выделить территории, потенциально пригодные для размещения жилищного строительства.</w:t>
      </w:r>
    </w:p>
    <w:p w:rsidR="00DC4C8B" w:rsidRPr="00C108D0" w:rsidRDefault="00DC4C8B" w:rsidP="00C108D0">
      <w:pPr>
        <w:ind w:firstLine="567"/>
        <w:jc w:val="both"/>
        <w:rPr>
          <w:szCs w:val="28"/>
        </w:rPr>
      </w:pPr>
      <w:r w:rsidRPr="009C3C7C">
        <w:lastRenderedPageBreak/>
        <w:t xml:space="preserve">Проектом Генерального плана новое жилищное строительство предусматривается во всех </w:t>
      </w:r>
      <w:r w:rsidR="009C3C7C" w:rsidRPr="009C3C7C">
        <w:t>микро</w:t>
      </w:r>
      <w:r w:rsidRPr="009C3C7C">
        <w:t>районах Оричевского городского поселения, при этом в центральной части разместится 32.4 тыс. кв.</w:t>
      </w:r>
      <w:r w:rsidR="008B3799" w:rsidRPr="009C3C7C">
        <w:t xml:space="preserve"> </w:t>
      </w:r>
      <w:r w:rsidRPr="009C3C7C">
        <w:t xml:space="preserve">м на территории </w:t>
      </w:r>
      <w:smartTag w:uri="urn:schemas-microsoft-com:office:smarttags" w:element="metricconverter">
        <w:smartTagPr>
          <w:attr w:name="ProductID" w:val="8.1 га"/>
        </w:smartTagPr>
        <w:r w:rsidRPr="009C3C7C">
          <w:t>8.1 га</w:t>
        </w:r>
      </w:smartTag>
      <w:r w:rsidRPr="009C3C7C">
        <w:t xml:space="preserve"> в западной части поселения - 26.05 тыс</w:t>
      </w:r>
      <w:r w:rsidR="008B3799" w:rsidRPr="009C3C7C">
        <w:t>.</w:t>
      </w:r>
      <w:r w:rsidRPr="009C3C7C">
        <w:t xml:space="preserve"> кв.</w:t>
      </w:r>
      <w:r w:rsidR="008B3799" w:rsidRPr="009C3C7C">
        <w:t xml:space="preserve"> </w:t>
      </w:r>
      <w:r w:rsidRPr="009C3C7C">
        <w:t>м</w:t>
      </w:r>
      <w:r w:rsidR="001D0A77" w:rsidRPr="009C3C7C">
        <w:t xml:space="preserve"> </w:t>
      </w:r>
      <w:r w:rsidRPr="009C3C7C">
        <w:t xml:space="preserve">на территории </w:t>
      </w:r>
      <w:smartTag w:uri="urn:schemas-microsoft-com:office:smarttags" w:element="metricconverter">
        <w:smartTagPr>
          <w:attr w:name="ProductID" w:val="52.1 га"/>
        </w:smartTagPr>
        <w:r w:rsidRPr="009C3C7C">
          <w:t>52.1 га</w:t>
        </w:r>
      </w:smartTag>
      <w:r w:rsidRPr="009C3C7C">
        <w:t xml:space="preserve">, в </w:t>
      </w:r>
      <w:proofErr w:type="gramStart"/>
      <w:r w:rsidRPr="009C3C7C">
        <w:t>юго - восточной</w:t>
      </w:r>
      <w:proofErr w:type="gramEnd"/>
      <w:r w:rsidRPr="009C3C7C">
        <w:t xml:space="preserve"> части – 23.06 тыс. кв.</w:t>
      </w:r>
      <w:r w:rsidR="008B3799" w:rsidRPr="009C3C7C">
        <w:t xml:space="preserve"> </w:t>
      </w:r>
      <w:r w:rsidRPr="009C3C7C">
        <w:t xml:space="preserve">м на территории </w:t>
      </w:r>
      <w:smartTag w:uri="urn:schemas-microsoft-com:office:smarttags" w:element="metricconverter">
        <w:smartTagPr>
          <w:attr w:name="ProductID" w:val="40.1 га"/>
        </w:smartTagPr>
        <w:r w:rsidRPr="009C3C7C">
          <w:t>40.1 га</w:t>
        </w:r>
      </w:smartTag>
      <w:r w:rsidRPr="009C3C7C">
        <w:t xml:space="preserve">. В центральной части поселения жилищное строительство предусматривается </w:t>
      </w:r>
      <w:r w:rsidR="00A456CA" w:rsidRPr="009C3C7C">
        <w:t>малоэтажными</w:t>
      </w:r>
      <w:r w:rsidRPr="009C3C7C">
        <w:t xml:space="preserve"> </w:t>
      </w:r>
      <w:r w:rsidR="00A456CA" w:rsidRPr="009C3C7C">
        <w:t xml:space="preserve">жилыми </w:t>
      </w:r>
      <w:r w:rsidRPr="009C3C7C">
        <w:t xml:space="preserve">домами </w:t>
      </w:r>
      <w:r w:rsidR="00A456CA" w:rsidRPr="009C3C7C">
        <w:t>до 4</w:t>
      </w:r>
      <w:r w:rsidRPr="009C3C7C">
        <w:t xml:space="preserve"> этажей.</w:t>
      </w:r>
      <w:r w:rsidRPr="009C3C7C">
        <w:rPr>
          <w:szCs w:val="28"/>
        </w:rPr>
        <w:t xml:space="preserve"> На остальных свободных территория выделяемых под жилую застройку планируется осуществить малоэтажное строительство.</w:t>
      </w:r>
    </w:p>
    <w:p w:rsidR="00DC4C8B" w:rsidRPr="00C108D0" w:rsidRDefault="00DC4C8B" w:rsidP="00C108D0">
      <w:pPr>
        <w:ind w:firstLine="567"/>
        <w:jc w:val="both"/>
        <w:rPr>
          <w:szCs w:val="28"/>
        </w:rPr>
      </w:pPr>
      <w:r w:rsidRPr="00C108D0">
        <w:rPr>
          <w:szCs w:val="28"/>
        </w:rPr>
        <w:t xml:space="preserve">Планируемый объем нового </w:t>
      </w:r>
      <w:r w:rsidRPr="009C3C7C">
        <w:rPr>
          <w:szCs w:val="28"/>
        </w:rPr>
        <w:t>жилищного</w:t>
      </w:r>
      <w:r w:rsidRPr="00C108D0">
        <w:rPr>
          <w:szCs w:val="28"/>
        </w:rPr>
        <w:t xml:space="preserve"> строительства</w:t>
      </w:r>
      <w:r w:rsidR="001D0A77" w:rsidRPr="00C108D0">
        <w:rPr>
          <w:szCs w:val="28"/>
        </w:rPr>
        <w:t xml:space="preserve"> </w:t>
      </w:r>
      <w:r w:rsidRPr="00C108D0">
        <w:rPr>
          <w:szCs w:val="28"/>
        </w:rPr>
        <w:t>размещается на свободных территориях в центральной, южной, западной, восточной и северо-западной части городского поселения.</w:t>
      </w:r>
    </w:p>
    <w:p w:rsidR="00DC4C8B" w:rsidRPr="00C108D0" w:rsidRDefault="00DC4C8B" w:rsidP="00C108D0">
      <w:pPr>
        <w:ind w:firstLine="851"/>
        <w:jc w:val="both"/>
        <w:rPr>
          <w:szCs w:val="28"/>
        </w:rPr>
      </w:pPr>
      <w:r w:rsidRPr="00C108D0">
        <w:rPr>
          <w:szCs w:val="28"/>
        </w:rPr>
        <w:t xml:space="preserve">В комплексе с жилищным строительством предусматривается развитие структуры центров и </w:t>
      </w:r>
      <w:proofErr w:type="spellStart"/>
      <w:r w:rsidRPr="00C108D0">
        <w:rPr>
          <w:szCs w:val="28"/>
        </w:rPr>
        <w:t>подцентров</w:t>
      </w:r>
      <w:proofErr w:type="spellEnd"/>
      <w:r w:rsidRPr="00C108D0">
        <w:rPr>
          <w:szCs w:val="28"/>
        </w:rPr>
        <w:t xml:space="preserve"> обслуживания, связанных системой транспортных и пешеходных связей.</w:t>
      </w:r>
    </w:p>
    <w:p w:rsidR="00DC4C8B" w:rsidRPr="00C108D0" w:rsidRDefault="00DC4C8B" w:rsidP="00C108D0">
      <w:pPr>
        <w:ind w:firstLine="708"/>
        <w:jc w:val="both"/>
        <w:rPr>
          <w:szCs w:val="28"/>
        </w:rPr>
      </w:pPr>
      <w:r w:rsidRPr="00C108D0">
        <w:rPr>
          <w:szCs w:val="28"/>
        </w:rPr>
        <w:t>В настоящем проекте расчет необходимых объемов нового жилищного строительства исходит из того, что уровень благосостояния будет повышаться, платежеспособный спрос на жилье увеличиваться и жилищная проблема в пределах расчетного срока будет решена.</w:t>
      </w:r>
    </w:p>
    <w:p w:rsidR="00DC4C8B" w:rsidRPr="00C108D0" w:rsidRDefault="00DC4C8B" w:rsidP="00C108D0">
      <w:pPr>
        <w:ind w:firstLine="708"/>
        <w:jc w:val="both"/>
        <w:rPr>
          <w:szCs w:val="28"/>
        </w:rPr>
      </w:pPr>
      <w:r w:rsidRPr="00C108D0">
        <w:rPr>
          <w:szCs w:val="28"/>
        </w:rPr>
        <w:t>Для этого необходимо построить достаточное количество квартир в домах средней этажности и индивидуальных коттеджей различной планировки для людей с разным уровнем доходов и с учетом состава семей.</w:t>
      </w:r>
    </w:p>
    <w:p w:rsidR="00DC4C8B" w:rsidRPr="00C108D0" w:rsidRDefault="00DC4C8B" w:rsidP="00C108D0">
      <w:pPr>
        <w:jc w:val="both"/>
        <w:rPr>
          <w:szCs w:val="28"/>
        </w:rPr>
      </w:pPr>
      <w:r w:rsidRPr="00C108D0">
        <w:rPr>
          <w:szCs w:val="28"/>
        </w:rPr>
        <w:t>Генеральным планом ставятся следующие задачи:</w:t>
      </w:r>
    </w:p>
    <w:p w:rsidR="00DC4C8B" w:rsidRPr="00C108D0" w:rsidRDefault="00DC4C8B" w:rsidP="00C108D0">
      <w:pPr>
        <w:widowControl w:val="0"/>
        <w:numPr>
          <w:ilvl w:val="1"/>
          <w:numId w:val="39"/>
        </w:numPr>
        <w:tabs>
          <w:tab w:val="clear" w:pos="360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Cs w:val="28"/>
        </w:rPr>
      </w:pPr>
      <w:r w:rsidRPr="00C108D0">
        <w:rPr>
          <w:szCs w:val="28"/>
        </w:rPr>
        <w:t>обеспечить каждую семью отдельной квартирой или благоустроенным домом.</w:t>
      </w:r>
    </w:p>
    <w:p w:rsidR="00DC4C8B" w:rsidRPr="00C108D0" w:rsidRDefault="00DC4C8B" w:rsidP="00C108D0">
      <w:pPr>
        <w:widowControl w:val="0"/>
        <w:numPr>
          <w:ilvl w:val="1"/>
          <w:numId w:val="39"/>
        </w:numPr>
        <w:tabs>
          <w:tab w:val="clear" w:pos="360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Cs w:val="28"/>
        </w:rPr>
      </w:pPr>
      <w:r w:rsidRPr="00C108D0">
        <w:rPr>
          <w:szCs w:val="28"/>
        </w:rPr>
        <w:t>сформировать комфортную среду проживания, развивая городского поселения с учетом экологических и санитарно-гигиенических условий.</w:t>
      </w:r>
    </w:p>
    <w:p w:rsidR="00DC4C8B" w:rsidRPr="00C108D0" w:rsidRDefault="00DC4C8B" w:rsidP="00C108D0">
      <w:pPr>
        <w:widowControl w:val="0"/>
        <w:numPr>
          <w:ilvl w:val="1"/>
          <w:numId w:val="39"/>
        </w:numPr>
        <w:tabs>
          <w:tab w:val="clear" w:pos="360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Cs w:val="28"/>
        </w:rPr>
      </w:pPr>
      <w:r w:rsidRPr="00C108D0">
        <w:rPr>
          <w:szCs w:val="28"/>
        </w:rPr>
        <w:t>на всех этапах сочетать строительство в центре городского поселения с освоением новых районов на свободных территориях.</w:t>
      </w:r>
    </w:p>
    <w:p w:rsidR="00DC4C8B" w:rsidRPr="00C108D0" w:rsidRDefault="00DC4C8B" w:rsidP="00C108D0">
      <w:pPr>
        <w:widowControl w:val="0"/>
        <w:numPr>
          <w:ilvl w:val="1"/>
          <w:numId w:val="39"/>
        </w:numPr>
        <w:tabs>
          <w:tab w:val="clear" w:pos="360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Cs w:val="28"/>
        </w:rPr>
      </w:pPr>
      <w:r w:rsidRPr="00C108D0">
        <w:rPr>
          <w:szCs w:val="28"/>
        </w:rPr>
        <w:t>провести расселение жителей из ветхих и аварийных домов и зданий.</w:t>
      </w:r>
    </w:p>
    <w:p w:rsidR="00DC4C8B" w:rsidRPr="00C108D0" w:rsidRDefault="00DC4C8B" w:rsidP="00C108D0">
      <w:pPr>
        <w:widowControl w:val="0"/>
        <w:numPr>
          <w:ilvl w:val="1"/>
          <w:numId w:val="39"/>
        </w:numPr>
        <w:tabs>
          <w:tab w:val="clear" w:pos="360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Cs w:val="28"/>
        </w:rPr>
      </w:pPr>
      <w:r w:rsidRPr="00C108D0">
        <w:rPr>
          <w:szCs w:val="28"/>
        </w:rPr>
        <w:t>изыскать несколько крупных площадок для малоэтажной и</w:t>
      </w:r>
      <w:r w:rsidR="001D0A77" w:rsidRPr="00C108D0">
        <w:rPr>
          <w:szCs w:val="28"/>
        </w:rPr>
        <w:t xml:space="preserve"> </w:t>
      </w:r>
      <w:r w:rsidRPr="00C108D0">
        <w:rPr>
          <w:szCs w:val="28"/>
        </w:rPr>
        <w:t>индивидуальной усадебной застройки.</w:t>
      </w:r>
    </w:p>
    <w:p w:rsidR="00DC4C8B" w:rsidRPr="00C108D0" w:rsidRDefault="00DC4C8B" w:rsidP="00C108D0">
      <w:pPr>
        <w:spacing w:before="240"/>
        <w:ind w:firstLine="567"/>
        <w:jc w:val="both"/>
        <w:rPr>
          <w:szCs w:val="28"/>
        </w:rPr>
      </w:pPr>
      <w:r w:rsidRPr="00C108D0">
        <w:rPr>
          <w:szCs w:val="28"/>
        </w:rPr>
        <w:t>При размещении нового жилищного строительства проект исходил из необходимости эффективного использования территории городского поселения и вовлечения</w:t>
      </w:r>
      <w:r w:rsidR="001D0A77" w:rsidRPr="00C108D0">
        <w:rPr>
          <w:szCs w:val="28"/>
        </w:rPr>
        <w:t xml:space="preserve"> </w:t>
      </w:r>
      <w:r w:rsidRPr="00C108D0">
        <w:rPr>
          <w:szCs w:val="28"/>
        </w:rPr>
        <w:t xml:space="preserve">территории городского поселения под жилищное строительство. </w:t>
      </w:r>
    </w:p>
    <w:p w:rsidR="00DC4C8B" w:rsidRPr="00C108D0" w:rsidRDefault="00DC4C8B" w:rsidP="00C108D0">
      <w:pPr>
        <w:ind w:firstLine="567"/>
        <w:jc w:val="both"/>
        <w:rPr>
          <w:szCs w:val="28"/>
        </w:rPr>
      </w:pPr>
      <w:r w:rsidRPr="00C108D0">
        <w:rPr>
          <w:szCs w:val="28"/>
        </w:rPr>
        <w:t>При выборе площадок под новое жилищное строительство была произведена комплексная оценка территориальных ресурсов: наличие свободных территорий, пригодных для застройки, проанализировано состояние имеющегося жилищного фонда, возможность и целесообразность сноса и уплотнения существующих кварталов</w:t>
      </w:r>
      <w:r w:rsidR="00B25528" w:rsidRPr="00C108D0">
        <w:rPr>
          <w:szCs w:val="28"/>
        </w:rPr>
        <w:t>.</w:t>
      </w:r>
    </w:p>
    <w:p w:rsidR="00DC4C8B" w:rsidRPr="001B651D" w:rsidRDefault="00DC4C8B" w:rsidP="00C108D0">
      <w:pPr>
        <w:ind w:firstLine="709"/>
        <w:jc w:val="both"/>
        <w:rPr>
          <w:szCs w:val="28"/>
        </w:rPr>
      </w:pPr>
      <w:r w:rsidRPr="00C108D0">
        <w:rPr>
          <w:szCs w:val="28"/>
        </w:rPr>
        <w:lastRenderedPageBreak/>
        <w:t>В проекте рассматривались два уровня перспективной жилищной обеспеченности:</w:t>
      </w:r>
      <w:r w:rsidR="001D0A77" w:rsidRPr="00C108D0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20 кв. м"/>
        </w:smartTagPr>
        <w:r w:rsidRPr="00C108D0">
          <w:rPr>
            <w:szCs w:val="28"/>
          </w:rPr>
          <w:t>20 кв. м</w:t>
        </w:r>
      </w:smartTag>
      <w:r w:rsidRPr="00C108D0">
        <w:rPr>
          <w:szCs w:val="28"/>
        </w:rPr>
        <w:t xml:space="preserve"> общей площади на 1 жителя первую очередь, предполагающие различные объемы годового жилищного строительства и, соответственно, различные по площади территории жилых зон. Вариант 23 кв.</w:t>
      </w:r>
      <w:r w:rsidR="008B3799">
        <w:rPr>
          <w:szCs w:val="28"/>
        </w:rPr>
        <w:t xml:space="preserve"> </w:t>
      </w:r>
      <w:r w:rsidRPr="00C108D0">
        <w:rPr>
          <w:szCs w:val="28"/>
        </w:rPr>
        <w:t xml:space="preserve">м/чел. рассмотрен в качестве уровня, в какой-то степени близкого к </w:t>
      </w:r>
      <w:proofErr w:type="gramStart"/>
      <w:r w:rsidRPr="00C108D0">
        <w:rPr>
          <w:szCs w:val="28"/>
        </w:rPr>
        <w:t>европейскому</w:t>
      </w:r>
      <w:proofErr w:type="gramEnd"/>
      <w:r w:rsidRPr="00C108D0">
        <w:rPr>
          <w:szCs w:val="28"/>
        </w:rPr>
        <w:t>, является максимальным и наиболее оптимальным для реализации жилищной программы Оричевского городского поселения на ближайшие 20 лет.</w:t>
      </w:r>
    </w:p>
    <w:p w:rsidR="00DC4C8B" w:rsidRPr="001B651D" w:rsidRDefault="00DC4C8B" w:rsidP="00C108D0">
      <w:pPr>
        <w:jc w:val="both"/>
        <w:rPr>
          <w:szCs w:val="28"/>
        </w:rPr>
      </w:pPr>
    </w:p>
    <w:p w:rsidR="00DC4C8B" w:rsidRPr="00B25528" w:rsidRDefault="00DC4C8B" w:rsidP="00C108D0">
      <w:pPr>
        <w:pStyle w:val="a9"/>
        <w:tabs>
          <w:tab w:val="left" w:pos="567"/>
          <w:tab w:val="left" w:pos="851"/>
        </w:tabs>
        <w:ind w:left="0" w:firstLine="568"/>
        <w:jc w:val="both"/>
        <w:rPr>
          <w:b/>
          <w:sz w:val="28"/>
          <w:szCs w:val="28"/>
        </w:rPr>
      </w:pPr>
      <w:r w:rsidRPr="00B25528">
        <w:rPr>
          <w:b/>
          <w:sz w:val="28"/>
          <w:szCs w:val="28"/>
        </w:rPr>
        <w:t>Социальный норматив</w:t>
      </w:r>
      <w:r w:rsidR="001D0A77" w:rsidRPr="00B25528">
        <w:rPr>
          <w:b/>
          <w:sz w:val="28"/>
          <w:szCs w:val="28"/>
        </w:rPr>
        <w:t xml:space="preserve"> </w:t>
      </w:r>
      <w:r w:rsidRPr="00B25528">
        <w:rPr>
          <w:b/>
          <w:sz w:val="28"/>
          <w:szCs w:val="28"/>
        </w:rPr>
        <w:t>жилищной обеспеченности:</w:t>
      </w:r>
    </w:p>
    <w:p w:rsidR="00DC4C8B" w:rsidRPr="00B25528" w:rsidRDefault="00DC4C8B" w:rsidP="00C108D0">
      <w:pPr>
        <w:pStyle w:val="a9"/>
        <w:numPr>
          <w:ilvl w:val="0"/>
          <w:numId w:val="43"/>
        </w:numPr>
        <w:tabs>
          <w:tab w:val="left" w:pos="567"/>
          <w:tab w:val="left" w:pos="851"/>
        </w:tabs>
        <w:ind w:left="0" w:firstLine="568"/>
        <w:jc w:val="both"/>
        <w:rPr>
          <w:sz w:val="28"/>
          <w:szCs w:val="28"/>
        </w:rPr>
      </w:pPr>
      <w:r w:rsidRPr="00B25528">
        <w:rPr>
          <w:sz w:val="28"/>
          <w:szCs w:val="28"/>
        </w:rPr>
        <w:t xml:space="preserve">на первую очередь строительства - </w:t>
      </w:r>
      <w:smartTag w:uri="urn:schemas-microsoft-com:office:smarttags" w:element="metricconverter">
        <w:smartTagPr>
          <w:attr w:name="ProductID" w:val="20 м2"/>
        </w:smartTagPr>
        <w:r w:rsidRPr="00B25528">
          <w:rPr>
            <w:sz w:val="28"/>
            <w:szCs w:val="28"/>
          </w:rPr>
          <w:t>20 м</w:t>
        </w:r>
        <w:r w:rsidRPr="00B25528">
          <w:rPr>
            <w:sz w:val="28"/>
            <w:szCs w:val="28"/>
            <w:vertAlign w:val="superscript"/>
          </w:rPr>
          <w:t>2</w:t>
        </w:r>
      </w:smartTag>
      <w:r w:rsidRPr="00B25528">
        <w:rPr>
          <w:sz w:val="28"/>
          <w:szCs w:val="28"/>
          <w:vertAlign w:val="superscript"/>
        </w:rPr>
        <w:t xml:space="preserve"> </w:t>
      </w:r>
      <w:r w:rsidRPr="00B25528">
        <w:rPr>
          <w:sz w:val="28"/>
          <w:szCs w:val="28"/>
        </w:rPr>
        <w:t>общей площади/человека;</w:t>
      </w:r>
    </w:p>
    <w:p w:rsidR="00DC4C8B" w:rsidRPr="00B25528" w:rsidRDefault="00DC4C8B" w:rsidP="00C108D0">
      <w:pPr>
        <w:pStyle w:val="a9"/>
        <w:numPr>
          <w:ilvl w:val="0"/>
          <w:numId w:val="43"/>
        </w:numPr>
        <w:tabs>
          <w:tab w:val="left" w:pos="567"/>
          <w:tab w:val="left" w:pos="851"/>
        </w:tabs>
        <w:ind w:left="0" w:firstLine="568"/>
        <w:jc w:val="both"/>
        <w:rPr>
          <w:sz w:val="28"/>
          <w:szCs w:val="28"/>
        </w:rPr>
      </w:pPr>
      <w:r w:rsidRPr="00B25528">
        <w:rPr>
          <w:sz w:val="28"/>
          <w:szCs w:val="28"/>
        </w:rPr>
        <w:t>на расчетный срок - 23м</w:t>
      </w:r>
      <w:r w:rsidRPr="00B25528">
        <w:rPr>
          <w:sz w:val="28"/>
          <w:szCs w:val="28"/>
          <w:vertAlign w:val="superscript"/>
        </w:rPr>
        <w:t xml:space="preserve">2 </w:t>
      </w:r>
      <w:r w:rsidRPr="00B25528">
        <w:rPr>
          <w:sz w:val="28"/>
          <w:szCs w:val="28"/>
        </w:rPr>
        <w:t>общей площади/человека;</w:t>
      </w:r>
    </w:p>
    <w:p w:rsidR="00DC4C8B" w:rsidRPr="001B651D" w:rsidRDefault="00DC4C8B" w:rsidP="00C108D0">
      <w:pPr>
        <w:jc w:val="both"/>
        <w:rPr>
          <w:szCs w:val="28"/>
        </w:rPr>
      </w:pPr>
    </w:p>
    <w:p w:rsidR="00DC4C8B" w:rsidRPr="001B651D" w:rsidRDefault="00DC4C8B" w:rsidP="00C108D0">
      <w:pPr>
        <w:pStyle w:val="a3"/>
        <w:keepNext/>
        <w:jc w:val="both"/>
        <w:rPr>
          <w:sz w:val="28"/>
          <w:szCs w:val="28"/>
        </w:rPr>
      </w:pPr>
      <w:r w:rsidRPr="001B651D">
        <w:rPr>
          <w:sz w:val="28"/>
          <w:szCs w:val="28"/>
        </w:rPr>
        <w:t xml:space="preserve">Таблица </w:t>
      </w:r>
      <w:r w:rsidR="00B25528">
        <w:rPr>
          <w:sz w:val="28"/>
          <w:szCs w:val="28"/>
        </w:rPr>
        <w:t>2</w:t>
      </w:r>
      <w:r w:rsidR="00BC3B21">
        <w:rPr>
          <w:sz w:val="28"/>
          <w:szCs w:val="28"/>
        </w:rPr>
        <w:t>-1</w:t>
      </w:r>
      <w:r w:rsidR="00B25528">
        <w:rPr>
          <w:sz w:val="28"/>
          <w:szCs w:val="28"/>
        </w:rPr>
        <w:t>.</w:t>
      </w:r>
      <w:r w:rsidRPr="001B651D">
        <w:rPr>
          <w:sz w:val="28"/>
          <w:szCs w:val="28"/>
        </w:rPr>
        <w:t xml:space="preserve"> Расчет объемов нового жилищного строительства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418"/>
        <w:gridCol w:w="1134"/>
        <w:gridCol w:w="1417"/>
        <w:gridCol w:w="1276"/>
      </w:tblGrid>
      <w:tr w:rsidR="00DC4C8B" w:rsidRPr="00534874" w:rsidTr="00534874">
        <w:trPr>
          <w:trHeight w:val="23"/>
          <w:tblHeader/>
        </w:trPr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C4C8B" w:rsidRPr="00534874" w:rsidRDefault="00DC4C8B" w:rsidP="00C108D0">
            <w:pPr>
              <w:pStyle w:val="Normal10-022"/>
              <w:ind w:left="10"/>
              <w:jc w:val="center"/>
              <w:rPr>
                <w:b/>
                <w:sz w:val="24"/>
                <w:szCs w:val="24"/>
              </w:rPr>
            </w:pPr>
            <w:r w:rsidRPr="00534874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:rsidR="00DC4C8B" w:rsidRPr="00534874" w:rsidRDefault="00DC4C8B" w:rsidP="00C108D0">
            <w:pPr>
              <w:pStyle w:val="Normal10-022"/>
              <w:ind w:left="10"/>
              <w:jc w:val="center"/>
              <w:rPr>
                <w:b/>
                <w:sz w:val="24"/>
                <w:szCs w:val="24"/>
              </w:rPr>
            </w:pPr>
            <w:r w:rsidRPr="00534874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:rsidR="00DC4C8B" w:rsidRPr="00534874" w:rsidRDefault="00DC4C8B" w:rsidP="00C108D0">
            <w:pPr>
              <w:pStyle w:val="Normal10-022"/>
              <w:ind w:left="10"/>
              <w:jc w:val="center"/>
              <w:rPr>
                <w:b/>
                <w:sz w:val="24"/>
                <w:szCs w:val="24"/>
              </w:rPr>
            </w:pPr>
            <w:r w:rsidRPr="00534874">
              <w:rPr>
                <w:b/>
                <w:sz w:val="24"/>
                <w:szCs w:val="24"/>
              </w:rPr>
              <w:t>на начало 01.01.2010г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:rsidR="00DC4C8B" w:rsidRPr="00534874" w:rsidRDefault="00DC4C8B" w:rsidP="00C108D0">
            <w:pPr>
              <w:pStyle w:val="Normal10-022"/>
              <w:ind w:left="10"/>
              <w:jc w:val="center"/>
              <w:rPr>
                <w:b/>
                <w:sz w:val="24"/>
                <w:szCs w:val="24"/>
              </w:rPr>
            </w:pPr>
            <w:r w:rsidRPr="00534874">
              <w:rPr>
                <w:b/>
                <w:sz w:val="24"/>
                <w:szCs w:val="24"/>
              </w:rPr>
              <w:t xml:space="preserve">Первая очередь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34874">
                <w:rPr>
                  <w:b/>
                  <w:sz w:val="24"/>
                  <w:szCs w:val="24"/>
                </w:rPr>
                <w:t>2015 г</w:t>
              </w:r>
            </w:smartTag>
            <w:r w:rsidRPr="0053487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DC4C8B" w:rsidRPr="00534874" w:rsidRDefault="00DC4C8B" w:rsidP="00C108D0">
            <w:pPr>
              <w:pStyle w:val="Normal10-022"/>
              <w:ind w:left="10"/>
              <w:jc w:val="center"/>
              <w:rPr>
                <w:b/>
                <w:sz w:val="24"/>
                <w:szCs w:val="24"/>
              </w:rPr>
            </w:pPr>
            <w:r w:rsidRPr="00534874">
              <w:rPr>
                <w:b/>
                <w:sz w:val="24"/>
                <w:szCs w:val="24"/>
              </w:rPr>
              <w:t xml:space="preserve">Расчетный срок, 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534874">
                <w:rPr>
                  <w:b/>
                  <w:sz w:val="24"/>
                  <w:szCs w:val="24"/>
                </w:rPr>
                <w:t>2030 г</w:t>
              </w:r>
            </w:smartTag>
            <w:r w:rsidRPr="00534874">
              <w:rPr>
                <w:b/>
                <w:sz w:val="24"/>
                <w:szCs w:val="24"/>
              </w:rPr>
              <w:t>.</w:t>
            </w:r>
          </w:p>
        </w:tc>
      </w:tr>
      <w:tr w:rsidR="00DC4C8B" w:rsidRPr="00534874" w:rsidTr="00534874">
        <w:trPr>
          <w:trHeight w:val="23"/>
        </w:trPr>
        <w:tc>
          <w:tcPr>
            <w:tcW w:w="411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</w:tcPr>
          <w:p w:rsidR="00DC4C8B" w:rsidRPr="00534874" w:rsidRDefault="00DC4C8B" w:rsidP="00C108D0">
            <w:pPr>
              <w:jc w:val="both"/>
              <w:rPr>
                <w:sz w:val="24"/>
              </w:rPr>
            </w:pPr>
            <w:r w:rsidRPr="00534874">
              <w:rPr>
                <w:sz w:val="24"/>
              </w:rPr>
              <w:t xml:space="preserve">Существующий жилищный фонд на начало периода 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тыс. м²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157.077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164.477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163.343</w:t>
            </w:r>
          </w:p>
        </w:tc>
      </w:tr>
      <w:tr w:rsidR="00DC4C8B" w:rsidRPr="00534874" w:rsidTr="00534874">
        <w:trPr>
          <w:trHeight w:val="23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DC4C8B" w:rsidRPr="00534874" w:rsidRDefault="00DC4C8B" w:rsidP="00C108D0">
            <w:pPr>
              <w:jc w:val="both"/>
              <w:rPr>
                <w:sz w:val="24"/>
              </w:rPr>
            </w:pPr>
            <w:r w:rsidRPr="00534874">
              <w:rPr>
                <w:sz w:val="24"/>
              </w:rPr>
              <w:t>Убыль жилищного фонда (за период)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тыс. м²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6.7427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5.2573</w:t>
            </w:r>
          </w:p>
        </w:tc>
      </w:tr>
      <w:tr w:rsidR="00DC4C8B" w:rsidRPr="00534874" w:rsidTr="00534874">
        <w:trPr>
          <w:trHeight w:val="23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DC4C8B" w:rsidRPr="00534874" w:rsidRDefault="00DC4C8B" w:rsidP="00C108D0">
            <w:pPr>
              <w:jc w:val="both"/>
              <w:rPr>
                <w:sz w:val="24"/>
              </w:rPr>
            </w:pPr>
            <w:r w:rsidRPr="00534874">
              <w:rPr>
                <w:sz w:val="24"/>
              </w:rPr>
              <w:t>Убыль жилищного фонда по техническому состоянию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6.7427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</w:p>
        </w:tc>
      </w:tr>
      <w:tr w:rsidR="00DC4C8B" w:rsidRPr="00534874" w:rsidTr="00534874">
        <w:trPr>
          <w:trHeight w:val="23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DC4C8B" w:rsidRPr="00534874" w:rsidRDefault="00DC4C8B" w:rsidP="00C108D0">
            <w:pPr>
              <w:jc w:val="both"/>
              <w:rPr>
                <w:sz w:val="24"/>
              </w:rPr>
            </w:pPr>
            <w:r w:rsidRPr="00534874">
              <w:rPr>
                <w:sz w:val="24"/>
              </w:rPr>
              <w:t>Существующий сохраняемый жилищного фонд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тыс. м²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157.734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158.085</w:t>
            </w:r>
          </w:p>
        </w:tc>
      </w:tr>
      <w:tr w:rsidR="00DC4C8B" w:rsidRPr="00534874" w:rsidTr="00534874">
        <w:trPr>
          <w:trHeight w:val="23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DC4C8B" w:rsidRPr="00534874" w:rsidRDefault="00DC4C8B" w:rsidP="00C108D0">
            <w:pPr>
              <w:jc w:val="both"/>
              <w:rPr>
                <w:sz w:val="24"/>
              </w:rPr>
            </w:pPr>
            <w:r w:rsidRPr="00534874">
              <w:rPr>
                <w:sz w:val="24"/>
              </w:rPr>
              <w:t>Средний уровень жилищной обеспеченности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м² общ. площади на 1 чел.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19.4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23</w:t>
            </w:r>
          </w:p>
        </w:tc>
      </w:tr>
      <w:tr w:rsidR="00DC4C8B" w:rsidRPr="00534874" w:rsidTr="00534874">
        <w:trPr>
          <w:trHeight w:val="23"/>
        </w:trPr>
        <w:tc>
          <w:tcPr>
            <w:tcW w:w="4111" w:type="dxa"/>
            <w:tcBorders>
              <w:left w:val="single" w:sz="4" w:space="0" w:color="000000"/>
              <w:bottom w:val="single" w:sz="4" w:space="0" w:color="auto"/>
            </w:tcBorders>
          </w:tcPr>
          <w:p w:rsidR="00DC4C8B" w:rsidRPr="00534874" w:rsidRDefault="00DC4C8B" w:rsidP="00C108D0">
            <w:pPr>
              <w:jc w:val="both"/>
              <w:rPr>
                <w:sz w:val="24"/>
              </w:rPr>
            </w:pPr>
            <w:r w:rsidRPr="00534874">
              <w:rPr>
                <w:sz w:val="24"/>
              </w:rPr>
              <w:t>Проектная численность населения городского поселения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тыс. чел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8100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8200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10000</w:t>
            </w:r>
          </w:p>
        </w:tc>
      </w:tr>
      <w:tr w:rsidR="00DC4C8B" w:rsidRPr="00534874" w:rsidTr="00534874">
        <w:trPr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C8B" w:rsidRPr="00534874" w:rsidRDefault="00DC4C8B" w:rsidP="00C108D0">
            <w:pPr>
              <w:jc w:val="both"/>
              <w:rPr>
                <w:sz w:val="24"/>
              </w:rPr>
            </w:pPr>
            <w:r w:rsidRPr="00534874">
              <w:rPr>
                <w:sz w:val="24"/>
              </w:rPr>
              <w:t xml:space="preserve">Требуемый жилищный фонд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тыс.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7.4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6.265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71.915</w:t>
            </w:r>
          </w:p>
        </w:tc>
      </w:tr>
      <w:tr w:rsidR="00DC4C8B" w:rsidRPr="00534874" w:rsidTr="00534874">
        <w:trPr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C4C8B" w:rsidRPr="00534874" w:rsidRDefault="00DC4C8B" w:rsidP="00C108D0">
            <w:pPr>
              <w:jc w:val="both"/>
              <w:rPr>
                <w:sz w:val="24"/>
              </w:rPr>
            </w:pPr>
            <w:r w:rsidRPr="00534874">
              <w:rPr>
                <w:sz w:val="24"/>
              </w:rPr>
              <w:t>Среднегодовой объем нового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тыс.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1.253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4.794</w:t>
            </w:r>
          </w:p>
        </w:tc>
      </w:tr>
    </w:tbl>
    <w:p w:rsidR="00DC4C8B" w:rsidRPr="001B651D" w:rsidRDefault="00DC4C8B" w:rsidP="00C108D0">
      <w:pPr>
        <w:tabs>
          <w:tab w:val="left" w:pos="8460"/>
        </w:tabs>
        <w:spacing w:before="240"/>
        <w:ind w:firstLine="567"/>
        <w:jc w:val="both"/>
        <w:rPr>
          <w:szCs w:val="28"/>
        </w:rPr>
      </w:pPr>
      <w:r w:rsidRPr="001B651D">
        <w:rPr>
          <w:szCs w:val="28"/>
        </w:rPr>
        <w:t xml:space="preserve">Таким образом, при обеспеченности в </w:t>
      </w:r>
      <w:smartTag w:uri="urn:schemas-microsoft-com:office:smarttags" w:element="metricconverter">
        <w:smartTagPr>
          <w:attr w:name="ProductID" w:val="23 кв. м"/>
        </w:smartTagPr>
        <w:r w:rsidRPr="001B651D">
          <w:rPr>
            <w:szCs w:val="28"/>
          </w:rPr>
          <w:t>23 кв. м</w:t>
        </w:r>
      </w:smartTag>
      <w:r w:rsidRPr="001B651D">
        <w:rPr>
          <w:szCs w:val="28"/>
        </w:rPr>
        <w:t xml:space="preserve"> на человека жилищный фонд к концу расчетного срока составит порядка 230 тыс. кв. м общей площади, а объем нового жилищного строительства с учетом убыли части существующего фонда – 78.18 тыс. кв. м. на период до 2030 года.</w:t>
      </w:r>
      <w:r w:rsidR="001D0A77" w:rsidRPr="001B651D">
        <w:rPr>
          <w:szCs w:val="28"/>
        </w:rPr>
        <w:t xml:space="preserve"> </w:t>
      </w:r>
    </w:p>
    <w:p w:rsidR="00DC4C8B" w:rsidRPr="001B651D" w:rsidRDefault="00DC4C8B" w:rsidP="00C108D0">
      <w:pPr>
        <w:tabs>
          <w:tab w:val="left" w:pos="0"/>
        </w:tabs>
        <w:ind w:firstLine="567"/>
        <w:jc w:val="both"/>
        <w:rPr>
          <w:szCs w:val="28"/>
        </w:rPr>
      </w:pPr>
      <w:r w:rsidRPr="001B651D">
        <w:rPr>
          <w:szCs w:val="28"/>
        </w:rPr>
        <w:t>Среднегодовой объем нового жилищного строительства в период с 2010 по 2030 гг. при этом составит 3.909 тыс. кв. м общей площади. Таким образом, ежегодно будет вводиться порядка 0,44 кв.</w:t>
      </w:r>
      <w:r w:rsidR="008B3799">
        <w:rPr>
          <w:szCs w:val="28"/>
        </w:rPr>
        <w:t xml:space="preserve"> </w:t>
      </w:r>
      <w:r w:rsidRPr="001B651D">
        <w:rPr>
          <w:szCs w:val="28"/>
        </w:rPr>
        <w:t>м в год на человека, т.е. теоретические объемы строительства значительно увеличатся по сравнению с настоящим временем.</w:t>
      </w:r>
    </w:p>
    <w:p w:rsidR="00DC4C8B" w:rsidRPr="001B651D" w:rsidRDefault="00DC4C8B" w:rsidP="00C108D0">
      <w:pPr>
        <w:tabs>
          <w:tab w:val="left" w:pos="0"/>
        </w:tabs>
        <w:ind w:firstLine="567"/>
        <w:jc w:val="both"/>
        <w:rPr>
          <w:color w:val="000000"/>
          <w:szCs w:val="28"/>
        </w:rPr>
      </w:pPr>
      <w:r w:rsidRPr="001B651D">
        <w:rPr>
          <w:color w:val="000000"/>
          <w:szCs w:val="28"/>
        </w:rPr>
        <w:t xml:space="preserve">В проекте на расчетный срок учтены перспектива создания дополнительного роста жилищного строительство в случае реализации переселения населения из санитарно-защитной зоны объектов </w:t>
      </w:r>
      <w:r w:rsidRPr="001B651D">
        <w:rPr>
          <w:color w:val="000000"/>
          <w:szCs w:val="28"/>
        </w:rPr>
        <w:lastRenderedPageBreak/>
        <w:t>промышленности (свободные территории под малоэтажное строительство домами усадебного типа).</w:t>
      </w:r>
    </w:p>
    <w:p w:rsidR="00DC4C8B" w:rsidRPr="001B651D" w:rsidRDefault="00DC4C8B" w:rsidP="00C108D0">
      <w:pPr>
        <w:ind w:firstLine="567"/>
        <w:jc w:val="both"/>
        <w:rPr>
          <w:szCs w:val="28"/>
        </w:rPr>
      </w:pPr>
      <w:r w:rsidRPr="001B651D">
        <w:rPr>
          <w:szCs w:val="28"/>
        </w:rPr>
        <w:t xml:space="preserve">Реализация намеченных объемов зависит от многих факторов. Росту жилищного строительства как </w:t>
      </w:r>
      <w:proofErr w:type="spellStart"/>
      <w:r w:rsidRPr="001B651D">
        <w:rPr>
          <w:szCs w:val="28"/>
        </w:rPr>
        <w:t>среднеэтажного</w:t>
      </w:r>
      <w:proofErr w:type="spellEnd"/>
      <w:r w:rsidRPr="001B651D">
        <w:rPr>
          <w:szCs w:val="28"/>
        </w:rPr>
        <w:t xml:space="preserve"> многоквартирного, так и индивидуального, будет способствовать внедрение ипотеки и других возможностей приобретение жилья (участие граждан в долевом строительстве, жилищно-накопительных программах и др.).</w:t>
      </w:r>
    </w:p>
    <w:p w:rsidR="00DC4C8B" w:rsidRPr="001B651D" w:rsidRDefault="00DC4C8B" w:rsidP="00C108D0">
      <w:pPr>
        <w:ind w:firstLine="567"/>
        <w:jc w:val="both"/>
        <w:rPr>
          <w:szCs w:val="28"/>
        </w:rPr>
      </w:pPr>
      <w:r w:rsidRPr="001B651D">
        <w:rPr>
          <w:szCs w:val="28"/>
        </w:rPr>
        <w:t>В настоящем проекте</w:t>
      </w:r>
      <w:r w:rsidR="001D0A77" w:rsidRPr="001B651D">
        <w:rPr>
          <w:szCs w:val="28"/>
        </w:rPr>
        <w:t xml:space="preserve"> </w:t>
      </w:r>
      <w:r w:rsidRPr="001B651D">
        <w:rPr>
          <w:szCs w:val="28"/>
        </w:rPr>
        <w:t>рассмотрено несколько вариантов структуры</w:t>
      </w:r>
      <w:r w:rsidRPr="001B651D">
        <w:rPr>
          <w:color w:val="FF0000"/>
          <w:szCs w:val="28"/>
        </w:rPr>
        <w:t xml:space="preserve"> </w:t>
      </w:r>
      <w:r w:rsidRPr="001B651D">
        <w:rPr>
          <w:szCs w:val="28"/>
        </w:rPr>
        <w:t>объемов нового жилищного строительства. В результате обсуждения была принята следующая структура нового жилищного строительства на расчетный срок:</w:t>
      </w:r>
    </w:p>
    <w:p w:rsidR="00DC4C8B" w:rsidRPr="001B651D" w:rsidRDefault="00DC4C8B" w:rsidP="00C108D0">
      <w:pPr>
        <w:widowControl w:val="0"/>
        <w:numPr>
          <w:ilvl w:val="1"/>
          <w:numId w:val="38"/>
        </w:numPr>
        <w:tabs>
          <w:tab w:val="clear" w:pos="360"/>
          <w:tab w:val="num" w:pos="142"/>
          <w:tab w:val="left" w:pos="851"/>
          <w:tab w:val="left" w:pos="8460"/>
        </w:tabs>
        <w:autoSpaceDE w:val="0"/>
        <w:autoSpaceDN w:val="0"/>
        <w:adjustRightInd w:val="0"/>
        <w:spacing w:before="120"/>
        <w:ind w:left="0" w:firstLine="567"/>
        <w:jc w:val="both"/>
        <w:rPr>
          <w:szCs w:val="28"/>
        </w:rPr>
      </w:pPr>
      <w:r w:rsidRPr="001B651D">
        <w:rPr>
          <w:szCs w:val="28"/>
        </w:rPr>
        <w:t>3-4 этажные секционные дома - 20%</w:t>
      </w:r>
    </w:p>
    <w:p w:rsidR="00DC4C8B" w:rsidRPr="001B651D" w:rsidRDefault="00DC4C8B" w:rsidP="00C108D0">
      <w:pPr>
        <w:widowControl w:val="0"/>
        <w:numPr>
          <w:ilvl w:val="1"/>
          <w:numId w:val="38"/>
        </w:numPr>
        <w:tabs>
          <w:tab w:val="clear" w:pos="360"/>
          <w:tab w:val="num" w:pos="142"/>
          <w:tab w:val="left" w:pos="851"/>
          <w:tab w:val="left" w:pos="8460"/>
        </w:tabs>
        <w:autoSpaceDE w:val="0"/>
        <w:autoSpaceDN w:val="0"/>
        <w:adjustRightInd w:val="0"/>
        <w:spacing w:before="120"/>
        <w:ind w:left="0" w:firstLine="567"/>
        <w:jc w:val="both"/>
        <w:rPr>
          <w:szCs w:val="28"/>
        </w:rPr>
      </w:pPr>
      <w:r w:rsidRPr="001B651D">
        <w:rPr>
          <w:szCs w:val="28"/>
        </w:rPr>
        <w:t>малоэтажная усадебная застройка</w:t>
      </w:r>
      <w:r w:rsidR="001D0A77" w:rsidRPr="001B651D">
        <w:rPr>
          <w:szCs w:val="28"/>
        </w:rPr>
        <w:t xml:space="preserve"> </w:t>
      </w:r>
      <w:r w:rsidRPr="001B651D">
        <w:rPr>
          <w:szCs w:val="28"/>
        </w:rPr>
        <w:t>- 80 %</w:t>
      </w:r>
    </w:p>
    <w:p w:rsidR="00DC4C8B" w:rsidRPr="001B651D" w:rsidRDefault="00DC4C8B" w:rsidP="00C108D0">
      <w:pPr>
        <w:tabs>
          <w:tab w:val="left" w:pos="720"/>
        </w:tabs>
        <w:spacing w:before="240"/>
        <w:ind w:firstLine="567"/>
        <w:jc w:val="both"/>
        <w:rPr>
          <w:szCs w:val="28"/>
        </w:rPr>
      </w:pPr>
      <w:r w:rsidRPr="001B651D">
        <w:rPr>
          <w:szCs w:val="28"/>
        </w:rPr>
        <w:t>Четкое выделение строительных зон по плотности, тем не менее, предполагает, что в эти зоны помимо указанной преимущественной этажности могут единично включаться здания</w:t>
      </w:r>
      <w:r w:rsidR="001D0A77" w:rsidRPr="001B651D">
        <w:rPr>
          <w:szCs w:val="28"/>
        </w:rPr>
        <w:t xml:space="preserve"> </w:t>
      </w:r>
      <w:r w:rsidRPr="001B651D">
        <w:rPr>
          <w:szCs w:val="28"/>
        </w:rPr>
        <w:t>большей этажности.</w:t>
      </w:r>
    </w:p>
    <w:p w:rsidR="00DC4C8B" w:rsidRPr="001B651D" w:rsidRDefault="00DC4C8B" w:rsidP="00C108D0">
      <w:pPr>
        <w:tabs>
          <w:tab w:val="left" w:pos="720"/>
        </w:tabs>
        <w:ind w:firstLine="567"/>
        <w:jc w:val="both"/>
        <w:rPr>
          <w:szCs w:val="28"/>
        </w:rPr>
      </w:pPr>
      <w:r w:rsidRPr="001B651D">
        <w:rPr>
          <w:szCs w:val="28"/>
        </w:rPr>
        <w:t>В условиях предполагаемого увеличения объемов капитального строительства особую актуальность приобретает сохранение, обновление и изыскание новых территорий для жилищного строительства, получение дополнительных объемов жилой площади за счет уплотнения и модернизации жилищного фонда.</w:t>
      </w:r>
    </w:p>
    <w:p w:rsidR="00DC4C8B" w:rsidRPr="001B651D" w:rsidRDefault="00DC4C8B" w:rsidP="00C108D0">
      <w:pPr>
        <w:tabs>
          <w:tab w:val="left" w:pos="8460"/>
        </w:tabs>
        <w:ind w:firstLine="567"/>
        <w:jc w:val="both"/>
        <w:rPr>
          <w:szCs w:val="28"/>
        </w:rPr>
      </w:pPr>
      <w:r w:rsidRPr="001B651D">
        <w:rPr>
          <w:szCs w:val="28"/>
        </w:rPr>
        <w:t>Учитывая, что в городском поселении имеется определенное количество жилых кварталов, которые нуждаются в реконструкции, уплотнении и модернизации, в проекте даны предложения о параметрах возможного наращивания жилищного фонда поселения путем уплотнения и модернизации «старых» территорий, кроме центральной части.</w:t>
      </w:r>
    </w:p>
    <w:p w:rsidR="00DC4C8B" w:rsidRPr="001B651D" w:rsidRDefault="00DC4C8B" w:rsidP="00C108D0">
      <w:pPr>
        <w:tabs>
          <w:tab w:val="left" w:pos="8460"/>
        </w:tabs>
        <w:ind w:firstLine="567"/>
        <w:jc w:val="both"/>
        <w:rPr>
          <w:szCs w:val="28"/>
        </w:rPr>
      </w:pPr>
      <w:r w:rsidRPr="001B651D">
        <w:rPr>
          <w:szCs w:val="28"/>
        </w:rPr>
        <w:t>Объем нового жилищного строительства, который может быть получен за вычетом выбытия части жилой площади по техническому состоянию (убыль жилищного фонда), ориентировочно составит порядка 5.2573 тыс. кв. м общей площади на расчетный срок и на</w:t>
      </w:r>
      <w:r w:rsidR="001D0A77" w:rsidRPr="001B651D">
        <w:rPr>
          <w:szCs w:val="28"/>
        </w:rPr>
        <w:t xml:space="preserve"> </w:t>
      </w:r>
      <w:r w:rsidRPr="001B651D">
        <w:rPr>
          <w:szCs w:val="28"/>
        </w:rPr>
        <w:t>период до 2015 года - 6.7427 тыс.</w:t>
      </w:r>
      <w:r w:rsidR="008B3799">
        <w:rPr>
          <w:szCs w:val="28"/>
        </w:rPr>
        <w:t xml:space="preserve"> </w:t>
      </w:r>
      <w:r w:rsidRPr="001B651D">
        <w:rPr>
          <w:szCs w:val="28"/>
        </w:rPr>
        <w:t>кв. м.</w:t>
      </w:r>
    </w:p>
    <w:p w:rsidR="00DC4C8B" w:rsidRPr="001B651D" w:rsidRDefault="00DC4C8B" w:rsidP="00C108D0">
      <w:pPr>
        <w:ind w:firstLine="567"/>
        <w:jc w:val="both"/>
        <w:rPr>
          <w:szCs w:val="28"/>
        </w:rPr>
      </w:pPr>
      <w:r w:rsidRPr="001B651D">
        <w:rPr>
          <w:szCs w:val="28"/>
        </w:rPr>
        <w:t>Убыль жилищного фонда в течение расчетного срока определена в размере 12.0 тыс. кв.</w:t>
      </w:r>
      <w:r w:rsidR="008B3799">
        <w:rPr>
          <w:szCs w:val="28"/>
        </w:rPr>
        <w:t xml:space="preserve"> </w:t>
      </w:r>
      <w:r w:rsidRPr="001B651D">
        <w:rPr>
          <w:szCs w:val="28"/>
        </w:rPr>
        <w:t>м</w:t>
      </w:r>
      <w:r w:rsidR="008B3799">
        <w:rPr>
          <w:szCs w:val="28"/>
        </w:rPr>
        <w:t>.</w:t>
      </w:r>
      <w:r w:rsidRPr="001B651D">
        <w:rPr>
          <w:szCs w:val="28"/>
        </w:rPr>
        <w:t xml:space="preserve"> общей площади, что составляет 7.6 % от существующего фонда.</w:t>
      </w:r>
    </w:p>
    <w:p w:rsidR="00DC4C8B" w:rsidRDefault="00DC4C8B" w:rsidP="00C108D0">
      <w:pPr>
        <w:ind w:firstLine="567"/>
        <w:jc w:val="both"/>
        <w:rPr>
          <w:szCs w:val="28"/>
        </w:rPr>
      </w:pPr>
      <w:r w:rsidRPr="001B651D">
        <w:rPr>
          <w:szCs w:val="28"/>
        </w:rPr>
        <w:t>Ниже, в таблице</w:t>
      </w:r>
      <w:r w:rsidR="00BC3B21">
        <w:rPr>
          <w:szCs w:val="28"/>
        </w:rPr>
        <w:t xml:space="preserve"> 2-2</w:t>
      </w:r>
      <w:r w:rsidRPr="001B651D">
        <w:rPr>
          <w:szCs w:val="28"/>
        </w:rPr>
        <w:t xml:space="preserve">, приводится расчет территорий, необходимых для размещения всего объема нового жилищного строительства в течение расчетного срока (до </w:t>
      </w:r>
      <w:smartTag w:uri="urn:schemas-microsoft-com:office:smarttags" w:element="metricconverter">
        <w:smartTagPr>
          <w:attr w:name="ProductID" w:val="2025 г"/>
        </w:smartTagPr>
        <w:r w:rsidRPr="001B651D">
          <w:rPr>
            <w:szCs w:val="28"/>
          </w:rPr>
          <w:t>2025 г</w:t>
        </w:r>
      </w:smartTag>
      <w:r w:rsidRPr="001B651D">
        <w:rPr>
          <w:szCs w:val="28"/>
        </w:rPr>
        <w:t>.)</w:t>
      </w:r>
    </w:p>
    <w:p w:rsidR="00BC3B21" w:rsidRDefault="00BC3B21" w:rsidP="00C108D0">
      <w:pPr>
        <w:ind w:firstLine="567"/>
        <w:jc w:val="both"/>
        <w:rPr>
          <w:szCs w:val="28"/>
        </w:rPr>
      </w:pPr>
    </w:p>
    <w:p w:rsidR="003546C7" w:rsidRPr="001B651D" w:rsidRDefault="00BC3B21" w:rsidP="00C108D0">
      <w:pPr>
        <w:jc w:val="both"/>
        <w:rPr>
          <w:szCs w:val="28"/>
        </w:rPr>
      </w:pPr>
      <w:r>
        <w:rPr>
          <w:szCs w:val="28"/>
        </w:rPr>
        <w:t>Таблица 2-2</w:t>
      </w:r>
      <w:r w:rsidR="003546C7">
        <w:rPr>
          <w:szCs w:val="28"/>
        </w:rPr>
        <w:t>. Р</w:t>
      </w:r>
      <w:r w:rsidR="003546C7" w:rsidRPr="001B651D">
        <w:rPr>
          <w:szCs w:val="28"/>
        </w:rPr>
        <w:t xml:space="preserve">асчет территорий, необходимых для размещения всего объема нового жилищного строительства в течение расчетного срока (до </w:t>
      </w:r>
      <w:smartTag w:uri="urn:schemas-microsoft-com:office:smarttags" w:element="metricconverter">
        <w:smartTagPr>
          <w:attr w:name="ProductID" w:val="2025 г"/>
        </w:smartTagPr>
        <w:r w:rsidR="003546C7" w:rsidRPr="001B651D">
          <w:rPr>
            <w:szCs w:val="28"/>
          </w:rPr>
          <w:t>2025 г</w:t>
        </w:r>
      </w:smartTag>
      <w:r w:rsidR="003546C7" w:rsidRPr="001B651D">
        <w:rPr>
          <w:szCs w:val="28"/>
        </w:rPr>
        <w:t>.)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6036"/>
        <w:gridCol w:w="1368"/>
        <w:gridCol w:w="1499"/>
      </w:tblGrid>
      <w:tr w:rsidR="00DC4C8B" w:rsidRPr="00534874" w:rsidTr="00960F78">
        <w:trPr>
          <w:trHeight w:val="20"/>
          <w:tblHeader/>
        </w:trPr>
        <w:tc>
          <w:tcPr>
            <w:tcW w:w="2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C4C8B" w:rsidRPr="00534874" w:rsidRDefault="00DC4C8B" w:rsidP="00C108D0">
            <w:pPr>
              <w:pStyle w:val="Normal10-022"/>
              <w:jc w:val="center"/>
              <w:rPr>
                <w:b/>
                <w:sz w:val="24"/>
                <w:szCs w:val="24"/>
              </w:rPr>
            </w:pPr>
            <w:r w:rsidRPr="0053487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24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C4C8B" w:rsidRPr="00534874" w:rsidRDefault="00DC4C8B" w:rsidP="00C108D0">
            <w:pPr>
              <w:pStyle w:val="Normal10-022"/>
              <w:jc w:val="center"/>
              <w:rPr>
                <w:b/>
                <w:sz w:val="24"/>
                <w:szCs w:val="24"/>
              </w:rPr>
            </w:pPr>
            <w:r w:rsidRPr="00534874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72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C4C8B" w:rsidRPr="00534874" w:rsidRDefault="00DC4C8B" w:rsidP="00C108D0">
            <w:pPr>
              <w:pStyle w:val="Normal10-022"/>
              <w:jc w:val="center"/>
              <w:rPr>
                <w:b/>
                <w:sz w:val="24"/>
                <w:szCs w:val="24"/>
              </w:rPr>
            </w:pPr>
            <w:r w:rsidRPr="00534874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79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4C8B" w:rsidRPr="00534874" w:rsidRDefault="00DC4C8B" w:rsidP="00C108D0">
            <w:pPr>
              <w:pStyle w:val="Normal10-022"/>
              <w:jc w:val="center"/>
              <w:rPr>
                <w:b/>
                <w:sz w:val="24"/>
                <w:szCs w:val="24"/>
              </w:rPr>
            </w:pPr>
            <w:r w:rsidRPr="00534874">
              <w:rPr>
                <w:b/>
                <w:sz w:val="24"/>
                <w:szCs w:val="24"/>
              </w:rPr>
              <w:t>Количество</w:t>
            </w:r>
          </w:p>
        </w:tc>
      </w:tr>
      <w:tr w:rsidR="00DC4C8B" w:rsidRPr="00534874" w:rsidTr="00960F78">
        <w:trPr>
          <w:trHeight w:val="20"/>
        </w:trPr>
        <w:tc>
          <w:tcPr>
            <w:tcW w:w="239" w:type="pct"/>
            <w:vMerge w:val="restart"/>
            <w:tcBorders>
              <w:top w:val="double" w:sz="4" w:space="0" w:color="auto"/>
            </w:tcBorders>
          </w:tcPr>
          <w:p w:rsidR="00DC4C8B" w:rsidRPr="00534874" w:rsidRDefault="00DC4C8B" w:rsidP="00C108D0">
            <w:pPr>
              <w:jc w:val="both"/>
              <w:rPr>
                <w:sz w:val="24"/>
              </w:rPr>
            </w:pPr>
            <w:r w:rsidRPr="00534874">
              <w:rPr>
                <w:sz w:val="24"/>
              </w:rPr>
              <w:t>1</w:t>
            </w:r>
          </w:p>
        </w:tc>
        <w:tc>
          <w:tcPr>
            <w:tcW w:w="3246" w:type="pct"/>
            <w:tcBorders>
              <w:top w:val="double" w:sz="4" w:space="0" w:color="auto"/>
            </w:tcBorders>
            <w:vAlign w:val="center"/>
          </w:tcPr>
          <w:p w:rsidR="00DC4C8B" w:rsidRPr="00534874" w:rsidRDefault="00DC4C8B" w:rsidP="00C108D0">
            <w:pPr>
              <w:jc w:val="both"/>
              <w:rPr>
                <w:b/>
                <w:i/>
                <w:sz w:val="24"/>
              </w:rPr>
            </w:pPr>
            <w:r w:rsidRPr="00534874">
              <w:rPr>
                <w:b/>
                <w:i/>
                <w:sz w:val="24"/>
              </w:rPr>
              <w:t>Объем нового жилищного строительства - всего</w:t>
            </w:r>
          </w:p>
        </w:tc>
        <w:tc>
          <w:tcPr>
            <w:tcW w:w="723" w:type="pct"/>
            <w:vMerge w:val="restart"/>
            <w:tcBorders>
              <w:top w:val="double" w:sz="4" w:space="0" w:color="auto"/>
            </w:tcBorders>
            <w:vAlign w:val="center"/>
          </w:tcPr>
          <w:p w:rsidR="00DC4C8B" w:rsidRPr="00534874" w:rsidRDefault="00DC4C8B" w:rsidP="00C108D0">
            <w:pPr>
              <w:jc w:val="both"/>
              <w:rPr>
                <w:b/>
                <w:i/>
                <w:sz w:val="24"/>
              </w:rPr>
            </w:pPr>
            <w:r w:rsidRPr="00534874">
              <w:rPr>
                <w:b/>
                <w:i/>
                <w:sz w:val="24"/>
              </w:rPr>
              <w:t xml:space="preserve">тыс. кв. м общей </w:t>
            </w:r>
            <w:r w:rsidRPr="00534874">
              <w:rPr>
                <w:b/>
                <w:i/>
                <w:sz w:val="24"/>
              </w:rPr>
              <w:lastRenderedPageBreak/>
              <w:t>площади</w:t>
            </w:r>
          </w:p>
        </w:tc>
        <w:tc>
          <w:tcPr>
            <w:tcW w:w="792" w:type="pct"/>
            <w:tcBorders>
              <w:top w:val="double" w:sz="4" w:space="0" w:color="auto"/>
            </w:tcBorders>
            <w:vAlign w:val="center"/>
          </w:tcPr>
          <w:p w:rsidR="00DC4C8B" w:rsidRPr="00534874" w:rsidRDefault="00DC4C8B" w:rsidP="00C108D0">
            <w:pPr>
              <w:jc w:val="both"/>
              <w:rPr>
                <w:b/>
                <w:i/>
                <w:sz w:val="24"/>
              </w:rPr>
            </w:pPr>
            <w:r w:rsidRPr="00534874">
              <w:rPr>
                <w:b/>
                <w:i/>
                <w:sz w:val="24"/>
              </w:rPr>
              <w:lastRenderedPageBreak/>
              <w:t>81.51</w:t>
            </w:r>
          </w:p>
        </w:tc>
      </w:tr>
      <w:tr w:rsidR="00DC4C8B" w:rsidRPr="00534874" w:rsidTr="00960F78">
        <w:trPr>
          <w:trHeight w:val="20"/>
        </w:trPr>
        <w:tc>
          <w:tcPr>
            <w:tcW w:w="239" w:type="pct"/>
            <w:vMerge/>
          </w:tcPr>
          <w:p w:rsidR="00DC4C8B" w:rsidRPr="00534874" w:rsidRDefault="00DC4C8B" w:rsidP="00C108D0">
            <w:pPr>
              <w:jc w:val="both"/>
              <w:rPr>
                <w:sz w:val="24"/>
              </w:rPr>
            </w:pPr>
          </w:p>
        </w:tc>
        <w:tc>
          <w:tcPr>
            <w:tcW w:w="3246" w:type="pct"/>
          </w:tcPr>
          <w:p w:rsidR="00DC4C8B" w:rsidRPr="00534874" w:rsidRDefault="00DC4C8B" w:rsidP="00C108D0">
            <w:pPr>
              <w:jc w:val="both"/>
              <w:rPr>
                <w:sz w:val="24"/>
              </w:rPr>
            </w:pPr>
            <w:r w:rsidRPr="00534874">
              <w:rPr>
                <w:sz w:val="24"/>
              </w:rPr>
              <w:t>в том числе:</w:t>
            </w:r>
          </w:p>
        </w:tc>
        <w:tc>
          <w:tcPr>
            <w:tcW w:w="723" w:type="pct"/>
            <w:vMerge/>
            <w:vAlign w:val="center"/>
          </w:tcPr>
          <w:p w:rsidR="00DC4C8B" w:rsidRPr="00534874" w:rsidRDefault="00DC4C8B" w:rsidP="00C108D0">
            <w:pPr>
              <w:jc w:val="both"/>
              <w:rPr>
                <w:sz w:val="24"/>
              </w:rPr>
            </w:pPr>
          </w:p>
        </w:tc>
        <w:tc>
          <w:tcPr>
            <w:tcW w:w="792" w:type="pct"/>
            <w:vAlign w:val="center"/>
          </w:tcPr>
          <w:p w:rsidR="00DC4C8B" w:rsidRPr="00534874" w:rsidRDefault="00DC4C8B" w:rsidP="00C108D0">
            <w:pPr>
              <w:jc w:val="both"/>
              <w:rPr>
                <w:sz w:val="24"/>
              </w:rPr>
            </w:pPr>
          </w:p>
        </w:tc>
      </w:tr>
      <w:tr w:rsidR="00DC4C8B" w:rsidRPr="00534874" w:rsidTr="00960F78">
        <w:trPr>
          <w:trHeight w:val="20"/>
        </w:trPr>
        <w:tc>
          <w:tcPr>
            <w:tcW w:w="239" w:type="pct"/>
            <w:vMerge/>
          </w:tcPr>
          <w:p w:rsidR="00DC4C8B" w:rsidRPr="00534874" w:rsidRDefault="00DC4C8B" w:rsidP="00C108D0">
            <w:pPr>
              <w:jc w:val="both"/>
              <w:rPr>
                <w:sz w:val="24"/>
              </w:rPr>
            </w:pPr>
          </w:p>
        </w:tc>
        <w:tc>
          <w:tcPr>
            <w:tcW w:w="3246" w:type="pct"/>
          </w:tcPr>
          <w:p w:rsidR="00DC4C8B" w:rsidRPr="00534874" w:rsidRDefault="00DC4C8B" w:rsidP="00C108D0">
            <w:pPr>
              <w:jc w:val="both"/>
              <w:rPr>
                <w:sz w:val="24"/>
              </w:rPr>
            </w:pPr>
          </w:p>
        </w:tc>
        <w:tc>
          <w:tcPr>
            <w:tcW w:w="723" w:type="pct"/>
            <w:vMerge/>
            <w:vAlign w:val="center"/>
          </w:tcPr>
          <w:p w:rsidR="00DC4C8B" w:rsidRPr="00534874" w:rsidRDefault="00DC4C8B" w:rsidP="00C108D0">
            <w:pPr>
              <w:jc w:val="both"/>
              <w:rPr>
                <w:sz w:val="24"/>
              </w:rPr>
            </w:pPr>
          </w:p>
        </w:tc>
        <w:tc>
          <w:tcPr>
            <w:tcW w:w="792" w:type="pct"/>
            <w:vAlign w:val="center"/>
          </w:tcPr>
          <w:p w:rsidR="00DC4C8B" w:rsidRPr="00534874" w:rsidRDefault="00DC4C8B" w:rsidP="00C108D0">
            <w:pPr>
              <w:jc w:val="both"/>
              <w:rPr>
                <w:sz w:val="24"/>
              </w:rPr>
            </w:pPr>
          </w:p>
        </w:tc>
      </w:tr>
      <w:tr w:rsidR="00DC4C8B" w:rsidRPr="00534874" w:rsidTr="00960F78">
        <w:trPr>
          <w:trHeight w:val="20"/>
        </w:trPr>
        <w:tc>
          <w:tcPr>
            <w:tcW w:w="239" w:type="pct"/>
            <w:vMerge/>
          </w:tcPr>
          <w:p w:rsidR="00DC4C8B" w:rsidRPr="00534874" w:rsidRDefault="00DC4C8B" w:rsidP="00C108D0">
            <w:pPr>
              <w:jc w:val="both"/>
              <w:rPr>
                <w:sz w:val="24"/>
              </w:rPr>
            </w:pPr>
          </w:p>
        </w:tc>
        <w:tc>
          <w:tcPr>
            <w:tcW w:w="3246" w:type="pct"/>
          </w:tcPr>
          <w:p w:rsidR="00DC4C8B" w:rsidRPr="00534874" w:rsidRDefault="00DC4C8B" w:rsidP="00C108D0">
            <w:pPr>
              <w:jc w:val="both"/>
              <w:rPr>
                <w:sz w:val="24"/>
              </w:rPr>
            </w:pPr>
            <w:proofErr w:type="spellStart"/>
            <w:r w:rsidRPr="00534874">
              <w:rPr>
                <w:sz w:val="24"/>
              </w:rPr>
              <w:t>Среднеэтажной</w:t>
            </w:r>
            <w:proofErr w:type="spellEnd"/>
            <w:r w:rsidRPr="00534874">
              <w:rPr>
                <w:sz w:val="24"/>
              </w:rPr>
              <w:t xml:space="preserve"> многоквартирные дома 3-4 </w:t>
            </w:r>
            <w:proofErr w:type="spellStart"/>
            <w:r w:rsidRPr="00534874">
              <w:rPr>
                <w:sz w:val="24"/>
              </w:rPr>
              <w:t>эт</w:t>
            </w:r>
            <w:proofErr w:type="spellEnd"/>
            <w:r w:rsidRPr="00534874">
              <w:rPr>
                <w:sz w:val="24"/>
              </w:rPr>
              <w:t xml:space="preserve">. </w:t>
            </w:r>
          </w:p>
        </w:tc>
        <w:tc>
          <w:tcPr>
            <w:tcW w:w="723" w:type="pct"/>
            <w:vMerge/>
            <w:vAlign w:val="center"/>
          </w:tcPr>
          <w:p w:rsidR="00DC4C8B" w:rsidRPr="00534874" w:rsidRDefault="00DC4C8B" w:rsidP="00C108D0">
            <w:pPr>
              <w:jc w:val="both"/>
              <w:rPr>
                <w:sz w:val="24"/>
              </w:rPr>
            </w:pPr>
          </w:p>
        </w:tc>
        <w:tc>
          <w:tcPr>
            <w:tcW w:w="792" w:type="pct"/>
            <w:vAlign w:val="center"/>
          </w:tcPr>
          <w:p w:rsidR="00DC4C8B" w:rsidRPr="00534874" w:rsidRDefault="00DC4C8B" w:rsidP="00C108D0">
            <w:pPr>
              <w:jc w:val="both"/>
              <w:rPr>
                <w:sz w:val="24"/>
              </w:rPr>
            </w:pPr>
            <w:r w:rsidRPr="00534874">
              <w:rPr>
                <w:sz w:val="24"/>
              </w:rPr>
              <w:t>32.4</w:t>
            </w:r>
          </w:p>
        </w:tc>
      </w:tr>
      <w:tr w:rsidR="00DC4C8B" w:rsidRPr="00534874" w:rsidTr="00960F78">
        <w:trPr>
          <w:trHeight w:val="20"/>
        </w:trPr>
        <w:tc>
          <w:tcPr>
            <w:tcW w:w="239" w:type="pct"/>
            <w:vMerge/>
          </w:tcPr>
          <w:p w:rsidR="00DC4C8B" w:rsidRPr="00534874" w:rsidRDefault="00DC4C8B" w:rsidP="00C108D0">
            <w:pPr>
              <w:jc w:val="both"/>
              <w:rPr>
                <w:sz w:val="24"/>
              </w:rPr>
            </w:pPr>
          </w:p>
        </w:tc>
        <w:tc>
          <w:tcPr>
            <w:tcW w:w="3246" w:type="pct"/>
          </w:tcPr>
          <w:p w:rsidR="00DC4C8B" w:rsidRPr="00534874" w:rsidRDefault="00DC4C8B" w:rsidP="00C108D0">
            <w:pPr>
              <w:jc w:val="both"/>
              <w:rPr>
                <w:sz w:val="24"/>
              </w:rPr>
            </w:pPr>
            <w:r w:rsidRPr="00534874">
              <w:rPr>
                <w:sz w:val="24"/>
              </w:rPr>
              <w:t>Малоэтажной усадебная застройка</w:t>
            </w:r>
            <w:r w:rsidR="001D0A77" w:rsidRPr="00534874">
              <w:rPr>
                <w:sz w:val="24"/>
              </w:rPr>
              <w:t xml:space="preserve"> </w:t>
            </w:r>
            <w:r w:rsidRPr="00534874">
              <w:rPr>
                <w:sz w:val="24"/>
              </w:rPr>
              <w:t>(первая очередь)</w:t>
            </w:r>
          </w:p>
        </w:tc>
        <w:tc>
          <w:tcPr>
            <w:tcW w:w="723" w:type="pct"/>
            <w:vMerge/>
            <w:vAlign w:val="center"/>
          </w:tcPr>
          <w:p w:rsidR="00DC4C8B" w:rsidRPr="00534874" w:rsidRDefault="00DC4C8B" w:rsidP="00C108D0">
            <w:pPr>
              <w:jc w:val="both"/>
              <w:rPr>
                <w:sz w:val="24"/>
              </w:rPr>
            </w:pPr>
          </w:p>
        </w:tc>
        <w:tc>
          <w:tcPr>
            <w:tcW w:w="792" w:type="pct"/>
            <w:vAlign w:val="center"/>
          </w:tcPr>
          <w:p w:rsidR="00DC4C8B" w:rsidRPr="00534874" w:rsidRDefault="00DC4C8B" w:rsidP="00C108D0">
            <w:pPr>
              <w:jc w:val="both"/>
              <w:rPr>
                <w:sz w:val="24"/>
              </w:rPr>
            </w:pPr>
            <w:r w:rsidRPr="00534874">
              <w:rPr>
                <w:sz w:val="24"/>
              </w:rPr>
              <w:t>26.05</w:t>
            </w:r>
          </w:p>
        </w:tc>
      </w:tr>
      <w:tr w:rsidR="00DC4C8B" w:rsidRPr="00534874" w:rsidTr="00960F78">
        <w:trPr>
          <w:trHeight w:val="20"/>
        </w:trPr>
        <w:tc>
          <w:tcPr>
            <w:tcW w:w="239" w:type="pct"/>
            <w:vMerge/>
          </w:tcPr>
          <w:p w:rsidR="00DC4C8B" w:rsidRPr="00534874" w:rsidRDefault="00DC4C8B" w:rsidP="00C108D0">
            <w:pPr>
              <w:jc w:val="both"/>
              <w:rPr>
                <w:sz w:val="24"/>
              </w:rPr>
            </w:pPr>
          </w:p>
        </w:tc>
        <w:tc>
          <w:tcPr>
            <w:tcW w:w="3246" w:type="pct"/>
          </w:tcPr>
          <w:p w:rsidR="00DC4C8B" w:rsidRPr="00534874" w:rsidRDefault="00DC4C8B" w:rsidP="00C108D0">
            <w:pPr>
              <w:jc w:val="both"/>
              <w:rPr>
                <w:sz w:val="24"/>
              </w:rPr>
            </w:pPr>
            <w:r w:rsidRPr="00534874">
              <w:rPr>
                <w:sz w:val="24"/>
              </w:rPr>
              <w:t>Малоэтажной усадебная застройка (расчетный срок)</w:t>
            </w:r>
          </w:p>
        </w:tc>
        <w:tc>
          <w:tcPr>
            <w:tcW w:w="723" w:type="pct"/>
            <w:vMerge/>
            <w:vAlign w:val="center"/>
          </w:tcPr>
          <w:p w:rsidR="00DC4C8B" w:rsidRPr="00534874" w:rsidRDefault="00DC4C8B" w:rsidP="00C108D0">
            <w:pPr>
              <w:jc w:val="both"/>
              <w:rPr>
                <w:sz w:val="24"/>
              </w:rPr>
            </w:pPr>
          </w:p>
        </w:tc>
        <w:tc>
          <w:tcPr>
            <w:tcW w:w="792" w:type="pct"/>
            <w:vAlign w:val="center"/>
          </w:tcPr>
          <w:p w:rsidR="00DC4C8B" w:rsidRPr="00534874" w:rsidRDefault="00DC4C8B" w:rsidP="00C108D0">
            <w:pPr>
              <w:jc w:val="both"/>
              <w:rPr>
                <w:sz w:val="24"/>
              </w:rPr>
            </w:pPr>
            <w:r w:rsidRPr="00534874">
              <w:rPr>
                <w:sz w:val="24"/>
              </w:rPr>
              <w:t>23.06</w:t>
            </w:r>
          </w:p>
        </w:tc>
      </w:tr>
      <w:tr w:rsidR="00DC4C8B" w:rsidRPr="00534874" w:rsidTr="00960F78">
        <w:trPr>
          <w:trHeight w:val="20"/>
        </w:trPr>
        <w:tc>
          <w:tcPr>
            <w:tcW w:w="239" w:type="pct"/>
            <w:vMerge w:val="restart"/>
          </w:tcPr>
          <w:p w:rsidR="00DC4C8B" w:rsidRPr="00534874" w:rsidRDefault="00DC4C8B" w:rsidP="00C108D0">
            <w:pPr>
              <w:jc w:val="both"/>
              <w:rPr>
                <w:sz w:val="24"/>
              </w:rPr>
            </w:pPr>
            <w:r w:rsidRPr="00534874">
              <w:rPr>
                <w:sz w:val="24"/>
              </w:rPr>
              <w:t>2</w:t>
            </w:r>
          </w:p>
        </w:tc>
        <w:tc>
          <w:tcPr>
            <w:tcW w:w="3246" w:type="pct"/>
          </w:tcPr>
          <w:p w:rsidR="00DC4C8B" w:rsidRPr="00534874" w:rsidRDefault="00DC4C8B" w:rsidP="00C108D0">
            <w:pPr>
              <w:jc w:val="both"/>
              <w:rPr>
                <w:b/>
                <w:sz w:val="24"/>
              </w:rPr>
            </w:pPr>
            <w:r w:rsidRPr="00534874">
              <w:rPr>
                <w:b/>
                <w:sz w:val="24"/>
              </w:rPr>
              <w:t>Требуемые территории для размещения нового жилищного строительства (округл.):</w:t>
            </w:r>
          </w:p>
        </w:tc>
        <w:tc>
          <w:tcPr>
            <w:tcW w:w="723" w:type="pct"/>
            <w:vAlign w:val="center"/>
          </w:tcPr>
          <w:p w:rsidR="00DC4C8B" w:rsidRPr="00534874" w:rsidRDefault="00DC4C8B" w:rsidP="00C108D0">
            <w:pPr>
              <w:jc w:val="both"/>
              <w:rPr>
                <w:b/>
                <w:sz w:val="24"/>
              </w:rPr>
            </w:pPr>
            <w:r w:rsidRPr="00534874">
              <w:rPr>
                <w:b/>
                <w:sz w:val="24"/>
              </w:rPr>
              <w:t>га</w:t>
            </w:r>
          </w:p>
        </w:tc>
        <w:tc>
          <w:tcPr>
            <w:tcW w:w="792" w:type="pct"/>
            <w:vAlign w:val="center"/>
          </w:tcPr>
          <w:p w:rsidR="00DC4C8B" w:rsidRPr="00534874" w:rsidRDefault="00DC4C8B" w:rsidP="00C108D0">
            <w:pPr>
              <w:jc w:val="both"/>
              <w:rPr>
                <w:sz w:val="24"/>
              </w:rPr>
            </w:pPr>
            <w:r w:rsidRPr="00534874">
              <w:rPr>
                <w:sz w:val="24"/>
              </w:rPr>
              <w:t>100.3</w:t>
            </w:r>
          </w:p>
        </w:tc>
      </w:tr>
      <w:tr w:rsidR="00DC4C8B" w:rsidRPr="00534874" w:rsidTr="00960F78">
        <w:trPr>
          <w:trHeight w:val="20"/>
        </w:trPr>
        <w:tc>
          <w:tcPr>
            <w:tcW w:w="239" w:type="pct"/>
            <w:vMerge/>
          </w:tcPr>
          <w:p w:rsidR="00DC4C8B" w:rsidRPr="00534874" w:rsidRDefault="00DC4C8B" w:rsidP="00C108D0">
            <w:pPr>
              <w:jc w:val="both"/>
              <w:rPr>
                <w:sz w:val="24"/>
              </w:rPr>
            </w:pPr>
          </w:p>
        </w:tc>
        <w:tc>
          <w:tcPr>
            <w:tcW w:w="3246" w:type="pct"/>
          </w:tcPr>
          <w:p w:rsidR="00DC4C8B" w:rsidRPr="00534874" w:rsidRDefault="00DC4C8B" w:rsidP="00C108D0">
            <w:pPr>
              <w:jc w:val="both"/>
              <w:rPr>
                <w:sz w:val="24"/>
              </w:rPr>
            </w:pPr>
            <w:r w:rsidRPr="00534874">
              <w:rPr>
                <w:sz w:val="24"/>
              </w:rPr>
              <w:t>в том числе:</w:t>
            </w:r>
          </w:p>
        </w:tc>
        <w:tc>
          <w:tcPr>
            <w:tcW w:w="723" w:type="pct"/>
            <w:vAlign w:val="center"/>
          </w:tcPr>
          <w:p w:rsidR="00DC4C8B" w:rsidRPr="00534874" w:rsidRDefault="00DC4C8B" w:rsidP="00C108D0">
            <w:pPr>
              <w:jc w:val="both"/>
              <w:rPr>
                <w:sz w:val="24"/>
              </w:rPr>
            </w:pPr>
          </w:p>
        </w:tc>
        <w:tc>
          <w:tcPr>
            <w:tcW w:w="792" w:type="pct"/>
            <w:vAlign w:val="center"/>
          </w:tcPr>
          <w:p w:rsidR="00DC4C8B" w:rsidRPr="00534874" w:rsidRDefault="00DC4C8B" w:rsidP="00C108D0">
            <w:pPr>
              <w:jc w:val="both"/>
              <w:rPr>
                <w:sz w:val="24"/>
              </w:rPr>
            </w:pPr>
          </w:p>
        </w:tc>
      </w:tr>
      <w:tr w:rsidR="00DC4C8B" w:rsidRPr="00534874" w:rsidTr="00960F78">
        <w:trPr>
          <w:trHeight w:val="20"/>
        </w:trPr>
        <w:tc>
          <w:tcPr>
            <w:tcW w:w="239" w:type="pct"/>
            <w:vMerge/>
          </w:tcPr>
          <w:p w:rsidR="00DC4C8B" w:rsidRPr="00534874" w:rsidRDefault="00DC4C8B" w:rsidP="00C108D0">
            <w:pPr>
              <w:jc w:val="both"/>
              <w:rPr>
                <w:sz w:val="24"/>
              </w:rPr>
            </w:pPr>
          </w:p>
        </w:tc>
        <w:tc>
          <w:tcPr>
            <w:tcW w:w="3246" w:type="pct"/>
          </w:tcPr>
          <w:p w:rsidR="00DC4C8B" w:rsidRPr="00534874" w:rsidRDefault="00DC4C8B" w:rsidP="00C108D0">
            <w:pPr>
              <w:jc w:val="both"/>
              <w:rPr>
                <w:sz w:val="24"/>
              </w:rPr>
            </w:pPr>
            <w:proofErr w:type="spellStart"/>
            <w:r w:rsidRPr="00534874">
              <w:rPr>
                <w:sz w:val="24"/>
              </w:rPr>
              <w:t>Среднеэтажные</w:t>
            </w:r>
            <w:proofErr w:type="spellEnd"/>
            <w:r w:rsidRPr="00534874">
              <w:rPr>
                <w:sz w:val="24"/>
              </w:rPr>
              <w:t xml:space="preserve"> многоквартирные дома 3-5 </w:t>
            </w:r>
            <w:proofErr w:type="spellStart"/>
            <w:r w:rsidRPr="00534874">
              <w:rPr>
                <w:sz w:val="24"/>
              </w:rPr>
              <w:t>эт</w:t>
            </w:r>
            <w:proofErr w:type="spellEnd"/>
            <w:r w:rsidRPr="00534874">
              <w:rPr>
                <w:sz w:val="24"/>
              </w:rPr>
              <w:t>.</w:t>
            </w:r>
          </w:p>
        </w:tc>
        <w:tc>
          <w:tcPr>
            <w:tcW w:w="723" w:type="pct"/>
            <w:vAlign w:val="center"/>
          </w:tcPr>
          <w:p w:rsidR="00DC4C8B" w:rsidRPr="00534874" w:rsidRDefault="00DC4C8B" w:rsidP="00C108D0">
            <w:pPr>
              <w:jc w:val="both"/>
              <w:rPr>
                <w:sz w:val="24"/>
              </w:rPr>
            </w:pPr>
          </w:p>
        </w:tc>
        <w:tc>
          <w:tcPr>
            <w:tcW w:w="792" w:type="pct"/>
            <w:vAlign w:val="center"/>
          </w:tcPr>
          <w:p w:rsidR="00DC4C8B" w:rsidRPr="00534874" w:rsidRDefault="00DC4C8B" w:rsidP="00C108D0">
            <w:pPr>
              <w:jc w:val="both"/>
              <w:rPr>
                <w:sz w:val="24"/>
              </w:rPr>
            </w:pPr>
            <w:r w:rsidRPr="00534874">
              <w:rPr>
                <w:sz w:val="24"/>
              </w:rPr>
              <w:t>8.1</w:t>
            </w:r>
          </w:p>
        </w:tc>
      </w:tr>
      <w:tr w:rsidR="00DC4C8B" w:rsidRPr="00534874" w:rsidTr="00960F78">
        <w:trPr>
          <w:trHeight w:val="20"/>
        </w:trPr>
        <w:tc>
          <w:tcPr>
            <w:tcW w:w="239" w:type="pct"/>
            <w:vMerge/>
          </w:tcPr>
          <w:p w:rsidR="00DC4C8B" w:rsidRPr="00534874" w:rsidRDefault="00DC4C8B" w:rsidP="00C108D0">
            <w:pPr>
              <w:jc w:val="both"/>
              <w:rPr>
                <w:sz w:val="24"/>
              </w:rPr>
            </w:pPr>
          </w:p>
        </w:tc>
        <w:tc>
          <w:tcPr>
            <w:tcW w:w="3246" w:type="pct"/>
          </w:tcPr>
          <w:p w:rsidR="00DC4C8B" w:rsidRPr="00534874" w:rsidRDefault="00DC4C8B" w:rsidP="00C108D0">
            <w:pPr>
              <w:jc w:val="both"/>
              <w:rPr>
                <w:sz w:val="24"/>
              </w:rPr>
            </w:pPr>
            <w:r w:rsidRPr="00534874">
              <w:rPr>
                <w:sz w:val="24"/>
              </w:rPr>
              <w:t>Малоэтажной усадебная застройка (первая очередь)</w:t>
            </w:r>
          </w:p>
        </w:tc>
        <w:tc>
          <w:tcPr>
            <w:tcW w:w="723" w:type="pct"/>
            <w:vAlign w:val="center"/>
          </w:tcPr>
          <w:p w:rsidR="00DC4C8B" w:rsidRPr="00534874" w:rsidRDefault="00DC4C8B" w:rsidP="00C108D0">
            <w:pPr>
              <w:jc w:val="both"/>
              <w:rPr>
                <w:sz w:val="24"/>
              </w:rPr>
            </w:pPr>
          </w:p>
        </w:tc>
        <w:tc>
          <w:tcPr>
            <w:tcW w:w="792" w:type="pct"/>
            <w:vAlign w:val="center"/>
          </w:tcPr>
          <w:p w:rsidR="00DC4C8B" w:rsidRPr="00534874" w:rsidRDefault="00DC4C8B" w:rsidP="00C108D0">
            <w:pPr>
              <w:jc w:val="both"/>
              <w:rPr>
                <w:sz w:val="24"/>
              </w:rPr>
            </w:pPr>
            <w:r w:rsidRPr="00534874">
              <w:rPr>
                <w:sz w:val="24"/>
              </w:rPr>
              <w:t>52.1</w:t>
            </w:r>
          </w:p>
        </w:tc>
      </w:tr>
      <w:tr w:rsidR="00DC4C8B" w:rsidRPr="00534874" w:rsidTr="00960F78">
        <w:trPr>
          <w:trHeight w:val="20"/>
        </w:trPr>
        <w:tc>
          <w:tcPr>
            <w:tcW w:w="239" w:type="pct"/>
            <w:vMerge/>
          </w:tcPr>
          <w:p w:rsidR="00DC4C8B" w:rsidRPr="00534874" w:rsidRDefault="00DC4C8B" w:rsidP="00C108D0">
            <w:pPr>
              <w:jc w:val="both"/>
              <w:rPr>
                <w:sz w:val="24"/>
              </w:rPr>
            </w:pPr>
          </w:p>
        </w:tc>
        <w:tc>
          <w:tcPr>
            <w:tcW w:w="3246" w:type="pct"/>
          </w:tcPr>
          <w:p w:rsidR="00DC4C8B" w:rsidRPr="00534874" w:rsidRDefault="00DC4C8B" w:rsidP="00C108D0">
            <w:pPr>
              <w:jc w:val="both"/>
              <w:rPr>
                <w:sz w:val="24"/>
              </w:rPr>
            </w:pPr>
            <w:r w:rsidRPr="00534874">
              <w:rPr>
                <w:sz w:val="24"/>
              </w:rPr>
              <w:t>Малоэтажной усадебная застройка (расчетный срок)</w:t>
            </w:r>
          </w:p>
        </w:tc>
        <w:tc>
          <w:tcPr>
            <w:tcW w:w="723" w:type="pct"/>
            <w:vAlign w:val="center"/>
          </w:tcPr>
          <w:p w:rsidR="00DC4C8B" w:rsidRPr="00534874" w:rsidRDefault="00DC4C8B" w:rsidP="00C108D0">
            <w:pPr>
              <w:jc w:val="both"/>
              <w:rPr>
                <w:sz w:val="24"/>
              </w:rPr>
            </w:pPr>
          </w:p>
        </w:tc>
        <w:tc>
          <w:tcPr>
            <w:tcW w:w="792" w:type="pct"/>
            <w:vAlign w:val="center"/>
          </w:tcPr>
          <w:p w:rsidR="00DC4C8B" w:rsidRPr="00534874" w:rsidRDefault="00DC4C8B" w:rsidP="00C108D0">
            <w:pPr>
              <w:jc w:val="both"/>
              <w:rPr>
                <w:sz w:val="24"/>
              </w:rPr>
            </w:pPr>
            <w:r w:rsidRPr="00534874">
              <w:rPr>
                <w:sz w:val="24"/>
              </w:rPr>
              <w:t>40.1</w:t>
            </w:r>
          </w:p>
        </w:tc>
      </w:tr>
    </w:tbl>
    <w:p w:rsidR="00DC4C8B" w:rsidRPr="001B651D" w:rsidRDefault="00DC4C8B" w:rsidP="00C108D0">
      <w:pPr>
        <w:jc w:val="both"/>
      </w:pPr>
    </w:p>
    <w:p w:rsidR="00E86C68" w:rsidRPr="00E86C68" w:rsidRDefault="00E86C68" w:rsidP="00C108D0">
      <w:pPr>
        <w:spacing w:before="120"/>
        <w:ind w:firstLine="567"/>
        <w:jc w:val="both"/>
        <w:rPr>
          <w:szCs w:val="28"/>
        </w:rPr>
      </w:pPr>
      <w:bookmarkStart w:id="14" w:name="_Toc237275874"/>
      <w:bookmarkStart w:id="15" w:name="_Toc244886369"/>
      <w:bookmarkStart w:id="16" w:name="_Toc25745141"/>
      <w:bookmarkStart w:id="17" w:name="_Toc25745173"/>
      <w:r w:rsidRPr="00E86C68">
        <w:rPr>
          <w:szCs w:val="28"/>
        </w:rPr>
        <w:t xml:space="preserve">В соответствии с постановлением Правительства Кировской области от </w:t>
      </w:r>
      <w:proofErr w:type="spellStart"/>
      <w:r w:rsidRPr="00E86C68">
        <w:rPr>
          <w:szCs w:val="28"/>
        </w:rPr>
        <w:t>от</w:t>
      </w:r>
      <w:proofErr w:type="spellEnd"/>
      <w:r w:rsidRPr="00E86C68">
        <w:rPr>
          <w:szCs w:val="28"/>
        </w:rPr>
        <w:t xml:space="preserve"> 30.12.2014 № 19/261 «РЕГИОНАЛЬНЫЕ НОРМАТИВЫ градостроительного проектирования Кировской области» для зон различной этажности и типов застройки в проекте принята следующая плотность застройки:</w:t>
      </w:r>
    </w:p>
    <w:p w:rsidR="00E86C68" w:rsidRPr="00E86C68" w:rsidRDefault="00E86C68" w:rsidP="00C108D0">
      <w:pPr>
        <w:autoSpaceDE w:val="0"/>
        <w:autoSpaceDN w:val="0"/>
        <w:adjustRightInd w:val="0"/>
        <w:spacing w:before="120"/>
        <w:ind w:firstLine="567"/>
        <w:jc w:val="both"/>
        <w:rPr>
          <w:szCs w:val="28"/>
        </w:rPr>
      </w:pPr>
      <w:r w:rsidRPr="00E86C68">
        <w:rPr>
          <w:szCs w:val="28"/>
        </w:rPr>
        <w:t xml:space="preserve">В соответствии с характером застройки в пределах жилой зоны населенного пункта выделяются </w:t>
      </w:r>
      <w:proofErr w:type="spellStart"/>
      <w:r w:rsidRPr="00E86C68">
        <w:rPr>
          <w:szCs w:val="28"/>
        </w:rPr>
        <w:t>подзоны</w:t>
      </w:r>
      <w:proofErr w:type="spellEnd"/>
      <w:r w:rsidRPr="00E86C68">
        <w:rPr>
          <w:szCs w:val="28"/>
        </w:rPr>
        <w:t xml:space="preserve"> (средовые районы) как группы кварталов (микрорайонов) с одинаковыми или близкими характеристиками.</w:t>
      </w:r>
    </w:p>
    <w:p w:rsidR="00E86C68" w:rsidRPr="00E86C68" w:rsidRDefault="00E86C68" w:rsidP="00C108D0">
      <w:pPr>
        <w:autoSpaceDE w:val="0"/>
        <w:autoSpaceDN w:val="0"/>
        <w:adjustRightInd w:val="0"/>
        <w:spacing w:before="120"/>
        <w:ind w:firstLine="567"/>
        <w:jc w:val="both"/>
        <w:rPr>
          <w:szCs w:val="28"/>
        </w:rPr>
      </w:pPr>
      <w:r w:rsidRPr="00E86C68">
        <w:rPr>
          <w:szCs w:val="28"/>
        </w:rPr>
        <w:t>Основными типами средовых районов являются:</w:t>
      </w:r>
    </w:p>
    <w:p w:rsidR="00E86C68" w:rsidRPr="00E86C68" w:rsidRDefault="00E86C68" w:rsidP="00C108D0">
      <w:pPr>
        <w:autoSpaceDE w:val="0"/>
        <w:autoSpaceDN w:val="0"/>
        <w:adjustRightInd w:val="0"/>
        <w:spacing w:before="120"/>
        <w:ind w:firstLine="567"/>
        <w:jc w:val="both"/>
        <w:rPr>
          <w:szCs w:val="28"/>
        </w:rPr>
      </w:pPr>
      <w:r w:rsidRPr="00E86C68">
        <w:rPr>
          <w:szCs w:val="28"/>
        </w:rPr>
        <w:t>районы многоквартирной застройки, предусматривающей размещение жилых домов, предназначенных для разделения на квартиры, каждая из которых пригодна для постоянного проживания:</w:t>
      </w:r>
    </w:p>
    <w:p w:rsidR="00E86C68" w:rsidRPr="00E86C68" w:rsidRDefault="00E86C68" w:rsidP="00C108D0">
      <w:pPr>
        <w:autoSpaceDE w:val="0"/>
        <w:autoSpaceDN w:val="0"/>
        <w:adjustRightInd w:val="0"/>
        <w:spacing w:before="120"/>
        <w:ind w:firstLine="567"/>
        <w:jc w:val="both"/>
        <w:rPr>
          <w:spacing w:val="-4"/>
          <w:szCs w:val="28"/>
        </w:rPr>
      </w:pPr>
      <w:r w:rsidRPr="00E86C68">
        <w:rPr>
          <w:szCs w:val="28"/>
        </w:rPr>
        <w:t>многоэтажная жилая застройка (высотная застройка) – 9</w:t>
      </w:r>
      <w:r w:rsidRPr="00E86C68">
        <w:rPr>
          <w:spacing w:val="-4"/>
          <w:szCs w:val="28"/>
        </w:rPr>
        <w:t xml:space="preserve"> и </w:t>
      </w:r>
      <w:r w:rsidRPr="00E86C68">
        <w:rPr>
          <w:szCs w:val="28"/>
        </w:rPr>
        <w:t xml:space="preserve">выше этажей, включая подземные, разделенных на двадцать и более квартир, </w:t>
      </w:r>
    </w:p>
    <w:p w:rsidR="00E86C68" w:rsidRPr="00E86C68" w:rsidRDefault="00E86C68" w:rsidP="00C108D0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Cs w:val="28"/>
        </w:rPr>
      </w:pPr>
      <w:proofErr w:type="spellStart"/>
      <w:r w:rsidRPr="00E86C68">
        <w:rPr>
          <w:szCs w:val="28"/>
        </w:rPr>
        <w:t>среднеэтажная</w:t>
      </w:r>
      <w:proofErr w:type="spellEnd"/>
      <w:r w:rsidRPr="00E86C68">
        <w:rPr>
          <w:szCs w:val="28"/>
        </w:rPr>
        <w:t xml:space="preserve"> жилая застройка – высотой не выше 8 надземных этажей, разделенных на две и более квартиры;</w:t>
      </w:r>
    </w:p>
    <w:p w:rsidR="00E86C68" w:rsidRPr="00E86C68" w:rsidRDefault="00E86C68" w:rsidP="00C108D0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Cs w:val="28"/>
        </w:rPr>
      </w:pPr>
      <w:r w:rsidRPr="00E86C68">
        <w:rPr>
          <w:szCs w:val="28"/>
        </w:rPr>
        <w:t>районы малоэтажной жилой застройки (усадебный тип), предусматривающей размещение жилого дома, не предназначенного для раздела на квартиры (дом, пригодный для постоянного проживания, высотой не выше 3-х надземных этажей):</w:t>
      </w:r>
    </w:p>
    <w:p w:rsidR="00E86C68" w:rsidRPr="00E86C68" w:rsidRDefault="00E86C68" w:rsidP="00C108D0">
      <w:pPr>
        <w:autoSpaceDE w:val="0"/>
        <w:autoSpaceDN w:val="0"/>
        <w:adjustRightInd w:val="0"/>
        <w:spacing w:before="120"/>
        <w:ind w:firstLine="567"/>
        <w:jc w:val="both"/>
        <w:rPr>
          <w:szCs w:val="28"/>
        </w:rPr>
      </w:pPr>
      <w:r w:rsidRPr="00E86C68">
        <w:rPr>
          <w:szCs w:val="28"/>
        </w:rPr>
        <w:t>индивидуальное жилищное строительство,</w:t>
      </w:r>
    </w:p>
    <w:p w:rsidR="00E86C68" w:rsidRPr="00E86C68" w:rsidRDefault="00E86C68" w:rsidP="00C108D0">
      <w:pPr>
        <w:autoSpaceDE w:val="0"/>
        <w:autoSpaceDN w:val="0"/>
        <w:adjustRightInd w:val="0"/>
        <w:spacing w:before="120"/>
        <w:ind w:firstLine="567"/>
        <w:jc w:val="both"/>
        <w:rPr>
          <w:szCs w:val="28"/>
        </w:rPr>
      </w:pPr>
      <w:r w:rsidRPr="00E86C68">
        <w:rPr>
          <w:szCs w:val="28"/>
        </w:rPr>
        <w:t xml:space="preserve">блокированная жилая застройка, </w:t>
      </w:r>
    </w:p>
    <w:p w:rsidR="00E86C68" w:rsidRPr="00A2380F" w:rsidRDefault="00E86C68" w:rsidP="00C108D0">
      <w:pPr>
        <w:autoSpaceDE w:val="0"/>
        <w:autoSpaceDN w:val="0"/>
        <w:adjustRightInd w:val="0"/>
        <w:spacing w:before="120"/>
        <w:ind w:firstLine="567"/>
        <w:jc w:val="both"/>
        <w:rPr>
          <w:szCs w:val="28"/>
        </w:rPr>
      </w:pPr>
      <w:r w:rsidRPr="00A2380F">
        <w:rPr>
          <w:szCs w:val="28"/>
        </w:rPr>
        <w:t>дачные дома и садовые дома.</w:t>
      </w:r>
    </w:p>
    <w:p w:rsidR="00E86C68" w:rsidRPr="00E86C68" w:rsidRDefault="00E86C68" w:rsidP="00C108D0">
      <w:pPr>
        <w:autoSpaceDE w:val="0"/>
        <w:autoSpaceDN w:val="0"/>
        <w:adjustRightInd w:val="0"/>
        <w:spacing w:before="120"/>
        <w:ind w:firstLine="567"/>
        <w:jc w:val="both"/>
        <w:rPr>
          <w:szCs w:val="28"/>
        </w:rPr>
      </w:pPr>
      <w:r w:rsidRPr="00E86C68">
        <w:rPr>
          <w:szCs w:val="28"/>
        </w:rPr>
        <w:t xml:space="preserve">Конкретные типы средовых районов выделяются в каждом населенном пункте индивидуально. Параметры этажности устанавливаются для конкретных территориальных зон в правилах землепользования и застройки муниципального образования. Жилые зоны могут состоять из зон смешанной жилой застройки как по этажности (например: многоквартирная многоэтажная жилая застройка (9–16 этажей) и </w:t>
      </w:r>
      <w:proofErr w:type="spellStart"/>
      <w:r w:rsidRPr="00E86C68">
        <w:rPr>
          <w:szCs w:val="28"/>
        </w:rPr>
        <w:t>среднеэтажная</w:t>
      </w:r>
      <w:proofErr w:type="spellEnd"/>
      <w:r w:rsidRPr="00E86C68">
        <w:rPr>
          <w:szCs w:val="28"/>
        </w:rPr>
        <w:t xml:space="preserve"> жилая </w:t>
      </w:r>
      <w:r w:rsidRPr="00E86C68">
        <w:rPr>
          <w:szCs w:val="28"/>
        </w:rPr>
        <w:lastRenderedPageBreak/>
        <w:t xml:space="preserve">застройка (5–8 этажей), так и по типу (например: малоэтажная жилая застройка (до 3-х этажей) и </w:t>
      </w:r>
      <w:proofErr w:type="spellStart"/>
      <w:r w:rsidRPr="00E86C68">
        <w:rPr>
          <w:szCs w:val="28"/>
        </w:rPr>
        <w:t>среднеэтажная</w:t>
      </w:r>
      <w:proofErr w:type="spellEnd"/>
      <w:r w:rsidRPr="00E86C68">
        <w:rPr>
          <w:szCs w:val="28"/>
        </w:rPr>
        <w:t xml:space="preserve"> жилая застройка (1–4 этажей).</w:t>
      </w:r>
    </w:p>
    <w:p w:rsidR="00E86C68" w:rsidRPr="005A6DE3" w:rsidRDefault="00E86C68" w:rsidP="00C108D0">
      <w:pPr>
        <w:autoSpaceDE w:val="0"/>
        <w:autoSpaceDN w:val="0"/>
        <w:adjustRightInd w:val="0"/>
        <w:spacing w:before="120"/>
        <w:ind w:firstLine="567"/>
        <w:jc w:val="both"/>
        <w:rPr>
          <w:spacing w:val="-4"/>
          <w:szCs w:val="28"/>
        </w:rPr>
      </w:pPr>
      <w:r w:rsidRPr="00E86C68">
        <w:rPr>
          <w:spacing w:val="-4"/>
          <w:szCs w:val="28"/>
        </w:rPr>
        <w:t>Территории, предназначенные для ведения садоводства и дачного хозяйства, размещаемые в пределах населенного пункта, могут включаться в состав жилых зон. Обеспечение этих территорий объектами социальной, транспортной и инженерной инфраструктуры осуществляется в соответствии п</w:t>
      </w:r>
      <w:r w:rsidRPr="00E86C68">
        <w:rPr>
          <w:szCs w:val="28"/>
        </w:rPr>
        <w:t xml:space="preserve">роектом планировки территории и (или) проектом межевания территории садоводческого, огороднического или дачного некоммерческого объединения </w:t>
      </w:r>
      <w:r w:rsidRPr="00E86C68">
        <w:rPr>
          <w:spacing w:val="-4"/>
          <w:szCs w:val="28"/>
        </w:rPr>
        <w:t>и должно обеспечиваться с учетом возможности их использования для организации постоянного проживания населения.</w:t>
      </w:r>
    </w:p>
    <w:p w:rsidR="00E86C68" w:rsidRPr="00E32172" w:rsidRDefault="00E86C68" w:rsidP="00C108D0">
      <w:pPr>
        <w:ind w:left="360" w:firstLine="567"/>
        <w:jc w:val="both"/>
        <w:rPr>
          <w:szCs w:val="28"/>
        </w:rPr>
      </w:pPr>
    </w:p>
    <w:p w:rsidR="00E86C68" w:rsidRPr="00E32172" w:rsidRDefault="00E86C68" w:rsidP="00C108D0">
      <w:pPr>
        <w:ind w:firstLine="567"/>
        <w:jc w:val="both"/>
        <w:rPr>
          <w:szCs w:val="28"/>
        </w:rPr>
      </w:pPr>
      <w:r w:rsidRPr="00E32172">
        <w:rPr>
          <w:szCs w:val="28"/>
        </w:rPr>
        <w:t>Структуру жилого фонда рекомендуется дифференцировать по уровню комфорта согласно таблице</w:t>
      </w:r>
      <w:r w:rsidR="00BC3B21">
        <w:rPr>
          <w:szCs w:val="28"/>
        </w:rPr>
        <w:t xml:space="preserve"> 2-3</w:t>
      </w:r>
      <w:r w:rsidRPr="00E32172">
        <w:rPr>
          <w:szCs w:val="28"/>
        </w:rPr>
        <w:t>.</w:t>
      </w:r>
    </w:p>
    <w:p w:rsidR="00E86C68" w:rsidRPr="00046AE6" w:rsidRDefault="00BC3B21" w:rsidP="00C108D0">
      <w:pPr>
        <w:jc w:val="both"/>
        <w:rPr>
          <w:szCs w:val="28"/>
        </w:rPr>
      </w:pPr>
      <w:r>
        <w:rPr>
          <w:szCs w:val="28"/>
        </w:rPr>
        <w:t>Таблица 2-3</w:t>
      </w:r>
      <w:r w:rsidR="00E86C68">
        <w:rPr>
          <w:szCs w:val="28"/>
        </w:rPr>
        <w:t>.</w:t>
      </w:r>
      <w:r w:rsidR="00960F78">
        <w:rPr>
          <w:szCs w:val="28"/>
        </w:rPr>
        <w:t xml:space="preserve"> </w:t>
      </w:r>
      <w:r w:rsidR="00960F78" w:rsidRPr="00E32172">
        <w:rPr>
          <w:szCs w:val="28"/>
        </w:rPr>
        <w:t>Структуру жилого фонда</w:t>
      </w:r>
      <w:r w:rsidR="00960F78">
        <w:rPr>
          <w:szCs w:val="28"/>
        </w:rPr>
        <w:t xml:space="preserve"> по уровню комфорта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3310"/>
        <w:gridCol w:w="1896"/>
        <w:gridCol w:w="1893"/>
        <w:gridCol w:w="1809"/>
      </w:tblGrid>
      <w:tr w:rsidR="00E86C68" w:rsidRPr="00E86C68" w:rsidTr="00534874"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86C68" w:rsidRPr="00E86C68" w:rsidRDefault="00E86C68" w:rsidP="00C108D0">
            <w:pPr>
              <w:jc w:val="center"/>
              <w:rPr>
                <w:b/>
                <w:sz w:val="24"/>
              </w:rPr>
            </w:pPr>
            <w:r w:rsidRPr="00E86C68">
              <w:rPr>
                <w:b/>
                <w:sz w:val="24"/>
              </w:rPr>
              <w:t>№</w:t>
            </w:r>
          </w:p>
          <w:p w:rsidR="00E86C68" w:rsidRPr="00E86C68" w:rsidRDefault="00E86C68" w:rsidP="00C108D0">
            <w:pPr>
              <w:jc w:val="center"/>
              <w:rPr>
                <w:b/>
                <w:sz w:val="24"/>
              </w:rPr>
            </w:pPr>
            <w:r w:rsidRPr="00E86C68">
              <w:rPr>
                <w:b/>
                <w:sz w:val="24"/>
              </w:rPr>
              <w:t>п/п</w:t>
            </w:r>
          </w:p>
        </w:tc>
        <w:tc>
          <w:tcPr>
            <w:tcW w:w="33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6C68" w:rsidRPr="00E86C68" w:rsidRDefault="00E86C68" w:rsidP="00C108D0">
            <w:pPr>
              <w:jc w:val="center"/>
              <w:rPr>
                <w:b/>
                <w:spacing w:val="-4"/>
                <w:sz w:val="24"/>
              </w:rPr>
            </w:pPr>
            <w:r w:rsidRPr="00E86C68">
              <w:rPr>
                <w:b/>
                <w:spacing w:val="-4"/>
                <w:sz w:val="24"/>
              </w:rPr>
              <w:t>Тип жилого дома и квартиры по уровню комфорта</w:t>
            </w:r>
          </w:p>
        </w:tc>
        <w:tc>
          <w:tcPr>
            <w:tcW w:w="18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6C68" w:rsidRPr="00E86C68" w:rsidRDefault="00E86C68" w:rsidP="00C108D0">
            <w:pPr>
              <w:jc w:val="center"/>
              <w:rPr>
                <w:b/>
                <w:sz w:val="24"/>
                <w:vertAlign w:val="superscript"/>
              </w:rPr>
            </w:pPr>
            <w:r w:rsidRPr="00E86C68">
              <w:rPr>
                <w:b/>
                <w:sz w:val="24"/>
              </w:rPr>
              <w:t>Норма площади квартиры или жилого дома  (индивидуального жилищного строительства) в расчете на 1 человека, кв. метров</w:t>
            </w:r>
          </w:p>
        </w:tc>
        <w:tc>
          <w:tcPr>
            <w:tcW w:w="18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6C68" w:rsidRPr="00E86C68" w:rsidRDefault="00E86C68" w:rsidP="00C108D0">
            <w:pPr>
              <w:jc w:val="center"/>
              <w:rPr>
                <w:b/>
                <w:sz w:val="24"/>
              </w:rPr>
            </w:pPr>
            <w:r w:rsidRPr="00E86C68">
              <w:rPr>
                <w:b/>
                <w:sz w:val="24"/>
              </w:rPr>
              <w:t>Формула</w:t>
            </w:r>
          </w:p>
          <w:p w:rsidR="00E86C68" w:rsidRPr="00E86C68" w:rsidRDefault="00E86C68" w:rsidP="00C108D0">
            <w:pPr>
              <w:jc w:val="center"/>
              <w:rPr>
                <w:b/>
                <w:sz w:val="24"/>
              </w:rPr>
            </w:pPr>
            <w:r w:rsidRPr="00E86C68">
              <w:rPr>
                <w:b/>
                <w:sz w:val="24"/>
              </w:rPr>
              <w:t>заселения</w:t>
            </w:r>
          </w:p>
          <w:p w:rsidR="00E86C68" w:rsidRPr="00E86C68" w:rsidRDefault="00E86C68" w:rsidP="00C108D0">
            <w:pPr>
              <w:jc w:val="center"/>
              <w:rPr>
                <w:b/>
                <w:sz w:val="24"/>
              </w:rPr>
            </w:pPr>
            <w:r w:rsidRPr="00E86C68">
              <w:rPr>
                <w:b/>
                <w:sz w:val="24"/>
              </w:rPr>
              <w:t>квартиры</w:t>
            </w:r>
          </w:p>
          <w:p w:rsidR="00E86C68" w:rsidRPr="00E86C68" w:rsidRDefault="00E86C68" w:rsidP="00C108D0">
            <w:pPr>
              <w:jc w:val="center"/>
              <w:rPr>
                <w:b/>
                <w:sz w:val="24"/>
              </w:rPr>
            </w:pPr>
            <w:r w:rsidRPr="00E86C68">
              <w:rPr>
                <w:b/>
                <w:sz w:val="24"/>
              </w:rPr>
              <w:t>(дома)</w:t>
            </w:r>
          </w:p>
        </w:tc>
        <w:tc>
          <w:tcPr>
            <w:tcW w:w="18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6C68" w:rsidRPr="00E86C68" w:rsidRDefault="00E86C68" w:rsidP="00C108D0">
            <w:pPr>
              <w:jc w:val="center"/>
              <w:rPr>
                <w:b/>
                <w:sz w:val="24"/>
              </w:rPr>
            </w:pPr>
            <w:r w:rsidRPr="00E86C68">
              <w:rPr>
                <w:b/>
                <w:sz w:val="24"/>
              </w:rPr>
              <w:t>Доля в общем объеме</w:t>
            </w:r>
          </w:p>
          <w:p w:rsidR="00E86C68" w:rsidRPr="00E86C68" w:rsidRDefault="00E86C68" w:rsidP="00C108D0">
            <w:pPr>
              <w:jc w:val="center"/>
              <w:rPr>
                <w:b/>
                <w:sz w:val="24"/>
              </w:rPr>
            </w:pPr>
            <w:r w:rsidRPr="00E86C68">
              <w:rPr>
                <w:b/>
                <w:sz w:val="24"/>
              </w:rPr>
              <w:t>строительства</w:t>
            </w:r>
          </w:p>
          <w:p w:rsidR="00E86C68" w:rsidRPr="00E86C68" w:rsidRDefault="00E86C68" w:rsidP="00C108D0">
            <w:pPr>
              <w:jc w:val="center"/>
              <w:rPr>
                <w:b/>
                <w:sz w:val="24"/>
              </w:rPr>
            </w:pPr>
            <w:r w:rsidRPr="00E86C68">
              <w:rPr>
                <w:b/>
                <w:sz w:val="24"/>
              </w:rPr>
              <w:t>по области, %</w:t>
            </w:r>
          </w:p>
        </w:tc>
      </w:tr>
      <w:tr w:rsidR="00E86C68" w:rsidRPr="00E86C68" w:rsidTr="00534874">
        <w:tc>
          <w:tcPr>
            <w:tcW w:w="452" w:type="dxa"/>
            <w:tcBorders>
              <w:top w:val="double" w:sz="4" w:space="0" w:color="auto"/>
            </w:tcBorders>
            <w:vAlign w:val="center"/>
          </w:tcPr>
          <w:p w:rsidR="00E86C68" w:rsidRPr="00E86C68" w:rsidRDefault="00E86C68" w:rsidP="00C108D0">
            <w:pPr>
              <w:jc w:val="both"/>
              <w:rPr>
                <w:sz w:val="24"/>
              </w:rPr>
            </w:pPr>
            <w:r w:rsidRPr="00E86C68">
              <w:rPr>
                <w:sz w:val="24"/>
              </w:rPr>
              <w:t>1</w:t>
            </w:r>
          </w:p>
        </w:tc>
        <w:tc>
          <w:tcPr>
            <w:tcW w:w="3310" w:type="dxa"/>
            <w:tcBorders>
              <w:top w:val="double" w:sz="4" w:space="0" w:color="auto"/>
            </w:tcBorders>
            <w:vAlign w:val="center"/>
          </w:tcPr>
          <w:p w:rsidR="00E86C68" w:rsidRPr="00E86C68" w:rsidRDefault="00E86C68" w:rsidP="00C108D0">
            <w:pPr>
              <w:jc w:val="center"/>
              <w:rPr>
                <w:sz w:val="24"/>
              </w:rPr>
            </w:pPr>
            <w:r w:rsidRPr="00E86C68">
              <w:rPr>
                <w:sz w:val="24"/>
              </w:rPr>
              <w:t>Престижный</w:t>
            </w:r>
          </w:p>
          <w:p w:rsidR="00E86C68" w:rsidRPr="00E86C68" w:rsidRDefault="00E86C68" w:rsidP="00C108D0">
            <w:pPr>
              <w:jc w:val="center"/>
              <w:rPr>
                <w:sz w:val="24"/>
              </w:rPr>
            </w:pPr>
            <w:r w:rsidRPr="00E86C68">
              <w:rPr>
                <w:sz w:val="24"/>
              </w:rPr>
              <w:t>(бизнес-класс)</w:t>
            </w:r>
          </w:p>
        </w:tc>
        <w:tc>
          <w:tcPr>
            <w:tcW w:w="1896" w:type="dxa"/>
            <w:tcBorders>
              <w:top w:val="double" w:sz="4" w:space="0" w:color="auto"/>
            </w:tcBorders>
            <w:vAlign w:val="center"/>
          </w:tcPr>
          <w:p w:rsidR="00E86C68" w:rsidRPr="00E86C68" w:rsidRDefault="00E86C68" w:rsidP="00C108D0">
            <w:pPr>
              <w:jc w:val="center"/>
              <w:rPr>
                <w:sz w:val="24"/>
              </w:rPr>
            </w:pPr>
            <w:r w:rsidRPr="00E86C68">
              <w:rPr>
                <w:sz w:val="24"/>
              </w:rPr>
              <w:t>40 и более</w:t>
            </w:r>
          </w:p>
        </w:tc>
        <w:tc>
          <w:tcPr>
            <w:tcW w:w="1893" w:type="dxa"/>
            <w:tcBorders>
              <w:top w:val="double" w:sz="4" w:space="0" w:color="auto"/>
            </w:tcBorders>
            <w:vAlign w:val="center"/>
          </w:tcPr>
          <w:p w:rsidR="00E86C68" w:rsidRPr="00E86C68" w:rsidRDefault="00E86C68" w:rsidP="00C108D0">
            <w:pPr>
              <w:jc w:val="center"/>
              <w:rPr>
                <w:sz w:val="24"/>
              </w:rPr>
            </w:pPr>
            <w:r w:rsidRPr="00E86C68">
              <w:rPr>
                <w:sz w:val="24"/>
                <w:lang w:val="en-US"/>
              </w:rPr>
              <w:t>k = n+1*</w:t>
            </w:r>
            <w:r w:rsidRPr="00E86C68">
              <w:rPr>
                <w:sz w:val="24"/>
              </w:rPr>
              <w:t>,</w:t>
            </w:r>
          </w:p>
          <w:p w:rsidR="00E86C68" w:rsidRPr="00E86C68" w:rsidRDefault="00E86C68" w:rsidP="00C108D0">
            <w:pPr>
              <w:jc w:val="center"/>
              <w:rPr>
                <w:sz w:val="24"/>
                <w:lang w:val="en-US"/>
              </w:rPr>
            </w:pPr>
            <w:r w:rsidRPr="00E86C68">
              <w:rPr>
                <w:sz w:val="24"/>
                <w:lang w:val="en-US"/>
              </w:rPr>
              <w:t>k = n+2</w:t>
            </w:r>
          </w:p>
        </w:tc>
        <w:tc>
          <w:tcPr>
            <w:tcW w:w="1809" w:type="dxa"/>
            <w:tcBorders>
              <w:top w:val="double" w:sz="4" w:space="0" w:color="auto"/>
            </w:tcBorders>
            <w:vAlign w:val="center"/>
          </w:tcPr>
          <w:p w:rsidR="00E86C68" w:rsidRPr="00E86C68" w:rsidRDefault="00E86C68" w:rsidP="00C108D0">
            <w:pPr>
              <w:jc w:val="center"/>
              <w:rPr>
                <w:sz w:val="24"/>
                <w:u w:val="single"/>
              </w:rPr>
            </w:pPr>
            <w:r w:rsidRPr="00E86C68">
              <w:rPr>
                <w:sz w:val="24"/>
                <w:u w:val="single"/>
              </w:rPr>
              <w:t>10</w:t>
            </w:r>
          </w:p>
          <w:p w:rsidR="00E86C68" w:rsidRPr="00E86C68" w:rsidRDefault="00E86C68" w:rsidP="00C108D0">
            <w:pPr>
              <w:jc w:val="center"/>
              <w:rPr>
                <w:sz w:val="24"/>
              </w:rPr>
            </w:pPr>
            <w:r w:rsidRPr="00E86C68">
              <w:rPr>
                <w:sz w:val="24"/>
              </w:rPr>
              <w:t>15</w:t>
            </w:r>
          </w:p>
        </w:tc>
      </w:tr>
      <w:tr w:rsidR="00E86C68" w:rsidRPr="00E86C68" w:rsidTr="00534874">
        <w:tc>
          <w:tcPr>
            <w:tcW w:w="452" w:type="dxa"/>
            <w:vAlign w:val="center"/>
          </w:tcPr>
          <w:p w:rsidR="00E86C68" w:rsidRPr="00E86C68" w:rsidRDefault="00E86C68" w:rsidP="00C108D0">
            <w:pPr>
              <w:jc w:val="both"/>
              <w:rPr>
                <w:sz w:val="24"/>
              </w:rPr>
            </w:pPr>
            <w:r w:rsidRPr="00E86C68">
              <w:rPr>
                <w:sz w:val="24"/>
              </w:rPr>
              <w:t>2</w:t>
            </w:r>
          </w:p>
        </w:tc>
        <w:tc>
          <w:tcPr>
            <w:tcW w:w="3310" w:type="dxa"/>
            <w:vAlign w:val="center"/>
          </w:tcPr>
          <w:p w:rsidR="00E86C68" w:rsidRPr="00E86C68" w:rsidRDefault="00E86C68" w:rsidP="00C108D0">
            <w:pPr>
              <w:jc w:val="center"/>
              <w:rPr>
                <w:sz w:val="24"/>
              </w:rPr>
            </w:pPr>
            <w:r w:rsidRPr="00E86C68">
              <w:rPr>
                <w:sz w:val="24"/>
              </w:rPr>
              <w:t>Массовый</w:t>
            </w:r>
          </w:p>
          <w:p w:rsidR="00E86C68" w:rsidRPr="00E86C68" w:rsidRDefault="00E86C68" w:rsidP="00C108D0">
            <w:pPr>
              <w:jc w:val="center"/>
              <w:rPr>
                <w:sz w:val="24"/>
              </w:rPr>
            </w:pPr>
            <w:r w:rsidRPr="00E86C68">
              <w:rPr>
                <w:sz w:val="24"/>
              </w:rPr>
              <w:t>(</w:t>
            </w:r>
            <w:proofErr w:type="spellStart"/>
            <w:r w:rsidRPr="00E86C68">
              <w:rPr>
                <w:sz w:val="24"/>
              </w:rPr>
              <w:t>экономкласс</w:t>
            </w:r>
            <w:proofErr w:type="spellEnd"/>
            <w:r w:rsidRPr="00E86C68">
              <w:rPr>
                <w:sz w:val="24"/>
              </w:rPr>
              <w:t>)</w:t>
            </w:r>
          </w:p>
        </w:tc>
        <w:tc>
          <w:tcPr>
            <w:tcW w:w="1896" w:type="dxa"/>
            <w:vAlign w:val="center"/>
          </w:tcPr>
          <w:p w:rsidR="00E86C68" w:rsidRPr="00E86C68" w:rsidRDefault="00E86C68" w:rsidP="00C108D0">
            <w:pPr>
              <w:jc w:val="center"/>
              <w:rPr>
                <w:sz w:val="24"/>
              </w:rPr>
            </w:pPr>
            <w:r w:rsidRPr="00E86C68">
              <w:rPr>
                <w:sz w:val="24"/>
              </w:rPr>
              <w:t>21 − 39</w:t>
            </w:r>
          </w:p>
        </w:tc>
        <w:tc>
          <w:tcPr>
            <w:tcW w:w="1893" w:type="dxa"/>
            <w:vAlign w:val="center"/>
          </w:tcPr>
          <w:p w:rsidR="00E86C68" w:rsidRPr="00E86C68" w:rsidRDefault="00E86C68" w:rsidP="00C108D0">
            <w:pPr>
              <w:jc w:val="center"/>
              <w:rPr>
                <w:sz w:val="24"/>
              </w:rPr>
            </w:pPr>
            <w:r w:rsidRPr="00E86C68">
              <w:rPr>
                <w:sz w:val="24"/>
                <w:lang w:val="en-US"/>
              </w:rPr>
              <w:t>k</w:t>
            </w:r>
            <w:r w:rsidRPr="00E86C68">
              <w:rPr>
                <w:sz w:val="24"/>
              </w:rPr>
              <w:t xml:space="preserve"> = </w:t>
            </w:r>
            <w:r w:rsidRPr="00E86C68">
              <w:rPr>
                <w:sz w:val="24"/>
                <w:lang w:val="en-US"/>
              </w:rPr>
              <w:t>n</w:t>
            </w:r>
            <w:r w:rsidRPr="00E86C68">
              <w:rPr>
                <w:sz w:val="24"/>
              </w:rPr>
              <w:t>,</w:t>
            </w:r>
          </w:p>
          <w:p w:rsidR="00E86C68" w:rsidRPr="00E86C68" w:rsidRDefault="00E86C68" w:rsidP="00C108D0">
            <w:pPr>
              <w:jc w:val="center"/>
              <w:rPr>
                <w:sz w:val="24"/>
              </w:rPr>
            </w:pPr>
            <w:r w:rsidRPr="00E86C68">
              <w:rPr>
                <w:sz w:val="24"/>
                <w:lang w:val="en-US"/>
              </w:rPr>
              <w:t>k</w:t>
            </w:r>
            <w:r w:rsidRPr="00E86C68">
              <w:rPr>
                <w:sz w:val="24"/>
              </w:rPr>
              <w:t xml:space="preserve"> = </w:t>
            </w:r>
            <w:r w:rsidRPr="00E86C68">
              <w:rPr>
                <w:sz w:val="24"/>
                <w:lang w:val="en-US"/>
              </w:rPr>
              <w:t>n</w:t>
            </w:r>
            <w:r w:rsidRPr="00E86C68">
              <w:rPr>
                <w:sz w:val="24"/>
              </w:rPr>
              <w:t>+1</w:t>
            </w:r>
          </w:p>
        </w:tc>
        <w:tc>
          <w:tcPr>
            <w:tcW w:w="1809" w:type="dxa"/>
            <w:vAlign w:val="center"/>
          </w:tcPr>
          <w:p w:rsidR="00E86C68" w:rsidRPr="00E86C68" w:rsidRDefault="00E86C68" w:rsidP="00C108D0">
            <w:pPr>
              <w:jc w:val="center"/>
              <w:rPr>
                <w:sz w:val="24"/>
                <w:u w:val="single"/>
              </w:rPr>
            </w:pPr>
            <w:r w:rsidRPr="00E86C68">
              <w:rPr>
                <w:sz w:val="24"/>
                <w:u w:val="single"/>
              </w:rPr>
              <w:t>25</w:t>
            </w:r>
          </w:p>
          <w:p w:rsidR="00E86C68" w:rsidRPr="00E86C68" w:rsidRDefault="00E86C68" w:rsidP="00C108D0">
            <w:pPr>
              <w:jc w:val="center"/>
              <w:rPr>
                <w:sz w:val="24"/>
              </w:rPr>
            </w:pPr>
            <w:r w:rsidRPr="00E86C68">
              <w:rPr>
                <w:sz w:val="24"/>
              </w:rPr>
              <w:t>50</w:t>
            </w:r>
          </w:p>
        </w:tc>
      </w:tr>
      <w:tr w:rsidR="00E86C68" w:rsidRPr="00E86C68" w:rsidTr="00534874">
        <w:tc>
          <w:tcPr>
            <w:tcW w:w="452" w:type="dxa"/>
            <w:vAlign w:val="center"/>
          </w:tcPr>
          <w:p w:rsidR="00E86C68" w:rsidRPr="00E86C68" w:rsidRDefault="00E86C68" w:rsidP="00C108D0">
            <w:pPr>
              <w:jc w:val="both"/>
              <w:rPr>
                <w:sz w:val="24"/>
              </w:rPr>
            </w:pPr>
            <w:r w:rsidRPr="00E86C68">
              <w:rPr>
                <w:sz w:val="24"/>
              </w:rPr>
              <w:t>3</w:t>
            </w:r>
          </w:p>
        </w:tc>
        <w:tc>
          <w:tcPr>
            <w:tcW w:w="3310" w:type="dxa"/>
            <w:vAlign w:val="center"/>
          </w:tcPr>
          <w:p w:rsidR="00E86C68" w:rsidRPr="00E86C68" w:rsidRDefault="00E86C68" w:rsidP="00C108D0">
            <w:pPr>
              <w:jc w:val="center"/>
              <w:rPr>
                <w:sz w:val="24"/>
              </w:rPr>
            </w:pPr>
            <w:r w:rsidRPr="00E86C68">
              <w:rPr>
                <w:sz w:val="24"/>
              </w:rPr>
              <w:t>Социальный</w:t>
            </w:r>
          </w:p>
          <w:p w:rsidR="00E86C68" w:rsidRPr="00E86C68" w:rsidRDefault="00E86C68" w:rsidP="00C108D0">
            <w:pPr>
              <w:jc w:val="center"/>
              <w:rPr>
                <w:sz w:val="24"/>
              </w:rPr>
            </w:pPr>
            <w:r w:rsidRPr="00E86C68">
              <w:rPr>
                <w:sz w:val="24"/>
              </w:rPr>
              <w:t>(муниципальное жилище)</w:t>
            </w:r>
          </w:p>
        </w:tc>
        <w:tc>
          <w:tcPr>
            <w:tcW w:w="1896" w:type="dxa"/>
            <w:vAlign w:val="center"/>
          </w:tcPr>
          <w:p w:rsidR="00E86C68" w:rsidRPr="00E86C68" w:rsidRDefault="00E86C68" w:rsidP="00C108D0">
            <w:pPr>
              <w:jc w:val="center"/>
              <w:rPr>
                <w:sz w:val="24"/>
              </w:rPr>
            </w:pPr>
            <w:r w:rsidRPr="00E86C68">
              <w:rPr>
                <w:sz w:val="24"/>
              </w:rPr>
              <w:t>20 и менее</w:t>
            </w:r>
          </w:p>
        </w:tc>
        <w:tc>
          <w:tcPr>
            <w:tcW w:w="1893" w:type="dxa"/>
            <w:vAlign w:val="center"/>
          </w:tcPr>
          <w:p w:rsidR="00E86C68" w:rsidRPr="00E86C68" w:rsidRDefault="00E86C68" w:rsidP="00C108D0">
            <w:pPr>
              <w:jc w:val="center"/>
              <w:rPr>
                <w:sz w:val="24"/>
              </w:rPr>
            </w:pPr>
            <w:r w:rsidRPr="00E86C68">
              <w:rPr>
                <w:sz w:val="24"/>
                <w:lang w:val="en-US"/>
              </w:rPr>
              <w:t>k</w:t>
            </w:r>
            <w:r w:rsidRPr="00E86C68">
              <w:rPr>
                <w:sz w:val="24"/>
              </w:rPr>
              <w:t xml:space="preserve"> = </w:t>
            </w:r>
            <w:r w:rsidRPr="00E86C68">
              <w:rPr>
                <w:sz w:val="24"/>
                <w:lang w:val="en-US"/>
              </w:rPr>
              <w:t>n</w:t>
            </w:r>
            <w:r w:rsidRPr="00E86C68">
              <w:rPr>
                <w:sz w:val="24"/>
              </w:rPr>
              <w:t>-1,</w:t>
            </w:r>
          </w:p>
          <w:p w:rsidR="00E86C68" w:rsidRPr="00E86C68" w:rsidRDefault="00E86C68" w:rsidP="00C108D0">
            <w:pPr>
              <w:jc w:val="center"/>
              <w:rPr>
                <w:sz w:val="24"/>
                <w:lang w:val="en-US"/>
              </w:rPr>
            </w:pPr>
            <w:r w:rsidRPr="00E86C68">
              <w:rPr>
                <w:sz w:val="24"/>
                <w:lang w:val="en-US"/>
              </w:rPr>
              <w:t>k</w:t>
            </w:r>
            <w:r w:rsidRPr="00E86C68">
              <w:rPr>
                <w:sz w:val="24"/>
              </w:rPr>
              <w:t xml:space="preserve"> = </w:t>
            </w:r>
            <w:r w:rsidRPr="00E86C68">
              <w:rPr>
                <w:sz w:val="24"/>
                <w:lang w:val="en-US"/>
              </w:rPr>
              <w:t>n</w:t>
            </w:r>
          </w:p>
        </w:tc>
        <w:tc>
          <w:tcPr>
            <w:tcW w:w="1809" w:type="dxa"/>
            <w:vAlign w:val="center"/>
          </w:tcPr>
          <w:p w:rsidR="00E86C68" w:rsidRPr="00E86C68" w:rsidRDefault="00E86C68" w:rsidP="00C108D0">
            <w:pPr>
              <w:jc w:val="center"/>
              <w:rPr>
                <w:sz w:val="24"/>
                <w:u w:val="single"/>
              </w:rPr>
            </w:pPr>
            <w:r w:rsidRPr="00E86C68">
              <w:rPr>
                <w:sz w:val="24"/>
                <w:u w:val="single"/>
              </w:rPr>
              <w:t>60</w:t>
            </w:r>
          </w:p>
          <w:p w:rsidR="00E86C68" w:rsidRPr="00E86C68" w:rsidRDefault="00E86C68" w:rsidP="00C108D0">
            <w:pPr>
              <w:jc w:val="center"/>
              <w:rPr>
                <w:sz w:val="24"/>
              </w:rPr>
            </w:pPr>
            <w:r w:rsidRPr="00E86C68">
              <w:rPr>
                <w:sz w:val="24"/>
              </w:rPr>
              <w:t>30</w:t>
            </w:r>
          </w:p>
        </w:tc>
      </w:tr>
      <w:tr w:rsidR="00E86C68" w:rsidRPr="00E86C68" w:rsidTr="00534874">
        <w:tc>
          <w:tcPr>
            <w:tcW w:w="452" w:type="dxa"/>
            <w:vAlign w:val="center"/>
          </w:tcPr>
          <w:p w:rsidR="00E86C68" w:rsidRPr="00E86C68" w:rsidRDefault="00E86C68" w:rsidP="00C108D0">
            <w:pPr>
              <w:jc w:val="both"/>
              <w:rPr>
                <w:sz w:val="24"/>
              </w:rPr>
            </w:pPr>
            <w:r w:rsidRPr="00E86C68">
              <w:rPr>
                <w:sz w:val="24"/>
              </w:rPr>
              <w:t>4</w:t>
            </w:r>
          </w:p>
        </w:tc>
        <w:tc>
          <w:tcPr>
            <w:tcW w:w="3310" w:type="dxa"/>
            <w:vAlign w:val="center"/>
          </w:tcPr>
          <w:p w:rsidR="00E86C68" w:rsidRPr="00E86C68" w:rsidRDefault="00E86C68" w:rsidP="00C108D0">
            <w:pPr>
              <w:jc w:val="center"/>
              <w:rPr>
                <w:sz w:val="24"/>
              </w:rPr>
            </w:pPr>
            <w:r w:rsidRPr="00E86C68">
              <w:rPr>
                <w:sz w:val="24"/>
              </w:rPr>
              <w:t>Специализированный</w:t>
            </w:r>
          </w:p>
        </w:tc>
        <w:tc>
          <w:tcPr>
            <w:tcW w:w="1896" w:type="dxa"/>
            <w:vAlign w:val="center"/>
          </w:tcPr>
          <w:p w:rsidR="00E86C68" w:rsidRPr="00E86C68" w:rsidRDefault="00E86C68" w:rsidP="00C108D0">
            <w:pPr>
              <w:jc w:val="center"/>
              <w:rPr>
                <w:sz w:val="24"/>
              </w:rPr>
            </w:pPr>
            <w:r w:rsidRPr="00E86C68">
              <w:rPr>
                <w:sz w:val="24"/>
              </w:rPr>
              <w:t>−</w:t>
            </w:r>
          </w:p>
        </w:tc>
        <w:tc>
          <w:tcPr>
            <w:tcW w:w="1893" w:type="dxa"/>
            <w:vAlign w:val="center"/>
          </w:tcPr>
          <w:p w:rsidR="00E86C68" w:rsidRPr="00E86C68" w:rsidRDefault="00E86C68" w:rsidP="00C108D0">
            <w:pPr>
              <w:jc w:val="center"/>
              <w:rPr>
                <w:sz w:val="24"/>
              </w:rPr>
            </w:pPr>
            <w:r w:rsidRPr="00E86C68">
              <w:rPr>
                <w:sz w:val="24"/>
              </w:rPr>
              <w:t>k = n – 2,</w:t>
            </w:r>
          </w:p>
          <w:p w:rsidR="00E86C68" w:rsidRPr="00E86C68" w:rsidRDefault="00E86C68" w:rsidP="00C108D0">
            <w:pPr>
              <w:jc w:val="center"/>
              <w:rPr>
                <w:sz w:val="24"/>
              </w:rPr>
            </w:pPr>
            <w:r w:rsidRPr="00E86C68">
              <w:rPr>
                <w:sz w:val="24"/>
              </w:rPr>
              <w:t>k = n - 1</w:t>
            </w:r>
          </w:p>
        </w:tc>
        <w:tc>
          <w:tcPr>
            <w:tcW w:w="1809" w:type="dxa"/>
            <w:vAlign w:val="center"/>
          </w:tcPr>
          <w:p w:rsidR="00E86C68" w:rsidRPr="00E86C68" w:rsidRDefault="00E86C68" w:rsidP="00C108D0">
            <w:pPr>
              <w:jc w:val="center"/>
              <w:rPr>
                <w:sz w:val="24"/>
                <w:u w:val="single"/>
              </w:rPr>
            </w:pPr>
            <w:r w:rsidRPr="00E86C68">
              <w:rPr>
                <w:sz w:val="24"/>
                <w:u w:val="single"/>
              </w:rPr>
              <w:t>7</w:t>
            </w:r>
          </w:p>
          <w:p w:rsidR="00E86C68" w:rsidRPr="00E86C68" w:rsidRDefault="00E86C68" w:rsidP="00C108D0">
            <w:pPr>
              <w:jc w:val="center"/>
              <w:rPr>
                <w:sz w:val="24"/>
              </w:rPr>
            </w:pPr>
            <w:r w:rsidRPr="00E86C68">
              <w:rPr>
                <w:sz w:val="24"/>
              </w:rPr>
              <w:t>5</w:t>
            </w:r>
          </w:p>
        </w:tc>
      </w:tr>
      <w:tr w:rsidR="00E86C68" w:rsidRPr="00E86C68" w:rsidTr="00960F78">
        <w:tc>
          <w:tcPr>
            <w:tcW w:w="9360" w:type="dxa"/>
            <w:gridSpan w:val="5"/>
          </w:tcPr>
          <w:p w:rsidR="00E86C68" w:rsidRPr="00E86C68" w:rsidRDefault="00E86C68" w:rsidP="00C108D0">
            <w:pPr>
              <w:jc w:val="both"/>
              <w:rPr>
                <w:sz w:val="24"/>
              </w:rPr>
            </w:pPr>
            <w:r w:rsidRPr="00E86C68">
              <w:rPr>
                <w:sz w:val="24"/>
              </w:rPr>
              <w:t>*к – количество комнат в квартире</w:t>
            </w:r>
          </w:p>
          <w:p w:rsidR="00E86C68" w:rsidRPr="00E86C68" w:rsidRDefault="00E86C68" w:rsidP="00C108D0">
            <w:pPr>
              <w:jc w:val="both"/>
              <w:rPr>
                <w:sz w:val="24"/>
              </w:rPr>
            </w:pPr>
            <w:r w:rsidRPr="00E86C68">
              <w:rPr>
                <w:sz w:val="24"/>
                <w:lang w:val="en-US"/>
              </w:rPr>
              <w:t>n</w:t>
            </w:r>
            <w:r w:rsidRPr="00E86C68">
              <w:rPr>
                <w:sz w:val="24"/>
              </w:rPr>
              <w:t xml:space="preserve"> – количество членов семьи</w:t>
            </w:r>
          </w:p>
        </w:tc>
      </w:tr>
    </w:tbl>
    <w:p w:rsidR="00E86C68" w:rsidRPr="003F3656" w:rsidRDefault="00E86C68" w:rsidP="00C108D0">
      <w:pPr>
        <w:ind w:firstLine="567"/>
        <w:jc w:val="both"/>
        <w:rPr>
          <w:sz w:val="20"/>
          <w:szCs w:val="20"/>
        </w:rPr>
      </w:pPr>
      <w:r>
        <w:rPr>
          <w:b/>
          <w:i/>
          <w:sz w:val="20"/>
        </w:rPr>
        <w:t xml:space="preserve">Примечание. </w:t>
      </w:r>
      <w:r w:rsidRPr="003F3656">
        <w:rPr>
          <w:sz w:val="20"/>
          <w:szCs w:val="20"/>
        </w:rPr>
        <w:t>Общее число жилых комнат в квартире или доме (k) и численность проживающих людей (n).</w:t>
      </w:r>
    </w:p>
    <w:p w:rsidR="00DC4C8B" w:rsidRPr="001B651D" w:rsidRDefault="003546C7" w:rsidP="00C108D0">
      <w:pPr>
        <w:pStyle w:val="20"/>
        <w:numPr>
          <w:ilvl w:val="1"/>
          <w:numId w:val="0"/>
        </w:numPr>
        <w:spacing w:before="120"/>
        <w:ind w:firstLine="567"/>
        <w:jc w:val="both"/>
        <w:rPr>
          <w:rFonts w:ascii="Times New Roman" w:hAnsi="Times New Roman" w:cs="Times New Roman"/>
        </w:rPr>
      </w:pPr>
      <w:bookmarkStart w:id="18" w:name="_Toc55896817"/>
      <w:r>
        <w:rPr>
          <w:rFonts w:ascii="Times New Roman" w:hAnsi="Times New Roman" w:cs="Times New Roman"/>
        </w:rPr>
        <w:t xml:space="preserve">2.1 </w:t>
      </w:r>
      <w:r w:rsidR="00DC4C8B" w:rsidRPr="001B651D">
        <w:rPr>
          <w:rFonts w:ascii="Times New Roman" w:hAnsi="Times New Roman" w:cs="Times New Roman"/>
        </w:rPr>
        <w:t>Социальное и культурно-бытовое обслуживание населения</w:t>
      </w:r>
      <w:bookmarkEnd w:id="14"/>
      <w:bookmarkEnd w:id="15"/>
      <w:bookmarkEnd w:id="16"/>
      <w:bookmarkEnd w:id="17"/>
      <w:bookmarkEnd w:id="18"/>
    </w:p>
    <w:p w:rsidR="00DC4C8B" w:rsidRDefault="00DC4C8B" w:rsidP="00C108D0">
      <w:pPr>
        <w:ind w:firstLine="567"/>
        <w:jc w:val="both"/>
        <w:rPr>
          <w:szCs w:val="28"/>
        </w:rPr>
      </w:pPr>
      <w:r w:rsidRPr="001B651D">
        <w:rPr>
          <w:szCs w:val="28"/>
        </w:rPr>
        <w:t>Важными показателями качества жизни населения являются наличие и разнообразие объектов обслуживания, их пространственная, социальная и экономическая доступность.</w:t>
      </w:r>
    </w:p>
    <w:p w:rsidR="00BC3B21" w:rsidRPr="001B651D" w:rsidRDefault="00BC3B21" w:rsidP="00C108D0">
      <w:pPr>
        <w:ind w:firstLine="567"/>
        <w:jc w:val="both"/>
        <w:rPr>
          <w:szCs w:val="28"/>
        </w:rPr>
      </w:pPr>
    </w:p>
    <w:p w:rsidR="00DC4C8B" w:rsidRPr="00534874" w:rsidRDefault="00DC4C8B" w:rsidP="00C108D0">
      <w:pPr>
        <w:keepNext/>
        <w:jc w:val="both"/>
        <w:rPr>
          <w:szCs w:val="28"/>
        </w:rPr>
      </w:pPr>
      <w:r w:rsidRPr="00534874">
        <w:rPr>
          <w:szCs w:val="28"/>
        </w:rPr>
        <w:lastRenderedPageBreak/>
        <w:t>Таблица</w:t>
      </w:r>
      <w:r w:rsidR="00960F78">
        <w:rPr>
          <w:szCs w:val="28"/>
        </w:rPr>
        <w:t xml:space="preserve"> 2.1-1</w:t>
      </w:r>
      <w:r w:rsidRPr="00534874">
        <w:rPr>
          <w:szCs w:val="28"/>
        </w:rPr>
        <w:t>.</w:t>
      </w:r>
      <w:r w:rsidR="001D0A77" w:rsidRPr="00534874">
        <w:rPr>
          <w:szCs w:val="28"/>
        </w:rPr>
        <w:t xml:space="preserve"> </w:t>
      </w:r>
      <w:r w:rsidRPr="00534874">
        <w:rPr>
          <w:szCs w:val="28"/>
        </w:rPr>
        <w:t>Обеспеченность Оричевского городского поселения основными видами социального и культурно-бытового обслуживания</w:t>
      </w:r>
    </w:p>
    <w:tbl>
      <w:tblPr>
        <w:tblW w:w="4915" w:type="pct"/>
        <w:jc w:val="center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5"/>
        <w:gridCol w:w="1667"/>
        <w:gridCol w:w="1193"/>
        <w:gridCol w:w="1193"/>
        <w:gridCol w:w="1189"/>
      </w:tblGrid>
      <w:tr w:rsidR="00DC4C8B" w:rsidRPr="00534874" w:rsidTr="00534874">
        <w:trPr>
          <w:trHeight w:val="20"/>
          <w:tblHeader/>
          <w:jc w:val="center"/>
        </w:trPr>
        <w:tc>
          <w:tcPr>
            <w:tcW w:w="22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C4C8B" w:rsidRPr="00534874" w:rsidRDefault="00DC4C8B" w:rsidP="00C108D0">
            <w:pPr>
              <w:pStyle w:val="Normal10-022"/>
              <w:keepNext/>
              <w:jc w:val="center"/>
              <w:rPr>
                <w:b/>
                <w:sz w:val="24"/>
                <w:szCs w:val="24"/>
              </w:rPr>
            </w:pPr>
            <w:r w:rsidRPr="00534874">
              <w:rPr>
                <w:b/>
                <w:sz w:val="24"/>
                <w:szCs w:val="24"/>
              </w:rPr>
              <w:t>Учреждения</w:t>
            </w:r>
          </w:p>
        </w:tc>
        <w:tc>
          <w:tcPr>
            <w:tcW w:w="88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C4C8B" w:rsidRPr="00534874" w:rsidRDefault="00DC4C8B" w:rsidP="00C108D0">
            <w:pPr>
              <w:pStyle w:val="Normal10-022"/>
              <w:keepNext/>
              <w:jc w:val="center"/>
              <w:rPr>
                <w:b/>
                <w:sz w:val="24"/>
                <w:szCs w:val="24"/>
              </w:rPr>
            </w:pPr>
            <w:r w:rsidRPr="00534874">
              <w:rPr>
                <w:b/>
                <w:sz w:val="24"/>
                <w:szCs w:val="24"/>
              </w:rPr>
              <w:t>Единицы измерения</w:t>
            </w:r>
          </w:p>
        </w:tc>
        <w:tc>
          <w:tcPr>
            <w:tcW w:w="63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C4C8B" w:rsidRPr="00534874" w:rsidRDefault="00DC4C8B" w:rsidP="00C108D0">
            <w:pPr>
              <w:pStyle w:val="Normal10-022"/>
              <w:keepNext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9 г"/>
              </w:smartTagPr>
              <w:r w:rsidRPr="00534874">
                <w:rPr>
                  <w:b/>
                  <w:sz w:val="24"/>
                  <w:szCs w:val="24"/>
                </w:rPr>
                <w:t>2009 г</w:t>
              </w:r>
            </w:smartTag>
            <w:r w:rsidRPr="0053487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3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C4C8B" w:rsidRPr="00534874" w:rsidRDefault="00DC4C8B" w:rsidP="00C108D0">
            <w:pPr>
              <w:pStyle w:val="Normal10-022"/>
              <w:keepNext/>
              <w:jc w:val="center"/>
              <w:rPr>
                <w:b/>
                <w:sz w:val="24"/>
                <w:szCs w:val="24"/>
              </w:rPr>
            </w:pPr>
            <w:r w:rsidRPr="00534874">
              <w:rPr>
                <w:b/>
                <w:sz w:val="24"/>
                <w:szCs w:val="24"/>
              </w:rPr>
              <w:t>Необходимо по нормативам</w:t>
            </w:r>
          </w:p>
        </w:tc>
        <w:tc>
          <w:tcPr>
            <w:tcW w:w="63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4C8B" w:rsidRPr="00534874" w:rsidRDefault="00DC4C8B" w:rsidP="00C108D0">
            <w:pPr>
              <w:pStyle w:val="Normal10-022"/>
              <w:keepNext/>
              <w:jc w:val="center"/>
              <w:rPr>
                <w:b/>
                <w:sz w:val="24"/>
                <w:szCs w:val="24"/>
              </w:rPr>
            </w:pPr>
            <w:r w:rsidRPr="00534874">
              <w:rPr>
                <w:b/>
                <w:sz w:val="24"/>
                <w:szCs w:val="24"/>
              </w:rPr>
              <w:t>%% обеспеченности</w:t>
            </w:r>
          </w:p>
        </w:tc>
      </w:tr>
      <w:tr w:rsidR="00DC4C8B" w:rsidRPr="00534874" w:rsidTr="00534874">
        <w:trPr>
          <w:trHeight w:val="20"/>
          <w:jc w:val="center"/>
        </w:trPr>
        <w:tc>
          <w:tcPr>
            <w:tcW w:w="2214" w:type="pct"/>
            <w:tcBorders>
              <w:top w:val="double" w:sz="4" w:space="0" w:color="auto"/>
            </w:tcBorders>
            <w:vAlign w:val="center"/>
          </w:tcPr>
          <w:p w:rsidR="00DC4C8B" w:rsidRPr="00534874" w:rsidRDefault="00DC4C8B" w:rsidP="00C108D0">
            <w:pPr>
              <w:jc w:val="center"/>
              <w:rPr>
                <w:b/>
                <w:sz w:val="24"/>
              </w:rPr>
            </w:pPr>
            <w:r w:rsidRPr="00534874">
              <w:rPr>
                <w:b/>
                <w:sz w:val="24"/>
              </w:rPr>
              <w:t>1. Учебно-воспитательные учреждения (Учреждения образования)</w:t>
            </w:r>
          </w:p>
        </w:tc>
        <w:tc>
          <w:tcPr>
            <w:tcW w:w="886" w:type="pct"/>
            <w:tcBorders>
              <w:top w:val="double" w:sz="4" w:space="0" w:color="auto"/>
            </w:tcBorders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</w:p>
        </w:tc>
        <w:tc>
          <w:tcPr>
            <w:tcW w:w="634" w:type="pct"/>
            <w:tcBorders>
              <w:top w:val="double" w:sz="4" w:space="0" w:color="auto"/>
            </w:tcBorders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</w:p>
        </w:tc>
        <w:tc>
          <w:tcPr>
            <w:tcW w:w="634" w:type="pct"/>
            <w:tcBorders>
              <w:top w:val="double" w:sz="4" w:space="0" w:color="auto"/>
            </w:tcBorders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</w:p>
        </w:tc>
        <w:tc>
          <w:tcPr>
            <w:tcW w:w="632" w:type="pct"/>
            <w:tcBorders>
              <w:top w:val="double" w:sz="4" w:space="0" w:color="auto"/>
            </w:tcBorders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</w:p>
        </w:tc>
      </w:tr>
      <w:tr w:rsidR="00DC4C8B" w:rsidRPr="00534874" w:rsidTr="00534874">
        <w:trPr>
          <w:trHeight w:val="20"/>
          <w:jc w:val="center"/>
        </w:trPr>
        <w:tc>
          <w:tcPr>
            <w:tcW w:w="2214" w:type="pct"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1. Дошкольные детские учреждения (ДДУ)</w:t>
            </w:r>
          </w:p>
        </w:tc>
        <w:tc>
          <w:tcPr>
            <w:tcW w:w="886" w:type="pct"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мест</w:t>
            </w:r>
          </w:p>
        </w:tc>
        <w:tc>
          <w:tcPr>
            <w:tcW w:w="634" w:type="pct"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380</w:t>
            </w:r>
          </w:p>
        </w:tc>
        <w:tc>
          <w:tcPr>
            <w:tcW w:w="634" w:type="pct"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</w:p>
        </w:tc>
        <w:tc>
          <w:tcPr>
            <w:tcW w:w="632" w:type="pct"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</w:p>
        </w:tc>
      </w:tr>
      <w:tr w:rsidR="00DC4C8B" w:rsidRPr="00534874" w:rsidTr="00534874">
        <w:trPr>
          <w:trHeight w:val="20"/>
          <w:jc w:val="center"/>
        </w:trPr>
        <w:tc>
          <w:tcPr>
            <w:tcW w:w="2214" w:type="pct"/>
            <w:vMerge w:val="restart"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2. Обеспеченность</w:t>
            </w:r>
          </w:p>
        </w:tc>
        <w:tc>
          <w:tcPr>
            <w:tcW w:w="886" w:type="pct"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%</w:t>
            </w:r>
          </w:p>
        </w:tc>
        <w:tc>
          <w:tcPr>
            <w:tcW w:w="634" w:type="pct"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75</w:t>
            </w:r>
          </w:p>
        </w:tc>
        <w:tc>
          <w:tcPr>
            <w:tcW w:w="634" w:type="pct"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85</w:t>
            </w:r>
          </w:p>
        </w:tc>
        <w:tc>
          <w:tcPr>
            <w:tcW w:w="632" w:type="pct"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69</w:t>
            </w:r>
          </w:p>
        </w:tc>
      </w:tr>
      <w:tr w:rsidR="00DC4C8B" w:rsidRPr="00534874" w:rsidTr="00534874">
        <w:trPr>
          <w:trHeight w:val="20"/>
          <w:jc w:val="center"/>
        </w:trPr>
        <w:tc>
          <w:tcPr>
            <w:tcW w:w="2214" w:type="pct"/>
            <w:vMerge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</w:p>
        </w:tc>
        <w:tc>
          <w:tcPr>
            <w:tcW w:w="886" w:type="pct"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на 1,0 тыс. населения</w:t>
            </w:r>
          </w:p>
        </w:tc>
        <w:tc>
          <w:tcPr>
            <w:tcW w:w="634" w:type="pct"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50</w:t>
            </w:r>
          </w:p>
        </w:tc>
        <w:tc>
          <w:tcPr>
            <w:tcW w:w="634" w:type="pct"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</w:p>
        </w:tc>
        <w:tc>
          <w:tcPr>
            <w:tcW w:w="632" w:type="pct"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</w:p>
        </w:tc>
      </w:tr>
      <w:tr w:rsidR="00DC4C8B" w:rsidRPr="00534874" w:rsidTr="00534874">
        <w:trPr>
          <w:trHeight w:val="20"/>
          <w:jc w:val="center"/>
        </w:trPr>
        <w:tc>
          <w:tcPr>
            <w:tcW w:w="2214" w:type="pct"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3. Общеобразовательные школы (дневные)</w:t>
            </w:r>
          </w:p>
        </w:tc>
        <w:tc>
          <w:tcPr>
            <w:tcW w:w="886" w:type="pct"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мест</w:t>
            </w:r>
          </w:p>
        </w:tc>
        <w:tc>
          <w:tcPr>
            <w:tcW w:w="634" w:type="pct"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1064</w:t>
            </w:r>
          </w:p>
        </w:tc>
        <w:tc>
          <w:tcPr>
            <w:tcW w:w="634" w:type="pct"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</w:p>
        </w:tc>
        <w:tc>
          <w:tcPr>
            <w:tcW w:w="632" w:type="pct"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</w:p>
        </w:tc>
      </w:tr>
      <w:tr w:rsidR="00DC4C8B" w:rsidRPr="00534874" w:rsidTr="00534874">
        <w:trPr>
          <w:trHeight w:val="20"/>
          <w:jc w:val="center"/>
        </w:trPr>
        <w:tc>
          <w:tcPr>
            <w:tcW w:w="2214" w:type="pct"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</w:p>
        </w:tc>
        <w:tc>
          <w:tcPr>
            <w:tcW w:w="886" w:type="pct"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%</w:t>
            </w:r>
          </w:p>
        </w:tc>
        <w:tc>
          <w:tcPr>
            <w:tcW w:w="634" w:type="pct"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127</w:t>
            </w:r>
          </w:p>
        </w:tc>
        <w:tc>
          <w:tcPr>
            <w:tcW w:w="634" w:type="pct"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85</w:t>
            </w:r>
          </w:p>
        </w:tc>
        <w:tc>
          <w:tcPr>
            <w:tcW w:w="632" w:type="pct"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100</w:t>
            </w:r>
            <w:r w:rsidRPr="00534874">
              <w:rPr>
                <w:rStyle w:val="ad"/>
                <w:sz w:val="24"/>
              </w:rPr>
              <w:footnoteReference w:id="1"/>
            </w:r>
          </w:p>
        </w:tc>
      </w:tr>
      <w:tr w:rsidR="00DC4C8B" w:rsidRPr="00534874" w:rsidTr="00534874">
        <w:trPr>
          <w:trHeight w:val="20"/>
          <w:jc w:val="center"/>
        </w:trPr>
        <w:tc>
          <w:tcPr>
            <w:tcW w:w="2214" w:type="pct"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 xml:space="preserve">в </w:t>
            </w:r>
            <w:proofErr w:type="spellStart"/>
            <w:r w:rsidRPr="00534874">
              <w:rPr>
                <w:sz w:val="24"/>
              </w:rPr>
              <w:t>т.ч</w:t>
            </w:r>
            <w:proofErr w:type="spellEnd"/>
            <w:r w:rsidRPr="00534874">
              <w:rPr>
                <w:sz w:val="24"/>
              </w:rPr>
              <w:t>. занимались во вторую смену</w:t>
            </w:r>
          </w:p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(в % от всей численности учащихся)</w:t>
            </w:r>
          </w:p>
        </w:tc>
        <w:tc>
          <w:tcPr>
            <w:tcW w:w="886" w:type="pct"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%</w:t>
            </w:r>
          </w:p>
        </w:tc>
        <w:tc>
          <w:tcPr>
            <w:tcW w:w="634" w:type="pct"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-</w:t>
            </w:r>
          </w:p>
        </w:tc>
        <w:tc>
          <w:tcPr>
            <w:tcW w:w="634" w:type="pct"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-</w:t>
            </w:r>
          </w:p>
        </w:tc>
        <w:tc>
          <w:tcPr>
            <w:tcW w:w="632" w:type="pct"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-</w:t>
            </w:r>
          </w:p>
        </w:tc>
      </w:tr>
      <w:tr w:rsidR="00DC4C8B" w:rsidRPr="00534874" w:rsidTr="00534874">
        <w:trPr>
          <w:trHeight w:val="20"/>
          <w:jc w:val="center"/>
        </w:trPr>
        <w:tc>
          <w:tcPr>
            <w:tcW w:w="2214" w:type="pct"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4. Учреждения начального профессионального образования</w:t>
            </w:r>
          </w:p>
        </w:tc>
        <w:tc>
          <w:tcPr>
            <w:tcW w:w="886" w:type="pct"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учащихся</w:t>
            </w:r>
          </w:p>
        </w:tc>
        <w:tc>
          <w:tcPr>
            <w:tcW w:w="634" w:type="pct"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100</w:t>
            </w:r>
          </w:p>
        </w:tc>
        <w:tc>
          <w:tcPr>
            <w:tcW w:w="634" w:type="pct"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</w:p>
        </w:tc>
        <w:tc>
          <w:tcPr>
            <w:tcW w:w="632" w:type="pct"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</w:p>
        </w:tc>
      </w:tr>
      <w:tr w:rsidR="00DC4C8B" w:rsidRPr="00534874" w:rsidTr="00534874">
        <w:trPr>
          <w:trHeight w:val="20"/>
          <w:jc w:val="center"/>
        </w:trPr>
        <w:tc>
          <w:tcPr>
            <w:tcW w:w="2214" w:type="pct"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</w:p>
        </w:tc>
        <w:tc>
          <w:tcPr>
            <w:tcW w:w="886" w:type="pct"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на 1,0 тыс. населения</w:t>
            </w:r>
          </w:p>
        </w:tc>
        <w:tc>
          <w:tcPr>
            <w:tcW w:w="634" w:type="pct"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12.3</w:t>
            </w:r>
          </w:p>
        </w:tc>
        <w:tc>
          <w:tcPr>
            <w:tcW w:w="634" w:type="pct"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11.6</w:t>
            </w:r>
          </w:p>
        </w:tc>
        <w:tc>
          <w:tcPr>
            <w:tcW w:w="632" w:type="pct"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100</w:t>
            </w:r>
            <w:r w:rsidRPr="00534874">
              <w:rPr>
                <w:rStyle w:val="ad"/>
                <w:sz w:val="24"/>
              </w:rPr>
              <w:footnoteReference w:id="2"/>
            </w:r>
          </w:p>
        </w:tc>
      </w:tr>
      <w:tr w:rsidR="00DC4C8B" w:rsidRPr="00534874" w:rsidTr="00534874">
        <w:trPr>
          <w:trHeight w:val="20"/>
          <w:jc w:val="center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8B" w:rsidRPr="00534874" w:rsidRDefault="00DC4C8B" w:rsidP="00C108D0">
            <w:pPr>
              <w:pStyle w:val="Normal10-02"/>
              <w:jc w:val="center"/>
              <w:rPr>
                <w:sz w:val="24"/>
                <w:szCs w:val="24"/>
              </w:rPr>
            </w:pPr>
            <w:r w:rsidRPr="00534874">
              <w:rPr>
                <w:sz w:val="24"/>
                <w:szCs w:val="24"/>
              </w:rPr>
              <w:t>II. Учреждения здравоохранения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8B" w:rsidRPr="00534874" w:rsidRDefault="00DC4C8B" w:rsidP="00C108D0">
            <w:pPr>
              <w:pStyle w:val="Normal10-02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8B" w:rsidRPr="00534874" w:rsidRDefault="00DC4C8B" w:rsidP="00C108D0">
            <w:pPr>
              <w:pStyle w:val="Normal10-02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8B" w:rsidRPr="00534874" w:rsidRDefault="00DC4C8B" w:rsidP="00C108D0">
            <w:pPr>
              <w:pStyle w:val="Normal10-02"/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8B" w:rsidRPr="00534874" w:rsidRDefault="00DC4C8B" w:rsidP="00C108D0">
            <w:pPr>
              <w:pStyle w:val="Normal10-02"/>
              <w:jc w:val="center"/>
              <w:rPr>
                <w:sz w:val="24"/>
                <w:szCs w:val="24"/>
              </w:rPr>
            </w:pPr>
          </w:p>
        </w:tc>
      </w:tr>
      <w:tr w:rsidR="00DC4C8B" w:rsidRPr="00534874" w:rsidTr="00534874">
        <w:trPr>
          <w:trHeight w:val="20"/>
          <w:jc w:val="center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8B" w:rsidRPr="00534874" w:rsidRDefault="00DC4C8B" w:rsidP="00C108D0">
            <w:pPr>
              <w:pStyle w:val="Normal10-02"/>
              <w:jc w:val="center"/>
              <w:rPr>
                <w:b/>
                <w:sz w:val="24"/>
                <w:szCs w:val="24"/>
              </w:rPr>
            </w:pPr>
            <w:r w:rsidRPr="00534874">
              <w:rPr>
                <w:b/>
                <w:sz w:val="24"/>
                <w:szCs w:val="24"/>
              </w:rPr>
              <w:t>1. Больничные учреждения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8B" w:rsidRPr="00534874" w:rsidRDefault="00DC4C8B" w:rsidP="00C108D0">
            <w:pPr>
              <w:pStyle w:val="Normal10-02"/>
              <w:jc w:val="center"/>
              <w:rPr>
                <w:b/>
                <w:sz w:val="24"/>
                <w:szCs w:val="24"/>
              </w:rPr>
            </w:pPr>
            <w:r w:rsidRPr="00534874">
              <w:rPr>
                <w:b/>
                <w:sz w:val="24"/>
                <w:szCs w:val="24"/>
              </w:rPr>
              <w:t>коек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8B" w:rsidRPr="00534874" w:rsidRDefault="00DC4C8B" w:rsidP="00C108D0">
            <w:pPr>
              <w:pStyle w:val="Normal10-02"/>
              <w:jc w:val="center"/>
              <w:rPr>
                <w:b/>
                <w:sz w:val="24"/>
                <w:szCs w:val="24"/>
              </w:rPr>
            </w:pPr>
            <w:r w:rsidRPr="00534874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8B" w:rsidRPr="00534874" w:rsidRDefault="00DC4C8B" w:rsidP="00C108D0">
            <w:pPr>
              <w:pStyle w:val="Normal10-0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8B" w:rsidRPr="00534874" w:rsidRDefault="00DC4C8B" w:rsidP="00C108D0">
            <w:pPr>
              <w:pStyle w:val="Normal10-02"/>
              <w:jc w:val="center"/>
              <w:rPr>
                <w:b/>
                <w:sz w:val="24"/>
                <w:szCs w:val="24"/>
              </w:rPr>
            </w:pPr>
          </w:p>
        </w:tc>
      </w:tr>
      <w:tr w:rsidR="00DC4C8B" w:rsidRPr="00534874" w:rsidTr="00534874">
        <w:trPr>
          <w:trHeight w:val="20"/>
          <w:jc w:val="center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8B" w:rsidRPr="00534874" w:rsidRDefault="00DC4C8B" w:rsidP="00C108D0">
            <w:pPr>
              <w:pStyle w:val="Normal10-0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8B" w:rsidRPr="00534874" w:rsidRDefault="00DC4C8B" w:rsidP="00C108D0">
            <w:pPr>
              <w:pStyle w:val="Normal10-02"/>
              <w:jc w:val="center"/>
              <w:rPr>
                <w:b/>
                <w:sz w:val="24"/>
                <w:szCs w:val="24"/>
              </w:rPr>
            </w:pPr>
            <w:r w:rsidRPr="00534874">
              <w:rPr>
                <w:b/>
                <w:sz w:val="24"/>
                <w:szCs w:val="24"/>
              </w:rPr>
              <w:t>на 1,0 тыс. населения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8B" w:rsidRPr="00534874" w:rsidRDefault="00DC4C8B" w:rsidP="00C108D0">
            <w:pPr>
              <w:pStyle w:val="Normal10-02"/>
              <w:jc w:val="center"/>
              <w:rPr>
                <w:b/>
                <w:sz w:val="24"/>
                <w:szCs w:val="24"/>
              </w:rPr>
            </w:pPr>
            <w:r w:rsidRPr="00534874">
              <w:rPr>
                <w:b/>
                <w:sz w:val="24"/>
                <w:szCs w:val="24"/>
              </w:rPr>
              <w:t>18.5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8B" w:rsidRPr="00534874" w:rsidRDefault="00DC4C8B" w:rsidP="00C108D0">
            <w:pPr>
              <w:pStyle w:val="Normal10-02"/>
              <w:jc w:val="center"/>
              <w:rPr>
                <w:b/>
                <w:sz w:val="24"/>
                <w:szCs w:val="24"/>
              </w:rPr>
            </w:pPr>
            <w:r w:rsidRPr="00534874">
              <w:rPr>
                <w:b/>
                <w:sz w:val="24"/>
                <w:szCs w:val="24"/>
              </w:rPr>
              <w:t>13.9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8B" w:rsidRPr="00534874" w:rsidRDefault="00DC4C8B" w:rsidP="00C108D0">
            <w:pPr>
              <w:pStyle w:val="Normal10-02"/>
              <w:jc w:val="center"/>
              <w:rPr>
                <w:b/>
                <w:sz w:val="24"/>
                <w:szCs w:val="24"/>
              </w:rPr>
            </w:pPr>
            <w:r w:rsidRPr="00534874">
              <w:rPr>
                <w:b/>
                <w:sz w:val="24"/>
                <w:szCs w:val="24"/>
              </w:rPr>
              <w:t>100</w:t>
            </w:r>
            <w:r w:rsidRPr="00534874">
              <w:rPr>
                <w:rStyle w:val="ad"/>
                <w:sz w:val="24"/>
                <w:szCs w:val="24"/>
              </w:rPr>
              <w:footnoteReference w:id="3"/>
            </w:r>
          </w:p>
        </w:tc>
      </w:tr>
      <w:tr w:rsidR="00DC4C8B" w:rsidRPr="00534874" w:rsidTr="00534874">
        <w:trPr>
          <w:trHeight w:val="20"/>
          <w:jc w:val="center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8B" w:rsidRPr="00534874" w:rsidRDefault="00DC4C8B" w:rsidP="00C108D0">
            <w:pPr>
              <w:pStyle w:val="Normal10-02"/>
              <w:jc w:val="center"/>
              <w:rPr>
                <w:b/>
                <w:sz w:val="24"/>
                <w:szCs w:val="24"/>
              </w:rPr>
            </w:pPr>
            <w:r w:rsidRPr="00534874">
              <w:rPr>
                <w:b/>
                <w:sz w:val="24"/>
                <w:szCs w:val="24"/>
              </w:rPr>
              <w:t>2. Амбулаторно-поликлинические учреждения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8B" w:rsidRPr="00534874" w:rsidRDefault="00DC4C8B" w:rsidP="00C108D0">
            <w:pPr>
              <w:pStyle w:val="Normal10-02"/>
              <w:jc w:val="center"/>
              <w:rPr>
                <w:b/>
                <w:sz w:val="24"/>
                <w:szCs w:val="24"/>
              </w:rPr>
            </w:pPr>
            <w:r w:rsidRPr="00534874">
              <w:rPr>
                <w:b/>
                <w:sz w:val="24"/>
                <w:szCs w:val="24"/>
              </w:rPr>
              <w:t>посещений в смену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8B" w:rsidRPr="00534874" w:rsidRDefault="00DC4C8B" w:rsidP="00C108D0">
            <w:pPr>
              <w:pStyle w:val="Normal10-02"/>
              <w:jc w:val="center"/>
              <w:rPr>
                <w:b/>
                <w:sz w:val="24"/>
                <w:szCs w:val="24"/>
              </w:rPr>
            </w:pPr>
            <w:r w:rsidRPr="00534874"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8B" w:rsidRPr="00534874" w:rsidRDefault="00DC4C8B" w:rsidP="00C108D0">
            <w:pPr>
              <w:pStyle w:val="Normal10-0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8B" w:rsidRPr="00534874" w:rsidRDefault="00DC4C8B" w:rsidP="00C108D0">
            <w:pPr>
              <w:pStyle w:val="Normal10-02"/>
              <w:jc w:val="center"/>
              <w:rPr>
                <w:b/>
                <w:sz w:val="24"/>
                <w:szCs w:val="24"/>
              </w:rPr>
            </w:pPr>
          </w:p>
        </w:tc>
      </w:tr>
      <w:tr w:rsidR="00DC4C8B" w:rsidRPr="00534874" w:rsidTr="00534874">
        <w:trPr>
          <w:trHeight w:val="20"/>
          <w:jc w:val="center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8B" w:rsidRPr="00534874" w:rsidRDefault="00DC4C8B" w:rsidP="00C108D0">
            <w:pPr>
              <w:pStyle w:val="Normal10-0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8B" w:rsidRPr="00534874" w:rsidRDefault="00DC4C8B" w:rsidP="00C108D0">
            <w:pPr>
              <w:pStyle w:val="Normal10-02"/>
              <w:jc w:val="center"/>
              <w:rPr>
                <w:b/>
                <w:sz w:val="24"/>
                <w:szCs w:val="24"/>
              </w:rPr>
            </w:pPr>
            <w:r w:rsidRPr="00534874">
              <w:rPr>
                <w:b/>
                <w:sz w:val="24"/>
                <w:szCs w:val="24"/>
              </w:rPr>
              <w:t>на 1,0 тыс. населения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8B" w:rsidRPr="00534874" w:rsidRDefault="00DC4C8B" w:rsidP="00C108D0">
            <w:pPr>
              <w:pStyle w:val="Normal10-02"/>
              <w:jc w:val="center"/>
              <w:rPr>
                <w:b/>
                <w:sz w:val="24"/>
                <w:szCs w:val="24"/>
              </w:rPr>
            </w:pPr>
            <w:r w:rsidRPr="00534874">
              <w:rPr>
                <w:b/>
                <w:sz w:val="24"/>
                <w:szCs w:val="24"/>
              </w:rPr>
              <w:t>61.7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8B" w:rsidRPr="00534874" w:rsidRDefault="00DC4C8B" w:rsidP="00C108D0">
            <w:pPr>
              <w:pStyle w:val="Normal10-02"/>
              <w:jc w:val="center"/>
              <w:rPr>
                <w:b/>
                <w:sz w:val="24"/>
                <w:szCs w:val="24"/>
              </w:rPr>
            </w:pPr>
            <w:r w:rsidRPr="00534874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8B" w:rsidRPr="00534874" w:rsidRDefault="00DC4C8B" w:rsidP="00C108D0">
            <w:pPr>
              <w:pStyle w:val="Normal10-02"/>
              <w:jc w:val="center"/>
              <w:rPr>
                <w:b/>
                <w:sz w:val="24"/>
                <w:szCs w:val="24"/>
              </w:rPr>
            </w:pPr>
            <w:r w:rsidRPr="00534874">
              <w:rPr>
                <w:b/>
                <w:sz w:val="24"/>
                <w:szCs w:val="24"/>
              </w:rPr>
              <w:t>100</w:t>
            </w:r>
            <w:r w:rsidRPr="00534874">
              <w:rPr>
                <w:rStyle w:val="ad"/>
                <w:sz w:val="24"/>
                <w:szCs w:val="24"/>
              </w:rPr>
              <w:footnoteReference w:id="4"/>
            </w:r>
          </w:p>
        </w:tc>
      </w:tr>
      <w:tr w:rsidR="00DC4C8B" w:rsidRPr="00534874" w:rsidTr="00534874">
        <w:trPr>
          <w:trHeight w:val="20"/>
          <w:jc w:val="center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8B" w:rsidRPr="00534874" w:rsidRDefault="00DC4C8B" w:rsidP="00C108D0">
            <w:pPr>
              <w:pStyle w:val="Normal10-02"/>
              <w:jc w:val="center"/>
              <w:rPr>
                <w:sz w:val="24"/>
                <w:szCs w:val="24"/>
              </w:rPr>
            </w:pPr>
            <w:r w:rsidRPr="00534874">
              <w:rPr>
                <w:sz w:val="24"/>
                <w:szCs w:val="24"/>
              </w:rPr>
              <w:t>III. Учреждения культуры и искусства, физкультуры и спорта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8B" w:rsidRPr="00534874" w:rsidRDefault="00DC4C8B" w:rsidP="00C108D0">
            <w:pPr>
              <w:pStyle w:val="Normal10-02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8B" w:rsidRPr="00534874" w:rsidRDefault="00DC4C8B" w:rsidP="00C108D0">
            <w:pPr>
              <w:pStyle w:val="Normal10-02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8B" w:rsidRPr="00534874" w:rsidRDefault="00DC4C8B" w:rsidP="00C108D0">
            <w:pPr>
              <w:pStyle w:val="Normal10-02"/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8B" w:rsidRPr="00534874" w:rsidRDefault="00DC4C8B" w:rsidP="00C108D0">
            <w:pPr>
              <w:pStyle w:val="Normal10-02"/>
              <w:jc w:val="center"/>
              <w:rPr>
                <w:sz w:val="24"/>
                <w:szCs w:val="24"/>
              </w:rPr>
            </w:pPr>
          </w:p>
        </w:tc>
      </w:tr>
      <w:tr w:rsidR="00DC4C8B" w:rsidRPr="00534874" w:rsidTr="00534874">
        <w:trPr>
          <w:trHeight w:val="20"/>
          <w:jc w:val="center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8B" w:rsidRPr="00534874" w:rsidRDefault="00DC4C8B" w:rsidP="00C108D0">
            <w:pPr>
              <w:pStyle w:val="Normal10-02"/>
              <w:jc w:val="center"/>
              <w:rPr>
                <w:b/>
                <w:sz w:val="24"/>
                <w:szCs w:val="24"/>
              </w:rPr>
            </w:pPr>
            <w:r w:rsidRPr="00534874">
              <w:rPr>
                <w:b/>
                <w:sz w:val="24"/>
                <w:szCs w:val="24"/>
              </w:rPr>
              <w:t>1. Учреждения культурно-досугового типа (дома культуры, клубы, учреждения клубного типа)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8B" w:rsidRPr="00534874" w:rsidRDefault="00DC4C8B" w:rsidP="00C108D0">
            <w:pPr>
              <w:pStyle w:val="Normal10-02"/>
              <w:jc w:val="center"/>
              <w:rPr>
                <w:b/>
                <w:sz w:val="24"/>
                <w:szCs w:val="24"/>
              </w:rPr>
            </w:pPr>
            <w:r w:rsidRPr="00534874">
              <w:rPr>
                <w:b/>
                <w:sz w:val="24"/>
                <w:szCs w:val="24"/>
              </w:rPr>
              <w:t>мест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8B" w:rsidRPr="00534874" w:rsidRDefault="00DC4C8B" w:rsidP="00C108D0">
            <w:pPr>
              <w:pStyle w:val="Normal10-02"/>
              <w:jc w:val="center"/>
              <w:rPr>
                <w:b/>
                <w:sz w:val="24"/>
                <w:szCs w:val="24"/>
              </w:rPr>
            </w:pPr>
            <w:r w:rsidRPr="00534874">
              <w:rPr>
                <w:b/>
                <w:sz w:val="24"/>
                <w:szCs w:val="24"/>
              </w:rPr>
              <w:t>380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8B" w:rsidRPr="00534874" w:rsidRDefault="00DC4C8B" w:rsidP="00C108D0">
            <w:pPr>
              <w:pStyle w:val="Normal10-0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8B" w:rsidRPr="00534874" w:rsidRDefault="00DC4C8B" w:rsidP="00C108D0">
            <w:pPr>
              <w:pStyle w:val="Normal10-02"/>
              <w:jc w:val="center"/>
              <w:rPr>
                <w:b/>
                <w:sz w:val="24"/>
                <w:szCs w:val="24"/>
              </w:rPr>
            </w:pPr>
          </w:p>
        </w:tc>
      </w:tr>
      <w:tr w:rsidR="00DC4C8B" w:rsidRPr="00534874" w:rsidTr="00534874">
        <w:trPr>
          <w:trHeight w:val="20"/>
          <w:jc w:val="center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8B" w:rsidRPr="00534874" w:rsidRDefault="00DC4C8B" w:rsidP="00C108D0">
            <w:pPr>
              <w:pStyle w:val="Normal10-0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8B" w:rsidRPr="00534874" w:rsidRDefault="00DC4C8B" w:rsidP="00C108D0">
            <w:pPr>
              <w:pStyle w:val="Normal10-02"/>
              <w:jc w:val="center"/>
              <w:rPr>
                <w:b/>
                <w:sz w:val="24"/>
                <w:szCs w:val="24"/>
              </w:rPr>
            </w:pPr>
            <w:r w:rsidRPr="00534874">
              <w:rPr>
                <w:b/>
                <w:sz w:val="24"/>
                <w:szCs w:val="24"/>
              </w:rPr>
              <w:t>на 1 тыс. населения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8B" w:rsidRPr="00534874" w:rsidRDefault="00DC4C8B" w:rsidP="00C108D0">
            <w:pPr>
              <w:pStyle w:val="Normal10-02"/>
              <w:jc w:val="center"/>
              <w:rPr>
                <w:b/>
                <w:sz w:val="24"/>
                <w:szCs w:val="24"/>
              </w:rPr>
            </w:pPr>
            <w:r w:rsidRPr="00534874">
              <w:rPr>
                <w:b/>
                <w:sz w:val="24"/>
                <w:szCs w:val="24"/>
              </w:rPr>
              <w:t>46.9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8B" w:rsidRPr="00534874" w:rsidRDefault="00DC4C8B" w:rsidP="00C108D0">
            <w:pPr>
              <w:pStyle w:val="Normal10-02"/>
              <w:jc w:val="center"/>
              <w:rPr>
                <w:b/>
                <w:sz w:val="24"/>
                <w:szCs w:val="24"/>
              </w:rPr>
            </w:pPr>
            <w:r w:rsidRPr="00534874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8B" w:rsidRPr="00534874" w:rsidRDefault="00DC4C8B" w:rsidP="00C108D0">
            <w:pPr>
              <w:pStyle w:val="Normal10-02"/>
              <w:jc w:val="center"/>
              <w:rPr>
                <w:b/>
                <w:sz w:val="24"/>
                <w:szCs w:val="24"/>
              </w:rPr>
            </w:pPr>
            <w:r w:rsidRPr="00534874">
              <w:rPr>
                <w:b/>
                <w:sz w:val="24"/>
                <w:szCs w:val="24"/>
              </w:rPr>
              <w:t>46</w:t>
            </w:r>
          </w:p>
        </w:tc>
      </w:tr>
      <w:tr w:rsidR="00DC4C8B" w:rsidRPr="00534874" w:rsidTr="00534874">
        <w:trPr>
          <w:trHeight w:val="20"/>
          <w:jc w:val="center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8B" w:rsidRPr="00534874" w:rsidRDefault="00DC4C8B" w:rsidP="00C108D0">
            <w:pPr>
              <w:pStyle w:val="Normal10-02"/>
              <w:jc w:val="center"/>
              <w:rPr>
                <w:b/>
                <w:sz w:val="24"/>
                <w:szCs w:val="24"/>
              </w:rPr>
            </w:pPr>
            <w:r w:rsidRPr="00534874">
              <w:rPr>
                <w:b/>
                <w:sz w:val="24"/>
                <w:szCs w:val="24"/>
              </w:rPr>
              <w:t>2. Библиотечный фонд (библиотеки массовые)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8B" w:rsidRPr="00534874" w:rsidRDefault="00DC4C8B" w:rsidP="00C108D0">
            <w:pPr>
              <w:pStyle w:val="Normal10-02"/>
              <w:jc w:val="center"/>
              <w:rPr>
                <w:b/>
                <w:sz w:val="24"/>
                <w:szCs w:val="24"/>
              </w:rPr>
            </w:pPr>
            <w:r w:rsidRPr="00534874">
              <w:rPr>
                <w:b/>
                <w:sz w:val="24"/>
                <w:szCs w:val="24"/>
              </w:rPr>
              <w:t>тыс. .</w:t>
            </w:r>
            <w:proofErr w:type="spellStart"/>
            <w:r w:rsidRPr="00534874">
              <w:rPr>
                <w:b/>
                <w:sz w:val="24"/>
                <w:szCs w:val="24"/>
              </w:rPr>
              <w:t>экз</w:t>
            </w:r>
            <w:proofErr w:type="spellEnd"/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8B" w:rsidRPr="00534874" w:rsidRDefault="00DC4C8B" w:rsidP="00C108D0">
            <w:pPr>
              <w:pStyle w:val="Normal10-02"/>
              <w:jc w:val="center"/>
              <w:rPr>
                <w:b/>
                <w:sz w:val="24"/>
                <w:szCs w:val="24"/>
              </w:rPr>
            </w:pPr>
            <w:r w:rsidRPr="00534874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8B" w:rsidRPr="00534874" w:rsidRDefault="00DC4C8B" w:rsidP="00C108D0">
            <w:pPr>
              <w:pStyle w:val="Normal10-0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8B" w:rsidRPr="00534874" w:rsidRDefault="00DC4C8B" w:rsidP="00C108D0">
            <w:pPr>
              <w:pStyle w:val="Normal10-02"/>
              <w:jc w:val="center"/>
              <w:rPr>
                <w:b/>
                <w:sz w:val="24"/>
                <w:szCs w:val="24"/>
              </w:rPr>
            </w:pPr>
          </w:p>
        </w:tc>
      </w:tr>
      <w:tr w:rsidR="00DC4C8B" w:rsidRPr="00534874" w:rsidTr="00534874">
        <w:trPr>
          <w:trHeight w:val="20"/>
          <w:jc w:val="center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8B" w:rsidRPr="00534874" w:rsidRDefault="00DC4C8B" w:rsidP="00C108D0">
            <w:pPr>
              <w:pStyle w:val="Normal10-0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8B" w:rsidRPr="00534874" w:rsidRDefault="00DC4C8B" w:rsidP="00C108D0">
            <w:pPr>
              <w:pStyle w:val="Normal10-02"/>
              <w:jc w:val="center"/>
              <w:rPr>
                <w:b/>
                <w:sz w:val="24"/>
                <w:szCs w:val="24"/>
              </w:rPr>
            </w:pPr>
            <w:r w:rsidRPr="00534874">
              <w:rPr>
                <w:b/>
                <w:sz w:val="24"/>
                <w:szCs w:val="24"/>
              </w:rPr>
              <w:t>экз. на 1 тыс. населения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8B" w:rsidRPr="00534874" w:rsidRDefault="00DC4C8B" w:rsidP="00C108D0">
            <w:pPr>
              <w:pStyle w:val="Normal10-02"/>
              <w:jc w:val="center"/>
              <w:rPr>
                <w:b/>
                <w:sz w:val="24"/>
                <w:szCs w:val="24"/>
              </w:rPr>
            </w:pPr>
            <w:r w:rsidRPr="0053487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8B" w:rsidRPr="00534874" w:rsidRDefault="00DC4C8B" w:rsidP="00C108D0">
            <w:pPr>
              <w:pStyle w:val="Normal10-02"/>
              <w:jc w:val="center"/>
              <w:rPr>
                <w:b/>
                <w:sz w:val="24"/>
                <w:szCs w:val="24"/>
              </w:rPr>
            </w:pPr>
            <w:r w:rsidRPr="0053487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8B" w:rsidRPr="00534874" w:rsidRDefault="00DC4C8B" w:rsidP="00C108D0">
            <w:pPr>
              <w:pStyle w:val="Normal10-02"/>
              <w:jc w:val="center"/>
              <w:rPr>
                <w:b/>
                <w:sz w:val="24"/>
                <w:szCs w:val="24"/>
              </w:rPr>
            </w:pPr>
            <w:r w:rsidRPr="00534874">
              <w:rPr>
                <w:b/>
                <w:sz w:val="24"/>
                <w:szCs w:val="24"/>
              </w:rPr>
              <w:t>100</w:t>
            </w:r>
          </w:p>
        </w:tc>
      </w:tr>
      <w:tr w:rsidR="00DC4C8B" w:rsidRPr="00534874" w:rsidTr="00534874">
        <w:trPr>
          <w:trHeight w:val="20"/>
          <w:jc w:val="center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8B" w:rsidRPr="00534874" w:rsidRDefault="00DC4C8B" w:rsidP="00C108D0">
            <w:pPr>
              <w:pStyle w:val="Normal10-02"/>
              <w:jc w:val="center"/>
              <w:rPr>
                <w:b/>
                <w:sz w:val="24"/>
                <w:szCs w:val="24"/>
              </w:rPr>
            </w:pPr>
            <w:r w:rsidRPr="00534874">
              <w:rPr>
                <w:b/>
                <w:sz w:val="24"/>
                <w:szCs w:val="24"/>
              </w:rPr>
              <w:lastRenderedPageBreak/>
              <w:t>3. Спортивный клуб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8B" w:rsidRPr="00534874" w:rsidRDefault="00DC4C8B" w:rsidP="00C108D0">
            <w:pPr>
              <w:pStyle w:val="Normal10-02"/>
              <w:jc w:val="center"/>
              <w:rPr>
                <w:b/>
                <w:sz w:val="24"/>
                <w:szCs w:val="24"/>
              </w:rPr>
            </w:pPr>
            <w:r w:rsidRPr="00534874">
              <w:rPr>
                <w:b/>
                <w:sz w:val="24"/>
                <w:szCs w:val="24"/>
              </w:rPr>
              <w:t>кв.</w:t>
            </w:r>
            <w:r w:rsidR="008B3799">
              <w:rPr>
                <w:b/>
                <w:sz w:val="24"/>
                <w:szCs w:val="24"/>
              </w:rPr>
              <w:t xml:space="preserve"> </w:t>
            </w:r>
            <w:r w:rsidRPr="00534874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8B" w:rsidRPr="00534874" w:rsidRDefault="00DC4C8B" w:rsidP="00C108D0">
            <w:pPr>
              <w:pStyle w:val="Normal10-02"/>
              <w:jc w:val="center"/>
              <w:rPr>
                <w:b/>
                <w:sz w:val="24"/>
                <w:szCs w:val="24"/>
              </w:rPr>
            </w:pPr>
            <w:r w:rsidRPr="00534874">
              <w:rPr>
                <w:b/>
                <w:sz w:val="24"/>
                <w:szCs w:val="24"/>
              </w:rPr>
              <w:t>390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8B" w:rsidRPr="00534874" w:rsidRDefault="00DC4C8B" w:rsidP="00C108D0">
            <w:pPr>
              <w:pStyle w:val="Normal10-0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8B" w:rsidRPr="00534874" w:rsidRDefault="00DC4C8B" w:rsidP="00C108D0">
            <w:pPr>
              <w:pStyle w:val="Normal10-02"/>
              <w:jc w:val="center"/>
              <w:rPr>
                <w:b/>
                <w:sz w:val="24"/>
                <w:szCs w:val="24"/>
              </w:rPr>
            </w:pPr>
          </w:p>
        </w:tc>
      </w:tr>
      <w:tr w:rsidR="00DC4C8B" w:rsidRPr="00534874" w:rsidTr="00534874">
        <w:trPr>
          <w:trHeight w:val="20"/>
          <w:jc w:val="center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8B" w:rsidRPr="00534874" w:rsidRDefault="00DC4C8B" w:rsidP="00C108D0">
            <w:pPr>
              <w:pStyle w:val="Normal10-0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8B" w:rsidRPr="00534874" w:rsidRDefault="00DC4C8B" w:rsidP="00C108D0">
            <w:pPr>
              <w:pStyle w:val="Normal10-02"/>
              <w:jc w:val="center"/>
              <w:rPr>
                <w:b/>
                <w:sz w:val="24"/>
                <w:szCs w:val="24"/>
              </w:rPr>
            </w:pPr>
            <w:r w:rsidRPr="00534874">
              <w:rPr>
                <w:b/>
                <w:sz w:val="24"/>
                <w:szCs w:val="24"/>
              </w:rPr>
              <w:t>кв. м на 1.0 тыс. населения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8B" w:rsidRPr="00534874" w:rsidRDefault="00DC4C8B" w:rsidP="00C108D0">
            <w:pPr>
              <w:pStyle w:val="Normal10-02"/>
              <w:jc w:val="center"/>
              <w:rPr>
                <w:b/>
                <w:sz w:val="24"/>
                <w:szCs w:val="24"/>
              </w:rPr>
            </w:pPr>
            <w:r w:rsidRPr="00534874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8B" w:rsidRPr="00534874" w:rsidRDefault="00DC4C8B" w:rsidP="00C108D0">
            <w:pPr>
              <w:pStyle w:val="Normal10-02"/>
              <w:jc w:val="center"/>
              <w:rPr>
                <w:b/>
                <w:sz w:val="24"/>
                <w:szCs w:val="24"/>
              </w:rPr>
            </w:pPr>
            <w:r w:rsidRPr="00534874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8B" w:rsidRPr="00534874" w:rsidRDefault="00DC4C8B" w:rsidP="00C108D0">
            <w:pPr>
              <w:pStyle w:val="Normal10-02"/>
              <w:jc w:val="center"/>
              <w:rPr>
                <w:b/>
                <w:sz w:val="24"/>
                <w:szCs w:val="24"/>
              </w:rPr>
            </w:pPr>
            <w:r w:rsidRPr="00534874">
              <w:rPr>
                <w:b/>
                <w:sz w:val="24"/>
                <w:szCs w:val="24"/>
              </w:rPr>
              <w:t>24</w:t>
            </w:r>
          </w:p>
        </w:tc>
      </w:tr>
    </w:tbl>
    <w:p w:rsidR="00DC4C8B" w:rsidRPr="001B651D" w:rsidRDefault="00DC4C8B" w:rsidP="00C108D0">
      <w:pPr>
        <w:spacing w:before="240"/>
        <w:ind w:firstLine="567"/>
        <w:jc w:val="both"/>
        <w:rPr>
          <w:szCs w:val="28"/>
        </w:rPr>
      </w:pPr>
      <w:r w:rsidRPr="001B651D">
        <w:rPr>
          <w:szCs w:val="28"/>
        </w:rPr>
        <w:t>Из приведенных показателей следует:</w:t>
      </w:r>
    </w:p>
    <w:p w:rsidR="00DC4C8B" w:rsidRPr="001B651D" w:rsidRDefault="00DC4C8B" w:rsidP="00C108D0">
      <w:pPr>
        <w:widowControl w:val="0"/>
        <w:numPr>
          <w:ilvl w:val="0"/>
          <w:numId w:val="2"/>
        </w:numPr>
        <w:tabs>
          <w:tab w:val="clear" w:pos="360"/>
          <w:tab w:val="num" w:pos="142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Cs w:val="28"/>
        </w:rPr>
      </w:pPr>
      <w:r w:rsidRPr="001B651D">
        <w:rPr>
          <w:szCs w:val="28"/>
        </w:rPr>
        <w:t>по детским дошкольным учреждениям обеспеченность в городском поселении ниже нормативного уровня, по общеобразовательным учреждениям обеспеченность (с допустимыми отклонениями) в пределах нормативного уровня, по учреждениям начального профессионального и среднего специального</w:t>
      </w:r>
      <w:r w:rsidR="001D0A77" w:rsidRPr="001B651D">
        <w:rPr>
          <w:szCs w:val="28"/>
        </w:rPr>
        <w:t xml:space="preserve"> </w:t>
      </w:r>
      <w:r w:rsidRPr="001B651D">
        <w:rPr>
          <w:szCs w:val="28"/>
        </w:rPr>
        <w:t>образования – превышает его, поскольку учреждения начального и среднего профессионального образования производят обучение студентов Оричевского и других районов;</w:t>
      </w:r>
    </w:p>
    <w:p w:rsidR="00DC4C8B" w:rsidRPr="001B651D" w:rsidRDefault="00DC4C8B" w:rsidP="00C108D0">
      <w:pPr>
        <w:widowControl w:val="0"/>
        <w:numPr>
          <w:ilvl w:val="0"/>
          <w:numId w:val="2"/>
        </w:numPr>
        <w:tabs>
          <w:tab w:val="clear" w:pos="360"/>
          <w:tab w:val="num" w:pos="142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Cs w:val="28"/>
        </w:rPr>
      </w:pPr>
      <w:r w:rsidRPr="001B651D">
        <w:rPr>
          <w:szCs w:val="28"/>
        </w:rPr>
        <w:t>по учреждениям здравоохранения количественная обеспеченность выше нормативного уровня, как по стационарам, так и по амбулаторно-поликлинической сети;</w:t>
      </w:r>
    </w:p>
    <w:p w:rsidR="00DC4C8B" w:rsidRPr="001B651D" w:rsidRDefault="00DC4C8B" w:rsidP="00C108D0">
      <w:pPr>
        <w:widowControl w:val="0"/>
        <w:numPr>
          <w:ilvl w:val="0"/>
          <w:numId w:val="2"/>
        </w:numPr>
        <w:tabs>
          <w:tab w:val="clear" w:pos="360"/>
          <w:tab w:val="num" w:pos="142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Cs w:val="28"/>
        </w:rPr>
      </w:pPr>
      <w:r w:rsidRPr="001B651D">
        <w:rPr>
          <w:szCs w:val="28"/>
        </w:rPr>
        <w:t>по объектам физической культуры и спорта обеспеченность ниже нормативного уровня;</w:t>
      </w:r>
    </w:p>
    <w:p w:rsidR="00DC4C8B" w:rsidRPr="001B651D" w:rsidRDefault="00DC4C8B" w:rsidP="00C108D0">
      <w:pPr>
        <w:widowControl w:val="0"/>
        <w:numPr>
          <w:ilvl w:val="0"/>
          <w:numId w:val="2"/>
        </w:numPr>
        <w:tabs>
          <w:tab w:val="clear" w:pos="360"/>
          <w:tab w:val="num" w:pos="142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Cs w:val="28"/>
        </w:rPr>
      </w:pPr>
      <w:r w:rsidRPr="001B651D">
        <w:rPr>
          <w:szCs w:val="28"/>
        </w:rPr>
        <w:t>по учреждениям культурно-досуговой сети в целом уровень обеспеченности ниже нормативного, кроме того, досуговые учреждения зачастую не выполняют своих просветительских функций и используют свои помещения не по назначению, оборудование и фонд книг в библиотеках часто не соответствуют современным требованиям;</w:t>
      </w:r>
    </w:p>
    <w:p w:rsidR="00DC4C8B" w:rsidRPr="001B651D" w:rsidRDefault="00DC4C8B" w:rsidP="00C108D0">
      <w:pPr>
        <w:widowControl w:val="0"/>
        <w:numPr>
          <w:ilvl w:val="0"/>
          <w:numId w:val="2"/>
        </w:numPr>
        <w:tabs>
          <w:tab w:val="clear" w:pos="360"/>
          <w:tab w:val="num" w:pos="142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Cs w:val="28"/>
        </w:rPr>
      </w:pPr>
      <w:r w:rsidRPr="001B651D">
        <w:rPr>
          <w:szCs w:val="28"/>
        </w:rPr>
        <w:t>такие виды обслуживания, как торговля, общественное питание и часть бытового и коммунального обслуживания, находятся в подавляющем большинстве в частной собственности, поэтому потребность в них не нормируется, их развитие определяется рыночными отношениями, и принимается, что обеспеченность населения ими соответствует потребности в пределах экономической целесообра</w:t>
      </w:r>
      <w:r w:rsidR="00E86C68">
        <w:rPr>
          <w:szCs w:val="28"/>
        </w:rPr>
        <w:t>зности существования учреждений.</w:t>
      </w:r>
    </w:p>
    <w:p w:rsidR="00DC4C8B" w:rsidRPr="001B651D" w:rsidRDefault="00960F78" w:rsidP="00C108D0">
      <w:pPr>
        <w:pStyle w:val="3"/>
        <w:numPr>
          <w:ilvl w:val="2"/>
          <w:numId w:val="0"/>
        </w:numPr>
        <w:ind w:firstLine="567"/>
        <w:jc w:val="both"/>
        <w:rPr>
          <w:rFonts w:ascii="Times New Roman" w:hAnsi="Times New Roman" w:cs="Times New Roman"/>
          <w:i/>
          <w:iCs/>
          <w:sz w:val="28"/>
        </w:rPr>
      </w:pPr>
      <w:bookmarkStart w:id="19" w:name="_Toc237275876"/>
      <w:bookmarkStart w:id="20" w:name="_Toc244886370"/>
      <w:bookmarkStart w:id="21" w:name="_Toc25745142"/>
      <w:bookmarkStart w:id="22" w:name="_Toc25745174"/>
      <w:bookmarkStart w:id="23" w:name="_Toc55896818"/>
      <w:r>
        <w:rPr>
          <w:rFonts w:ascii="Times New Roman" w:hAnsi="Times New Roman" w:cs="Times New Roman"/>
          <w:i/>
          <w:iCs/>
          <w:sz w:val="28"/>
        </w:rPr>
        <w:t xml:space="preserve">2.1.1 </w:t>
      </w:r>
      <w:r w:rsidR="00DC4C8B" w:rsidRPr="001B651D">
        <w:rPr>
          <w:rFonts w:ascii="Times New Roman" w:hAnsi="Times New Roman" w:cs="Times New Roman"/>
          <w:i/>
          <w:iCs/>
          <w:sz w:val="28"/>
        </w:rPr>
        <w:t>Основные направления по</w:t>
      </w:r>
      <w:r w:rsidR="00BC3B21">
        <w:rPr>
          <w:rFonts w:ascii="Times New Roman" w:hAnsi="Times New Roman" w:cs="Times New Roman"/>
          <w:i/>
          <w:iCs/>
          <w:sz w:val="28"/>
        </w:rPr>
        <w:t>строения системы культурно-быто</w:t>
      </w:r>
      <w:r w:rsidR="00DC4C8B" w:rsidRPr="001B651D">
        <w:rPr>
          <w:rFonts w:ascii="Times New Roman" w:hAnsi="Times New Roman" w:cs="Times New Roman"/>
          <w:i/>
          <w:iCs/>
          <w:sz w:val="28"/>
        </w:rPr>
        <w:t>вого обслуживания населения Оричевского городского поселения</w:t>
      </w:r>
      <w:bookmarkEnd w:id="19"/>
      <w:bookmarkEnd w:id="20"/>
      <w:bookmarkEnd w:id="21"/>
      <w:bookmarkEnd w:id="22"/>
      <w:bookmarkEnd w:id="23"/>
    </w:p>
    <w:p w:rsidR="00DC4C8B" w:rsidRPr="001B651D" w:rsidRDefault="00DC4C8B" w:rsidP="00C108D0">
      <w:pPr>
        <w:ind w:firstLine="567"/>
        <w:jc w:val="both"/>
        <w:rPr>
          <w:szCs w:val="28"/>
        </w:rPr>
      </w:pPr>
      <w:r w:rsidRPr="001B651D">
        <w:rPr>
          <w:szCs w:val="28"/>
        </w:rPr>
        <w:t>Социальные нормативы потребности в учреждениях:</w:t>
      </w:r>
    </w:p>
    <w:p w:rsidR="00DC4C8B" w:rsidRPr="001B651D" w:rsidRDefault="00DC4C8B" w:rsidP="00C108D0">
      <w:pPr>
        <w:widowControl w:val="0"/>
        <w:numPr>
          <w:ilvl w:val="0"/>
          <w:numId w:val="3"/>
        </w:numPr>
        <w:tabs>
          <w:tab w:val="clear" w:pos="360"/>
          <w:tab w:val="num" w:pos="284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Cs w:val="28"/>
        </w:rPr>
      </w:pPr>
      <w:r w:rsidRPr="001B651D">
        <w:rPr>
          <w:szCs w:val="28"/>
        </w:rPr>
        <w:t>дошкольных образовательных – до 85 мест на 100 детей,</w:t>
      </w:r>
    </w:p>
    <w:p w:rsidR="00DC4C8B" w:rsidRPr="001B651D" w:rsidRDefault="00DC4C8B" w:rsidP="00C108D0">
      <w:pPr>
        <w:widowControl w:val="0"/>
        <w:numPr>
          <w:ilvl w:val="0"/>
          <w:numId w:val="3"/>
        </w:numPr>
        <w:tabs>
          <w:tab w:val="clear" w:pos="360"/>
          <w:tab w:val="num" w:pos="284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Cs w:val="28"/>
        </w:rPr>
      </w:pPr>
      <w:r w:rsidRPr="001B651D">
        <w:rPr>
          <w:szCs w:val="28"/>
        </w:rPr>
        <w:t>общеобразовательных – 85 мест на 100 детей,</w:t>
      </w:r>
    </w:p>
    <w:p w:rsidR="00DC4C8B" w:rsidRDefault="00DC4C8B" w:rsidP="00C108D0">
      <w:pPr>
        <w:widowControl w:val="0"/>
        <w:numPr>
          <w:ilvl w:val="0"/>
          <w:numId w:val="3"/>
        </w:numPr>
        <w:tabs>
          <w:tab w:val="clear" w:pos="360"/>
          <w:tab w:val="num" w:pos="284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Cs w:val="28"/>
        </w:rPr>
      </w:pPr>
      <w:r w:rsidRPr="001B651D">
        <w:rPr>
          <w:szCs w:val="28"/>
        </w:rPr>
        <w:t>начального профессионального образования – 110</w:t>
      </w:r>
      <w:r w:rsidR="00BC3B21">
        <w:rPr>
          <w:szCs w:val="28"/>
        </w:rPr>
        <w:t xml:space="preserve"> обучающихся на 10 тыс. жителей.</w:t>
      </w:r>
    </w:p>
    <w:p w:rsidR="00BC3B21" w:rsidRPr="001B651D" w:rsidRDefault="00BC3B21" w:rsidP="00C108D0">
      <w:pPr>
        <w:widowControl w:val="0"/>
        <w:tabs>
          <w:tab w:val="left" w:pos="851"/>
        </w:tabs>
        <w:autoSpaceDE w:val="0"/>
        <w:autoSpaceDN w:val="0"/>
        <w:adjustRightInd w:val="0"/>
        <w:spacing w:before="120"/>
        <w:ind w:left="567"/>
        <w:jc w:val="both"/>
        <w:rPr>
          <w:szCs w:val="28"/>
        </w:rPr>
      </w:pPr>
    </w:p>
    <w:p w:rsidR="00DC4C8B" w:rsidRPr="00960F78" w:rsidRDefault="00960F78" w:rsidP="00C108D0">
      <w:pPr>
        <w:jc w:val="both"/>
        <w:rPr>
          <w:szCs w:val="28"/>
        </w:rPr>
      </w:pPr>
      <w:r w:rsidRPr="00960F78">
        <w:rPr>
          <w:szCs w:val="28"/>
        </w:rPr>
        <w:lastRenderedPageBreak/>
        <w:t xml:space="preserve">Таблица 2.1.1.-1 </w:t>
      </w:r>
      <w:r w:rsidR="00DC4C8B" w:rsidRPr="00960F78">
        <w:rPr>
          <w:szCs w:val="28"/>
        </w:rPr>
        <w:t>Расчет потребности в учебно-воспитательных учреждениях</w:t>
      </w:r>
      <w:r w:rsidR="001D0A77" w:rsidRPr="00960F78">
        <w:rPr>
          <w:szCs w:val="28"/>
        </w:rPr>
        <w:t xml:space="preserve"> </w:t>
      </w:r>
      <w:r w:rsidR="00DC4C8B" w:rsidRPr="00960F78">
        <w:rPr>
          <w:szCs w:val="28"/>
        </w:rPr>
        <w:t>на перспективу (человек, мест, учащихся)</w:t>
      </w:r>
    </w:p>
    <w:tbl>
      <w:tblPr>
        <w:tblW w:w="4933" w:type="pct"/>
        <w:jc w:val="center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5027"/>
        <w:gridCol w:w="1433"/>
        <w:gridCol w:w="1137"/>
        <w:gridCol w:w="1335"/>
      </w:tblGrid>
      <w:tr w:rsidR="00DC4C8B" w:rsidRPr="00534874" w:rsidTr="00960F78">
        <w:trPr>
          <w:tblHeader/>
          <w:jc w:val="center"/>
        </w:trPr>
        <w:tc>
          <w:tcPr>
            <w:tcW w:w="27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C4C8B" w:rsidRPr="00534874" w:rsidRDefault="00DC4C8B" w:rsidP="00C108D0">
            <w:pPr>
              <w:pStyle w:val="Normal10-022"/>
              <w:jc w:val="center"/>
              <w:rPr>
                <w:b/>
                <w:sz w:val="24"/>
                <w:szCs w:val="24"/>
              </w:rPr>
            </w:pPr>
            <w:r w:rsidRPr="0053487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C4C8B" w:rsidRPr="00534874" w:rsidRDefault="00DC4C8B" w:rsidP="00C108D0">
            <w:pPr>
              <w:pStyle w:val="Normal10-022"/>
              <w:jc w:val="center"/>
              <w:rPr>
                <w:b/>
                <w:sz w:val="24"/>
                <w:szCs w:val="24"/>
              </w:rPr>
            </w:pPr>
            <w:r w:rsidRPr="00534874">
              <w:rPr>
                <w:b/>
                <w:sz w:val="24"/>
                <w:szCs w:val="24"/>
              </w:rPr>
              <w:t>Учреждения образования</w:t>
            </w:r>
          </w:p>
        </w:tc>
        <w:tc>
          <w:tcPr>
            <w:tcW w:w="75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C4C8B" w:rsidRPr="00534874" w:rsidRDefault="00DC4C8B" w:rsidP="00C108D0">
            <w:pPr>
              <w:pStyle w:val="Normal10-022"/>
              <w:jc w:val="center"/>
              <w:rPr>
                <w:b/>
                <w:sz w:val="24"/>
                <w:szCs w:val="24"/>
              </w:rPr>
            </w:pPr>
            <w:r w:rsidRPr="00534874">
              <w:rPr>
                <w:b/>
                <w:sz w:val="24"/>
                <w:szCs w:val="24"/>
              </w:rPr>
              <w:t>Современное состояние</w:t>
            </w:r>
          </w:p>
        </w:tc>
        <w:tc>
          <w:tcPr>
            <w:tcW w:w="60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C4C8B" w:rsidRPr="00534874" w:rsidRDefault="00DC4C8B" w:rsidP="00C108D0">
            <w:pPr>
              <w:pStyle w:val="Normal10-022"/>
              <w:jc w:val="center"/>
              <w:rPr>
                <w:b/>
                <w:sz w:val="24"/>
                <w:szCs w:val="24"/>
              </w:rPr>
            </w:pPr>
            <w:r w:rsidRPr="00534874">
              <w:rPr>
                <w:b/>
                <w:sz w:val="24"/>
                <w:szCs w:val="24"/>
              </w:rPr>
              <w:t>Первая очередь</w:t>
            </w:r>
          </w:p>
        </w:tc>
        <w:tc>
          <w:tcPr>
            <w:tcW w:w="70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4C8B" w:rsidRPr="00534874" w:rsidRDefault="00DC4C8B" w:rsidP="00C108D0">
            <w:pPr>
              <w:pStyle w:val="Normal10-022"/>
              <w:jc w:val="center"/>
              <w:rPr>
                <w:b/>
                <w:sz w:val="24"/>
                <w:szCs w:val="24"/>
              </w:rPr>
            </w:pPr>
            <w:r w:rsidRPr="00534874">
              <w:rPr>
                <w:b/>
                <w:sz w:val="24"/>
                <w:szCs w:val="24"/>
              </w:rPr>
              <w:t>Расчетный срок</w:t>
            </w:r>
          </w:p>
        </w:tc>
      </w:tr>
      <w:tr w:rsidR="00DC4C8B" w:rsidRPr="00534874" w:rsidTr="00960F78">
        <w:trPr>
          <w:jc w:val="center"/>
        </w:trPr>
        <w:tc>
          <w:tcPr>
            <w:tcW w:w="270" w:type="pct"/>
            <w:vMerge w:val="restart"/>
            <w:tcBorders>
              <w:top w:val="double" w:sz="4" w:space="0" w:color="auto"/>
            </w:tcBorders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1</w:t>
            </w:r>
          </w:p>
        </w:tc>
        <w:tc>
          <w:tcPr>
            <w:tcW w:w="4730" w:type="pct"/>
            <w:gridSpan w:val="4"/>
            <w:tcBorders>
              <w:top w:val="double" w:sz="4" w:space="0" w:color="auto"/>
            </w:tcBorders>
            <w:vAlign w:val="center"/>
          </w:tcPr>
          <w:p w:rsidR="00DC4C8B" w:rsidRPr="00534874" w:rsidRDefault="00DC4C8B" w:rsidP="00C108D0">
            <w:pPr>
              <w:ind w:left="-108"/>
              <w:jc w:val="center"/>
              <w:rPr>
                <w:sz w:val="24"/>
              </w:rPr>
            </w:pPr>
            <w:r w:rsidRPr="00534874">
              <w:rPr>
                <w:sz w:val="24"/>
              </w:rPr>
              <w:t>Детские дошкольные учреждения</w:t>
            </w:r>
          </w:p>
        </w:tc>
      </w:tr>
      <w:tr w:rsidR="00DC4C8B" w:rsidRPr="00534874" w:rsidTr="00960F78">
        <w:trPr>
          <w:jc w:val="center"/>
        </w:trPr>
        <w:tc>
          <w:tcPr>
            <w:tcW w:w="270" w:type="pct"/>
            <w:vMerge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</w:p>
        </w:tc>
        <w:tc>
          <w:tcPr>
            <w:tcW w:w="2662" w:type="pct"/>
            <w:vAlign w:val="center"/>
          </w:tcPr>
          <w:p w:rsidR="00DC4C8B" w:rsidRPr="00534874" w:rsidRDefault="00DC4C8B" w:rsidP="00C108D0">
            <w:pPr>
              <w:ind w:left="-108"/>
              <w:jc w:val="center"/>
              <w:rPr>
                <w:sz w:val="24"/>
              </w:rPr>
            </w:pPr>
            <w:r w:rsidRPr="00534874">
              <w:rPr>
                <w:sz w:val="24"/>
              </w:rPr>
              <w:t>Дети в возрасте 0-6 лет</w:t>
            </w:r>
          </w:p>
        </w:tc>
        <w:tc>
          <w:tcPr>
            <w:tcW w:w="759" w:type="pct"/>
            <w:vAlign w:val="center"/>
          </w:tcPr>
          <w:p w:rsidR="00DC4C8B" w:rsidRPr="00534874" w:rsidRDefault="00DC4C8B" w:rsidP="00C108D0">
            <w:pPr>
              <w:ind w:left="-108"/>
              <w:jc w:val="center"/>
              <w:rPr>
                <w:sz w:val="24"/>
              </w:rPr>
            </w:pPr>
            <w:r w:rsidRPr="00534874">
              <w:rPr>
                <w:sz w:val="24"/>
              </w:rPr>
              <w:t>549</w:t>
            </w:r>
          </w:p>
        </w:tc>
        <w:tc>
          <w:tcPr>
            <w:tcW w:w="602" w:type="pct"/>
            <w:vAlign w:val="center"/>
          </w:tcPr>
          <w:p w:rsidR="00DC4C8B" w:rsidRPr="00534874" w:rsidRDefault="00DC4C8B" w:rsidP="00C108D0">
            <w:pPr>
              <w:ind w:left="-108"/>
              <w:jc w:val="center"/>
              <w:rPr>
                <w:sz w:val="24"/>
              </w:rPr>
            </w:pPr>
            <w:r w:rsidRPr="00534874">
              <w:rPr>
                <w:sz w:val="24"/>
              </w:rPr>
              <w:t>650</w:t>
            </w:r>
          </w:p>
        </w:tc>
        <w:tc>
          <w:tcPr>
            <w:tcW w:w="707" w:type="pct"/>
            <w:vAlign w:val="center"/>
          </w:tcPr>
          <w:p w:rsidR="00DC4C8B" w:rsidRPr="00534874" w:rsidRDefault="00DC4C8B" w:rsidP="00C108D0">
            <w:pPr>
              <w:ind w:left="-108"/>
              <w:jc w:val="center"/>
              <w:rPr>
                <w:sz w:val="24"/>
              </w:rPr>
            </w:pPr>
            <w:r w:rsidRPr="00534874">
              <w:rPr>
                <w:sz w:val="24"/>
              </w:rPr>
              <w:t>750</w:t>
            </w:r>
          </w:p>
        </w:tc>
      </w:tr>
      <w:tr w:rsidR="00DC4C8B" w:rsidRPr="00534874" w:rsidTr="00960F78">
        <w:trPr>
          <w:jc w:val="center"/>
        </w:trPr>
        <w:tc>
          <w:tcPr>
            <w:tcW w:w="270" w:type="pct"/>
            <w:vMerge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</w:p>
        </w:tc>
        <w:tc>
          <w:tcPr>
            <w:tcW w:w="2662" w:type="pct"/>
            <w:vAlign w:val="center"/>
          </w:tcPr>
          <w:p w:rsidR="00DC4C8B" w:rsidRPr="00534874" w:rsidRDefault="00DC4C8B" w:rsidP="00C108D0">
            <w:pPr>
              <w:ind w:left="-108"/>
              <w:jc w:val="center"/>
              <w:rPr>
                <w:sz w:val="24"/>
              </w:rPr>
            </w:pPr>
            <w:r w:rsidRPr="00534874">
              <w:rPr>
                <w:sz w:val="24"/>
              </w:rPr>
              <w:t>Детей в ДДУ</w:t>
            </w:r>
          </w:p>
        </w:tc>
        <w:tc>
          <w:tcPr>
            <w:tcW w:w="759" w:type="pct"/>
            <w:vAlign w:val="center"/>
          </w:tcPr>
          <w:p w:rsidR="00DC4C8B" w:rsidRPr="00534874" w:rsidRDefault="00DC4C8B" w:rsidP="00C108D0">
            <w:pPr>
              <w:ind w:left="-108"/>
              <w:jc w:val="center"/>
              <w:rPr>
                <w:sz w:val="24"/>
              </w:rPr>
            </w:pPr>
            <w:r w:rsidRPr="00534874">
              <w:rPr>
                <w:sz w:val="24"/>
              </w:rPr>
              <w:t>380</w:t>
            </w:r>
          </w:p>
        </w:tc>
        <w:tc>
          <w:tcPr>
            <w:tcW w:w="602" w:type="pct"/>
            <w:vAlign w:val="center"/>
          </w:tcPr>
          <w:p w:rsidR="00DC4C8B" w:rsidRPr="00534874" w:rsidRDefault="00DC4C8B" w:rsidP="00C108D0">
            <w:pPr>
              <w:ind w:left="-108"/>
              <w:jc w:val="center"/>
              <w:rPr>
                <w:sz w:val="24"/>
              </w:rPr>
            </w:pPr>
            <w:r w:rsidRPr="00534874">
              <w:rPr>
                <w:sz w:val="24"/>
              </w:rPr>
              <w:t>580</w:t>
            </w:r>
          </w:p>
        </w:tc>
        <w:tc>
          <w:tcPr>
            <w:tcW w:w="707" w:type="pct"/>
            <w:vAlign w:val="center"/>
          </w:tcPr>
          <w:p w:rsidR="00DC4C8B" w:rsidRPr="00534874" w:rsidRDefault="00DC4C8B" w:rsidP="00C108D0">
            <w:pPr>
              <w:ind w:left="-108"/>
              <w:jc w:val="center"/>
              <w:rPr>
                <w:sz w:val="24"/>
              </w:rPr>
            </w:pPr>
            <w:r w:rsidRPr="00534874">
              <w:rPr>
                <w:sz w:val="24"/>
              </w:rPr>
              <w:t>750</w:t>
            </w:r>
          </w:p>
        </w:tc>
      </w:tr>
      <w:tr w:rsidR="00DC4C8B" w:rsidRPr="00534874" w:rsidTr="00960F78">
        <w:trPr>
          <w:jc w:val="center"/>
        </w:trPr>
        <w:tc>
          <w:tcPr>
            <w:tcW w:w="270" w:type="pct"/>
            <w:vMerge w:val="restart"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2</w:t>
            </w:r>
          </w:p>
        </w:tc>
        <w:tc>
          <w:tcPr>
            <w:tcW w:w="4730" w:type="pct"/>
            <w:gridSpan w:val="4"/>
            <w:vAlign w:val="center"/>
          </w:tcPr>
          <w:p w:rsidR="00DC4C8B" w:rsidRPr="00534874" w:rsidRDefault="00DC4C8B" w:rsidP="00C108D0">
            <w:pPr>
              <w:ind w:left="-108"/>
              <w:jc w:val="center"/>
              <w:rPr>
                <w:sz w:val="24"/>
              </w:rPr>
            </w:pPr>
            <w:r w:rsidRPr="00534874">
              <w:rPr>
                <w:sz w:val="24"/>
              </w:rPr>
              <w:t>Государственные общеобразовательные школы, при занятиях в одну смену</w:t>
            </w:r>
          </w:p>
        </w:tc>
      </w:tr>
      <w:tr w:rsidR="00DC4C8B" w:rsidRPr="00534874" w:rsidTr="00960F78">
        <w:trPr>
          <w:jc w:val="center"/>
        </w:trPr>
        <w:tc>
          <w:tcPr>
            <w:tcW w:w="270" w:type="pct"/>
            <w:vMerge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</w:p>
        </w:tc>
        <w:tc>
          <w:tcPr>
            <w:tcW w:w="2662" w:type="pct"/>
            <w:vAlign w:val="center"/>
          </w:tcPr>
          <w:p w:rsidR="00DC4C8B" w:rsidRPr="00534874" w:rsidRDefault="00DC4C8B" w:rsidP="00C108D0">
            <w:pPr>
              <w:ind w:left="-108"/>
              <w:jc w:val="center"/>
              <w:rPr>
                <w:sz w:val="24"/>
              </w:rPr>
            </w:pPr>
            <w:r w:rsidRPr="00534874">
              <w:rPr>
                <w:sz w:val="24"/>
              </w:rPr>
              <w:t>Дети в возрасте 7-17 лет</w:t>
            </w:r>
          </w:p>
        </w:tc>
        <w:tc>
          <w:tcPr>
            <w:tcW w:w="759" w:type="pct"/>
            <w:vAlign w:val="center"/>
          </w:tcPr>
          <w:p w:rsidR="00DC4C8B" w:rsidRPr="00534874" w:rsidRDefault="00DC4C8B" w:rsidP="00C108D0">
            <w:pPr>
              <w:ind w:left="-108"/>
              <w:jc w:val="center"/>
              <w:rPr>
                <w:sz w:val="24"/>
              </w:rPr>
            </w:pPr>
            <w:r w:rsidRPr="00534874">
              <w:rPr>
                <w:sz w:val="24"/>
              </w:rPr>
              <w:t>1064</w:t>
            </w:r>
          </w:p>
        </w:tc>
        <w:tc>
          <w:tcPr>
            <w:tcW w:w="602" w:type="pct"/>
            <w:vAlign w:val="center"/>
          </w:tcPr>
          <w:p w:rsidR="00DC4C8B" w:rsidRPr="00534874" w:rsidRDefault="00DC4C8B" w:rsidP="00C108D0">
            <w:pPr>
              <w:ind w:left="-108"/>
              <w:jc w:val="center"/>
              <w:rPr>
                <w:sz w:val="24"/>
              </w:rPr>
            </w:pPr>
            <w:r w:rsidRPr="00534874">
              <w:rPr>
                <w:sz w:val="24"/>
              </w:rPr>
              <w:t>1050</w:t>
            </w:r>
          </w:p>
        </w:tc>
        <w:tc>
          <w:tcPr>
            <w:tcW w:w="707" w:type="pct"/>
            <w:vAlign w:val="center"/>
          </w:tcPr>
          <w:p w:rsidR="00DC4C8B" w:rsidRPr="00534874" w:rsidRDefault="00DC4C8B" w:rsidP="00C108D0">
            <w:pPr>
              <w:ind w:left="-108"/>
              <w:jc w:val="center"/>
              <w:rPr>
                <w:sz w:val="24"/>
              </w:rPr>
            </w:pPr>
            <w:r w:rsidRPr="00534874">
              <w:rPr>
                <w:sz w:val="24"/>
              </w:rPr>
              <w:t>1100</w:t>
            </w:r>
          </w:p>
        </w:tc>
      </w:tr>
      <w:tr w:rsidR="00DC4C8B" w:rsidRPr="00534874" w:rsidTr="00960F78">
        <w:trPr>
          <w:jc w:val="center"/>
        </w:trPr>
        <w:tc>
          <w:tcPr>
            <w:tcW w:w="270" w:type="pct"/>
            <w:vMerge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</w:p>
        </w:tc>
        <w:tc>
          <w:tcPr>
            <w:tcW w:w="2662" w:type="pct"/>
            <w:vAlign w:val="center"/>
          </w:tcPr>
          <w:p w:rsidR="00DC4C8B" w:rsidRPr="00534874" w:rsidRDefault="00DC4C8B" w:rsidP="00C108D0">
            <w:pPr>
              <w:ind w:left="-108"/>
              <w:jc w:val="center"/>
              <w:rPr>
                <w:sz w:val="24"/>
              </w:rPr>
            </w:pPr>
            <w:r w:rsidRPr="00534874">
              <w:rPr>
                <w:sz w:val="24"/>
              </w:rPr>
              <w:t>Учащиеся</w:t>
            </w:r>
          </w:p>
        </w:tc>
        <w:tc>
          <w:tcPr>
            <w:tcW w:w="759" w:type="pct"/>
            <w:vAlign w:val="center"/>
          </w:tcPr>
          <w:p w:rsidR="00DC4C8B" w:rsidRPr="00534874" w:rsidRDefault="00DC4C8B" w:rsidP="00C108D0">
            <w:pPr>
              <w:ind w:left="-108"/>
              <w:jc w:val="center"/>
              <w:rPr>
                <w:sz w:val="24"/>
              </w:rPr>
            </w:pPr>
            <w:r w:rsidRPr="00534874">
              <w:rPr>
                <w:sz w:val="24"/>
              </w:rPr>
              <w:t>839</w:t>
            </w:r>
          </w:p>
        </w:tc>
        <w:tc>
          <w:tcPr>
            <w:tcW w:w="602" w:type="pct"/>
            <w:vAlign w:val="center"/>
          </w:tcPr>
          <w:p w:rsidR="00DC4C8B" w:rsidRPr="00534874" w:rsidRDefault="00DC4C8B" w:rsidP="00C108D0">
            <w:pPr>
              <w:ind w:left="-108"/>
              <w:jc w:val="center"/>
              <w:rPr>
                <w:sz w:val="24"/>
              </w:rPr>
            </w:pPr>
            <w:r w:rsidRPr="00534874">
              <w:rPr>
                <w:sz w:val="24"/>
              </w:rPr>
              <w:t>890</w:t>
            </w:r>
          </w:p>
        </w:tc>
        <w:tc>
          <w:tcPr>
            <w:tcW w:w="707" w:type="pct"/>
            <w:vAlign w:val="center"/>
          </w:tcPr>
          <w:p w:rsidR="00DC4C8B" w:rsidRPr="00534874" w:rsidRDefault="00DC4C8B" w:rsidP="00C108D0">
            <w:pPr>
              <w:ind w:left="-108"/>
              <w:jc w:val="center"/>
              <w:rPr>
                <w:sz w:val="24"/>
              </w:rPr>
            </w:pPr>
            <w:r w:rsidRPr="00534874">
              <w:rPr>
                <w:sz w:val="24"/>
              </w:rPr>
              <w:t>1050</w:t>
            </w:r>
          </w:p>
        </w:tc>
      </w:tr>
      <w:tr w:rsidR="00DC4C8B" w:rsidRPr="00534874" w:rsidTr="00960F78">
        <w:trPr>
          <w:jc w:val="center"/>
        </w:trPr>
        <w:tc>
          <w:tcPr>
            <w:tcW w:w="270" w:type="pct"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3</w:t>
            </w:r>
          </w:p>
        </w:tc>
        <w:tc>
          <w:tcPr>
            <w:tcW w:w="2662" w:type="pct"/>
            <w:vAlign w:val="center"/>
          </w:tcPr>
          <w:p w:rsidR="00DC4C8B" w:rsidRPr="00534874" w:rsidRDefault="00DC4C8B" w:rsidP="00C108D0">
            <w:pPr>
              <w:ind w:left="-108"/>
              <w:jc w:val="center"/>
              <w:rPr>
                <w:sz w:val="24"/>
              </w:rPr>
            </w:pPr>
            <w:r w:rsidRPr="00534874">
              <w:rPr>
                <w:sz w:val="24"/>
              </w:rPr>
              <w:t>Учреждения начального профессионального образования</w:t>
            </w:r>
          </w:p>
        </w:tc>
        <w:tc>
          <w:tcPr>
            <w:tcW w:w="759" w:type="pct"/>
            <w:vAlign w:val="center"/>
          </w:tcPr>
          <w:p w:rsidR="00DC4C8B" w:rsidRPr="00534874" w:rsidRDefault="00DC4C8B" w:rsidP="00C108D0">
            <w:pPr>
              <w:ind w:left="-108"/>
              <w:jc w:val="center"/>
              <w:rPr>
                <w:sz w:val="24"/>
              </w:rPr>
            </w:pPr>
            <w:r w:rsidRPr="00534874">
              <w:rPr>
                <w:sz w:val="24"/>
              </w:rPr>
              <w:t>100</w:t>
            </w:r>
          </w:p>
        </w:tc>
        <w:tc>
          <w:tcPr>
            <w:tcW w:w="602" w:type="pct"/>
            <w:vAlign w:val="center"/>
          </w:tcPr>
          <w:p w:rsidR="00DC4C8B" w:rsidRPr="00534874" w:rsidRDefault="00DC4C8B" w:rsidP="00C108D0">
            <w:pPr>
              <w:ind w:left="-108"/>
              <w:jc w:val="center"/>
              <w:rPr>
                <w:sz w:val="24"/>
              </w:rPr>
            </w:pPr>
            <w:r w:rsidRPr="00534874">
              <w:rPr>
                <w:sz w:val="24"/>
              </w:rPr>
              <w:t>150</w:t>
            </w:r>
          </w:p>
        </w:tc>
        <w:tc>
          <w:tcPr>
            <w:tcW w:w="707" w:type="pct"/>
            <w:vAlign w:val="center"/>
          </w:tcPr>
          <w:p w:rsidR="00DC4C8B" w:rsidRPr="00534874" w:rsidRDefault="00DC4C8B" w:rsidP="00C108D0">
            <w:pPr>
              <w:ind w:left="-108"/>
              <w:jc w:val="center"/>
              <w:rPr>
                <w:sz w:val="24"/>
              </w:rPr>
            </w:pPr>
            <w:r w:rsidRPr="00534874">
              <w:rPr>
                <w:sz w:val="24"/>
              </w:rPr>
              <w:t>200</w:t>
            </w:r>
          </w:p>
        </w:tc>
      </w:tr>
    </w:tbl>
    <w:p w:rsidR="00DC4C8B" w:rsidRPr="00534874" w:rsidRDefault="00DC4C8B" w:rsidP="00C108D0">
      <w:pPr>
        <w:pStyle w:val="7"/>
        <w:keepNext/>
        <w:ind w:firstLine="567"/>
        <w:jc w:val="both"/>
        <w:rPr>
          <w:b/>
          <w:i/>
          <w:szCs w:val="28"/>
        </w:rPr>
      </w:pPr>
      <w:r w:rsidRPr="00534874">
        <w:rPr>
          <w:b/>
          <w:i/>
          <w:szCs w:val="28"/>
        </w:rPr>
        <w:t>Выводы</w:t>
      </w:r>
    </w:p>
    <w:p w:rsidR="00DC4C8B" w:rsidRPr="001B651D" w:rsidRDefault="00DC4C8B" w:rsidP="00C108D0">
      <w:pPr>
        <w:keepNext/>
        <w:tabs>
          <w:tab w:val="left" w:pos="709"/>
          <w:tab w:val="left" w:pos="851"/>
        </w:tabs>
        <w:ind w:firstLine="567"/>
        <w:jc w:val="both"/>
        <w:rPr>
          <w:szCs w:val="28"/>
        </w:rPr>
      </w:pPr>
      <w:r w:rsidRPr="001B651D">
        <w:rPr>
          <w:szCs w:val="28"/>
        </w:rPr>
        <w:t>Таким образом, развитие системы образования в соответствии с положениями</w:t>
      </w:r>
      <w:r w:rsidR="001D0A77" w:rsidRPr="001B651D">
        <w:rPr>
          <w:szCs w:val="28"/>
        </w:rPr>
        <w:t xml:space="preserve"> </w:t>
      </w:r>
      <w:r w:rsidRPr="001B651D">
        <w:rPr>
          <w:szCs w:val="28"/>
        </w:rPr>
        <w:t>генерального плана предусматривает следующее:</w:t>
      </w:r>
    </w:p>
    <w:p w:rsidR="00DC4C8B" w:rsidRPr="001B651D" w:rsidRDefault="00DC4C8B" w:rsidP="00C108D0">
      <w:pPr>
        <w:widowControl w:val="0"/>
        <w:numPr>
          <w:ilvl w:val="0"/>
          <w:numId w:val="4"/>
        </w:numPr>
        <w:tabs>
          <w:tab w:val="clear" w:pos="1068"/>
          <w:tab w:val="left" w:pos="709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Cs w:val="28"/>
        </w:rPr>
      </w:pPr>
      <w:r w:rsidRPr="001B651D">
        <w:rPr>
          <w:szCs w:val="28"/>
        </w:rPr>
        <w:t>обеспечение условий для повышения уровня образования и квалификации жителей городского поселения,</w:t>
      </w:r>
      <w:r w:rsidR="001D0A77" w:rsidRPr="001B651D">
        <w:rPr>
          <w:szCs w:val="28"/>
        </w:rPr>
        <w:t xml:space="preserve"> </w:t>
      </w:r>
      <w:r w:rsidRPr="001B651D">
        <w:rPr>
          <w:szCs w:val="28"/>
        </w:rPr>
        <w:t>реконструкцию и модернизацию существующих объектов с использованием современных знаний и технологий и с учетом особенностей демографической структуры населения и его расселения по территории;</w:t>
      </w:r>
    </w:p>
    <w:p w:rsidR="00DC4C8B" w:rsidRPr="00093D4F" w:rsidRDefault="00DC4C8B" w:rsidP="00C108D0">
      <w:pPr>
        <w:widowControl w:val="0"/>
        <w:numPr>
          <w:ilvl w:val="0"/>
          <w:numId w:val="4"/>
        </w:numPr>
        <w:tabs>
          <w:tab w:val="clear" w:pos="1068"/>
          <w:tab w:val="left" w:pos="709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Cs w:val="28"/>
        </w:rPr>
      </w:pPr>
      <w:r w:rsidRPr="00093D4F">
        <w:rPr>
          <w:szCs w:val="28"/>
        </w:rPr>
        <w:t xml:space="preserve">потребность в детских дошкольных учреждениях не удовлетворяется на 30% из-за недостаточности детских мест. </w:t>
      </w:r>
      <w:r w:rsidR="006A379D" w:rsidRPr="00093D4F">
        <w:rPr>
          <w:szCs w:val="28"/>
        </w:rPr>
        <w:t>Схемой территориального планирования</w:t>
      </w:r>
      <w:r w:rsidR="001D0A77" w:rsidRPr="00093D4F">
        <w:rPr>
          <w:szCs w:val="28"/>
        </w:rPr>
        <w:t xml:space="preserve"> </w:t>
      </w:r>
      <w:r w:rsidR="00BC3B21" w:rsidRPr="00093D4F">
        <w:rPr>
          <w:szCs w:val="28"/>
        </w:rPr>
        <w:t xml:space="preserve">Оричевского района </w:t>
      </w:r>
      <w:r w:rsidRPr="00093D4F">
        <w:rPr>
          <w:szCs w:val="28"/>
        </w:rPr>
        <w:t xml:space="preserve">предусматривается </w:t>
      </w:r>
      <w:r w:rsidR="006A379D" w:rsidRPr="00093D4F">
        <w:rPr>
          <w:szCs w:val="28"/>
        </w:rPr>
        <w:t xml:space="preserve">реконструкция д/сада «Сказка». Генеральным планом выделен участок </w:t>
      </w:r>
      <w:r w:rsidR="00AD2BF4" w:rsidRPr="00093D4F">
        <w:rPr>
          <w:szCs w:val="28"/>
        </w:rPr>
        <w:t>с КН 43:24:051037:21</w:t>
      </w:r>
      <w:r w:rsidR="006A379D" w:rsidRPr="00093D4F">
        <w:rPr>
          <w:szCs w:val="28"/>
        </w:rPr>
        <w:t xml:space="preserve"> рядом с д/садом «Сказка» по строительство дополнительного корпуса на </w:t>
      </w:r>
      <w:r w:rsidR="00A2380F" w:rsidRPr="00093D4F">
        <w:rPr>
          <w:szCs w:val="28"/>
        </w:rPr>
        <w:t>60</w:t>
      </w:r>
      <w:r w:rsidR="006A379D" w:rsidRPr="00093D4F">
        <w:rPr>
          <w:szCs w:val="28"/>
        </w:rPr>
        <w:t xml:space="preserve"> мест.</w:t>
      </w:r>
    </w:p>
    <w:p w:rsidR="00BC3B21" w:rsidRPr="00093D4F" w:rsidRDefault="00BC3B21" w:rsidP="00C108D0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before="120"/>
        <w:ind w:firstLine="567"/>
        <w:jc w:val="both"/>
        <w:rPr>
          <w:szCs w:val="28"/>
        </w:rPr>
      </w:pPr>
      <w:r w:rsidRPr="00093D4F">
        <w:rPr>
          <w:szCs w:val="28"/>
        </w:rPr>
        <w:t xml:space="preserve">Так же схемой территориального планирования было предложена реконструкция д/сада «Ромашка», данное мероприятие реализовано (построен дополнительный корпус на участке с КН </w:t>
      </w:r>
      <w:hyperlink r:id="rId9" w:tgtFrame="_blank" w:history="1">
        <w:r w:rsidR="00796E1E" w:rsidRPr="00093D4F">
          <w:rPr>
            <w:szCs w:val="28"/>
          </w:rPr>
          <w:t>43:24:051036:85</w:t>
        </w:r>
      </w:hyperlink>
      <w:r w:rsidR="009C3C7C" w:rsidRPr="00093D4F">
        <w:rPr>
          <w:szCs w:val="28"/>
        </w:rPr>
        <w:t>)</w:t>
      </w:r>
      <w:r w:rsidR="00796E1E" w:rsidRPr="00093D4F">
        <w:rPr>
          <w:szCs w:val="28"/>
        </w:rPr>
        <w:t>.</w:t>
      </w:r>
    </w:p>
    <w:p w:rsidR="00DC4C8B" w:rsidRPr="001B651D" w:rsidRDefault="00DC4C8B" w:rsidP="00C108D0">
      <w:pPr>
        <w:widowControl w:val="0"/>
        <w:numPr>
          <w:ilvl w:val="0"/>
          <w:numId w:val="4"/>
        </w:numPr>
        <w:tabs>
          <w:tab w:val="clear" w:pos="1068"/>
          <w:tab w:val="left" w:pos="709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Cs w:val="28"/>
        </w:rPr>
      </w:pPr>
      <w:r w:rsidRPr="00093D4F">
        <w:rPr>
          <w:szCs w:val="28"/>
        </w:rPr>
        <w:t>формирование образовательной сети, обеспечивающей возможность выбора школьных учреждений различных специализаций и организационно</w:t>
      </w:r>
      <w:r w:rsidRPr="001B651D">
        <w:rPr>
          <w:szCs w:val="28"/>
        </w:rPr>
        <w:t>-правовых форм.</w:t>
      </w:r>
    </w:p>
    <w:p w:rsidR="00DC4C8B" w:rsidRPr="001B651D" w:rsidRDefault="00960F78" w:rsidP="00C108D0">
      <w:pPr>
        <w:pStyle w:val="1"/>
        <w:tabs>
          <w:tab w:val="clear" w:pos="432"/>
        </w:tabs>
        <w:autoSpaceDN w:val="0"/>
        <w:adjustRightInd w:val="0"/>
        <w:ind w:left="0" w:firstLine="567"/>
        <w:jc w:val="both"/>
        <w:rPr>
          <w:rFonts w:ascii="Times New Roman" w:hAnsi="Times New Roman" w:cs="Times New Roman"/>
          <w:i/>
          <w:iCs/>
          <w:sz w:val="36"/>
        </w:rPr>
      </w:pPr>
      <w:bookmarkStart w:id="24" w:name="_Toc237275877"/>
      <w:bookmarkStart w:id="25" w:name="_Toc244886371"/>
      <w:bookmarkStart w:id="26" w:name="_Toc25745143"/>
      <w:bookmarkStart w:id="27" w:name="_Toc25745175"/>
      <w:bookmarkStart w:id="28" w:name="_Toc55896819"/>
      <w:r>
        <w:rPr>
          <w:rFonts w:ascii="Times New Roman" w:hAnsi="Times New Roman" w:cs="Times New Roman"/>
          <w:i/>
          <w:iCs/>
          <w:sz w:val="36"/>
        </w:rPr>
        <w:lastRenderedPageBreak/>
        <w:t xml:space="preserve">3. </w:t>
      </w:r>
      <w:r w:rsidR="00DC4C8B" w:rsidRPr="001B651D">
        <w:rPr>
          <w:rFonts w:ascii="Times New Roman" w:hAnsi="Times New Roman" w:cs="Times New Roman"/>
          <w:i/>
          <w:iCs/>
          <w:sz w:val="36"/>
        </w:rPr>
        <w:t>Градостроительное зонирование территории</w:t>
      </w:r>
      <w:r w:rsidR="001D0A77" w:rsidRPr="001B651D">
        <w:rPr>
          <w:rFonts w:ascii="Times New Roman" w:hAnsi="Times New Roman" w:cs="Times New Roman"/>
          <w:i/>
          <w:iCs/>
          <w:sz w:val="36"/>
        </w:rPr>
        <w:t xml:space="preserve"> </w:t>
      </w:r>
      <w:r w:rsidR="00DC4C8B" w:rsidRPr="001B651D">
        <w:rPr>
          <w:rFonts w:ascii="Times New Roman" w:hAnsi="Times New Roman" w:cs="Times New Roman"/>
          <w:i/>
          <w:iCs/>
          <w:sz w:val="36"/>
        </w:rPr>
        <w:t xml:space="preserve">Оричевского городского поселения на период до </w:t>
      </w:r>
      <w:smartTag w:uri="urn:schemas-microsoft-com:office:smarttags" w:element="metricconverter">
        <w:smartTagPr>
          <w:attr w:name="ProductID" w:val="2030 г"/>
        </w:smartTagPr>
        <w:r w:rsidR="00DC4C8B" w:rsidRPr="001B651D">
          <w:rPr>
            <w:rFonts w:ascii="Times New Roman" w:hAnsi="Times New Roman" w:cs="Times New Roman"/>
            <w:i/>
            <w:iCs/>
            <w:sz w:val="36"/>
          </w:rPr>
          <w:t xml:space="preserve">2030 </w:t>
        </w:r>
        <w:proofErr w:type="spellStart"/>
        <w:r w:rsidR="00DC4C8B" w:rsidRPr="001B651D">
          <w:rPr>
            <w:rFonts w:ascii="Times New Roman" w:hAnsi="Times New Roman" w:cs="Times New Roman"/>
            <w:i/>
            <w:iCs/>
            <w:sz w:val="36"/>
          </w:rPr>
          <w:t>г</w:t>
        </w:r>
      </w:smartTag>
      <w:r w:rsidR="00DC4C8B" w:rsidRPr="001B651D">
        <w:rPr>
          <w:rFonts w:ascii="Times New Roman" w:hAnsi="Times New Roman" w:cs="Times New Roman"/>
          <w:i/>
          <w:iCs/>
          <w:sz w:val="36"/>
        </w:rPr>
        <w:t>.н</w:t>
      </w:r>
      <w:proofErr w:type="spellEnd"/>
      <w:r w:rsidR="00DC4C8B" w:rsidRPr="001B651D">
        <w:rPr>
          <w:rFonts w:ascii="Times New Roman" w:hAnsi="Times New Roman" w:cs="Times New Roman"/>
          <w:i/>
          <w:iCs/>
          <w:sz w:val="36"/>
        </w:rPr>
        <w:t>/с</w:t>
      </w:r>
      <w:bookmarkEnd w:id="24"/>
      <w:bookmarkEnd w:id="25"/>
      <w:bookmarkEnd w:id="26"/>
      <w:bookmarkEnd w:id="27"/>
      <w:bookmarkEnd w:id="28"/>
    </w:p>
    <w:p w:rsidR="00DC4C8B" w:rsidRPr="001B651D" w:rsidRDefault="00DC4C8B" w:rsidP="00C108D0">
      <w:pPr>
        <w:tabs>
          <w:tab w:val="left" w:pos="5760"/>
        </w:tabs>
        <w:jc w:val="both"/>
        <w:rPr>
          <w:b/>
          <w:szCs w:val="28"/>
        </w:rPr>
      </w:pPr>
    </w:p>
    <w:p w:rsidR="00DC4C8B" w:rsidRPr="001B651D" w:rsidRDefault="00DC4C8B" w:rsidP="00C108D0">
      <w:pPr>
        <w:tabs>
          <w:tab w:val="left" w:pos="851"/>
          <w:tab w:val="left" w:pos="5760"/>
        </w:tabs>
        <w:ind w:firstLine="567"/>
        <w:jc w:val="both"/>
        <w:rPr>
          <w:b/>
          <w:szCs w:val="28"/>
        </w:rPr>
      </w:pPr>
      <w:r w:rsidRPr="001B651D">
        <w:rPr>
          <w:b/>
          <w:szCs w:val="28"/>
        </w:rPr>
        <w:t>Градостроительное зонирование территории</w:t>
      </w:r>
    </w:p>
    <w:p w:rsidR="00DC4C8B" w:rsidRPr="001B651D" w:rsidRDefault="00DC4C8B" w:rsidP="00C108D0">
      <w:pPr>
        <w:tabs>
          <w:tab w:val="left" w:pos="851"/>
        </w:tabs>
        <w:ind w:firstLine="567"/>
        <w:jc w:val="both"/>
        <w:rPr>
          <w:szCs w:val="28"/>
        </w:rPr>
      </w:pPr>
      <w:r w:rsidRPr="001B651D">
        <w:rPr>
          <w:szCs w:val="28"/>
        </w:rPr>
        <w:t>На территории О</w:t>
      </w:r>
      <w:r w:rsidR="00796E1E">
        <w:rPr>
          <w:szCs w:val="28"/>
        </w:rPr>
        <w:t>ричевского</w:t>
      </w:r>
      <w:r w:rsidRPr="001B651D">
        <w:rPr>
          <w:szCs w:val="28"/>
        </w:rPr>
        <w:t xml:space="preserve"> городского поселения</w:t>
      </w:r>
      <w:r w:rsidR="001D0A77" w:rsidRPr="001B651D">
        <w:rPr>
          <w:szCs w:val="28"/>
        </w:rPr>
        <w:t xml:space="preserve"> </w:t>
      </w:r>
      <w:r w:rsidRPr="001B651D">
        <w:rPr>
          <w:szCs w:val="28"/>
        </w:rPr>
        <w:t>в соответствии с Градостроительным кодексом РФ и</w:t>
      </w:r>
      <w:r w:rsidR="001D0A77" w:rsidRPr="001B651D">
        <w:rPr>
          <w:szCs w:val="28"/>
        </w:rPr>
        <w:t xml:space="preserve"> </w:t>
      </w:r>
      <w:r w:rsidRPr="001B651D">
        <w:rPr>
          <w:szCs w:val="28"/>
        </w:rPr>
        <w:t>учетом сложившейся планировочной структуры</w:t>
      </w:r>
      <w:r w:rsidR="001D0A77" w:rsidRPr="001B651D">
        <w:rPr>
          <w:szCs w:val="28"/>
        </w:rPr>
        <w:t xml:space="preserve"> </w:t>
      </w:r>
      <w:r w:rsidRPr="001B651D">
        <w:rPr>
          <w:szCs w:val="28"/>
        </w:rPr>
        <w:t>городского поселения выделены следующие функциональные</w:t>
      </w:r>
      <w:r w:rsidR="001D0A77" w:rsidRPr="001B651D">
        <w:rPr>
          <w:szCs w:val="28"/>
        </w:rPr>
        <w:t xml:space="preserve"> </w:t>
      </w:r>
      <w:r w:rsidRPr="001B651D">
        <w:rPr>
          <w:szCs w:val="28"/>
        </w:rPr>
        <w:t>зоны:</w:t>
      </w:r>
    </w:p>
    <w:p w:rsidR="00DC4C8B" w:rsidRPr="001B651D" w:rsidRDefault="00DC4C8B" w:rsidP="00C108D0">
      <w:pPr>
        <w:tabs>
          <w:tab w:val="left" w:pos="851"/>
        </w:tabs>
        <w:ind w:firstLine="567"/>
        <w:jc w:val="both"/>
        <w:rPr>
          <w:szCs w:val="28"/>
        </w:rPr>
      </w:pPr>
    </w:p>
    <w:p w:rsidR="00DC4C8B" w:rsidRPr="001B651D" w:rsidRDefault="00DC4C8B" w:rsidP="00C108D0">
      <w:pPr>
        <w:tabs>
          <w:tab w:val="left" w:pos="851"/>
        </w:tabs>
        <w:ind w:firstLine="567"/>
        <w:jc w:val="both"/>
        <w:rPr>
          <w:szCs w:val="28"/>
        </w:rPr>
      </w:pPr>
      <w:r w:rsidRPr="001B651D">
        <w:rPr>
          <w:b/>
          <w:szCs w:val="28"/>
        </w:rPr>
        <w:t>Жилые зоны</w:t>
      </w:r>
    </w:p>
    <w:p w:rsidR="00DC4C8B" w:rsidRPr="001B651D" w:rsidRDefault="00DC4C8B" w:rsidP="00C108D0">
      <w:pPr>
        <w:tabs>
          <w:tab w:val="left" w:pos="851"/>
        </w:tabs>
        <w:ind w:firstLine="567"/>
        <w:jc w:val="both"/>
        <w:rPr>
          <w:szCs w:val="28"/>
        </w:rPr>
      </w:pPr>
      <w:r w:rsidRPr="001B651D">
        <w:rPr>
          <w:szCs w:val="28"/>
        </w:rPr>
        <w:t>В их состав входят территории, функционально используемые для постоянного и временного проживания населения, включающие жилую и общественную застройку.</w:t>
      </w:r>
    </w:p>
    <w:p w:rsidR="00DC4C8B" w:rsidRPr="001B651D" w:rsidRDefault="00DC4C8B" w:rsidP="00C108D0">
      <w:pPr>
        <w:tabs>
          <w:tab w:val="left" w:pos="851"/>
        </w:tabs>
        <w:ind w:firstLine="567"/>
        <w:jc w:val="both"/>
        <w:rPr>
          <w:szCs w:val="28"/>
        </w:rPr>
      </w:pPr>
    </w:p>
    <w:p w:rsidR="00DC4C8B" w:rsidRPr="001B651D" w:rsidRDefault="008C2A95" w:rsidP="00C108D0">
      <w:pPr>
        <w:tabs>
          <w:tab w:val="left" w:pos="851"/>
        </w:tabs>
        <w:ind w:firstLine="567"/>
        <w:jc w:val="both"/>
        <w:rPr>
          <w:b/>
          <w:szCs w:val="28"/>
        </w:rPr>
      </w:pPr>
      <w:r>
        <w:rPr>
          <w:b/>
          <w:szCs w:val="28"/>
        </w:rPr>
        <w:t>Общественно-деловые зоны</w:t>
      </w:r>
    </w:p>
    <w:p w:rsidR="00DC4C8B" w:rsidRPr="001B651D" w:rsidRDefault="00DC4C8B" w:rsidP="00C108D0">
      <w:pPr>
        <w:tabs>
          <w:tab w:val="left" w:pos="851"/>
        </w:tabs>
        <w:ind w:firstLine="567"/>
        <w:jc w:val="both"/>
        <w:rPr>
          <w:szCs w:val="28"/>
        </w:rPr>
      </w:pPr>
      <w:r w:rsidRPr="001B651D">
        <w:rPr>
          <w:szCs w:val="28"/>
        </w:rPr>
        <w:t>В их состав входят территории размещения объектов деловой и коммерческой активности городского центра, центров жилых районов, центров обслуживания объектов производственной и предпринимательской деятельности и других общественных объектов.</w:t>
      </w:r>
    </w:p>
    <w:p w:rsidR="00DC4C8B" w:rsidRPr="001B651D" w:rsidRDefault="00DC4C8B" w:rsidP="00C108D0">
      <w:pPr>
        <w:tabs>
          <w:tab w:val="left" w:pos="851"/>
        </w:tabs>
        <w:ind w:firstLine="567"/>
        <w:jc w:val="both"/>
        <w:rPr>
          <w:szCs w:val="28"/>
        </w:rPr>
      </w:pPr>
    </w:p>
    <w:p w:rsidR="008C2A95" w:rsidRPr="008C2A95" w:rsidRDefault="008C2A95" w:rsidP="00C108D0">
      <w:pPr>
        <w:tabs>
          <w:tab w:val="left" w:pos="851"/>
        </w:tabs>
        <w:ind w:firstLine="567"/>
        <w:jc w:val="both"/>
        <w:rPr>
          <w:b/>
          <w:szCs w:val="28"/>
        </w:rPr>
      </w:pPr>
      <w:r w:rsidRPr="008C2A95">
        <w:rPr>
          <w:b/>
          <w:szCs w:val="28"/>
        </w:rPr>
        <w:t xml:space="preserve">Производственные зоны, зоны инженерной и транспортной инфраструктур </w:t>
      </w:r>
    </w:p>
    <w:p w:rsidR="00DC4C8B" w:rsidRPr="001B651D" w:rsidRDefault="00DC4C8B" w:rsidP="00C108D0">
      <w:pPr>
        <w:tabs>
          <w:tab w:val="left" w:pos="851"/>
        </w:tabs>
        <w:ind w:firstLine="567"/>
        <w:jc w:val="both"/>
        <w:rPr>
          <w:szCs w:val="28"/>
        </w:rPr>
      </w:pPr>
      <w:r w:rsidRPr="001B651D">
        <w:rPr>
          <w:szCs w:val="28"/>
        </w:rPr>
        <w:t>Зоны предназначены для размещения производственных</w:t>
      </w:r>
      <w:r w:rsidR="008C2A95">
        <w:rPr>
          <w:szCs w:val="28"/>
        </w:rPr>
        <w:t>,</w:t>
      </w:r>
      <w:r w:rsidRPr="001B651D">
        <w:rPr>
          <w:szCs w:val="28"/>
        </w:rPr>
        <w:t xml:space="preserve"> коммунально-складских объектов с различной степенью воздействия на окружающую среду</w:t>
      </w:r>
      <w:r w:rsidR="008C2A95">
        <w:rPr>
          <w:szCs w:val="28"/>
        </w:rPr>
        <w:t xml:space="preserve"> и </w:t>
      </w:r>
      <w:r w:rsidR="008C2A95" w:rsidRPr="001B651D">
        <w:rPr>
          <w:szCs w:val="28"/>
        </w:rPr>
        <w:t>объектов инженерной и транспортной инфраструктуры</w:t>
      </w:r>
      <w:r w:rsidRPr="001B651D">
        <w:rPr>
          <w:szCs w:val="28"/>
        </w:rPr>
        <w:t>.</w:t>
      </w:r>
    </w:p>
    <w:p w:rsidR="00DC4C8B" w:rsidRPr="001B651D" w:rsidRDefault="00DC4C8B" w:rsidP="00C108D0">
      <w:pPr>
        <w:tabs>
          <w:tab w:val="left" w:pos="851"/>
        </w:tabs>
        <w:ind w:firstLine="567"/>
        <w:jc w:val="both"/>
        <w:rPr>
          <w:szCs w:val="28"/>
        </w:rPr>
      </w:pPr>
    </w:p>
    <w:p w:rsidR="00DC4C8B" w:rsidRPr="001B651D" w:rsidRDefault="00DC4C8B" w:rsidP="00C108D0">
      <w:pPr>
        <w:tabs>
          <w:tab w:val="left" w:pos="851"/>
        </w:tabs>
        <w:ind w:firstLine="567"/>
        <w:jc w:val="both"/>
        <w:rPr>
          <w:b/>
          <w:color w:val="000000"/>
          <w:szCs w:val="28"/>
        </w:rPr>
      </w:pPr>
      <w:r w:rsidRPr="001B651D">
        <w:rPr>
          <w:b/>
          <w:color w:val="000000"/>
          <w:szCs w:val="28"/>
        </w:rPr>
        <w:t xml:space="preserve">Зоны сельскохозяйственного использования </w:t>
      </w:r>
    </w:p>
    <w:p w:rsidR="008C2A95" w:rsidRDefault="00DC4C8B" w:rsidP="00C108D0">
      <w:pPr>
        <w:tabs>
          <w:tab w:val="left" w:pos="851"/>
        </w:tabs>
        <w:ind w:firstLine="567"/>
        <w:jc w:val="both"/>
        <w:rPr>
          <w:color w:val="000000"/>
          <w:szCs w:val="28"/>
        </w:rPr>
      </w:pPr>
      <w:r w:rsidRPr="001B651D">
        <w:rPr>
          <w:color w:val="000000"/>
          <w:szCs w:val="28"/>
        </w:rPr>
        <w:t>В их состав входят входящие в состав</w:t>
      </w:r>
      <w:r w:rsidR="001D0A77" w:rsidRPr="001B651D">
        <w:rPr>
          <w:color w:val="000000"/>
          <w:szCs w:val="28"/>
        </w:rPr>
        <w:t xml:space="preserve"> </w:t>
      </w:r>
      <w:r w:rsidRPr="001B651D">
        <w:rPr>
          <w:color w:val="000000"/>
          <w:szCs w:val="28"/>
        </w:rPr>
        <w:t xml:space="preserve">территории поселения земли сельскохозяйственного </w:t>
      </w:r>
      <w:r w:rsidR="008C2A95">
        <w:rPr>
          <w:color w:val="000000"/>
          <w:szCs w:val="28"/>
        </w:rPr>
        <w:t>назначения (сельскохозяйственные угодья).</w:t>
      </w:r>
    </w:p>
    <w:p w:rsidR="008C2A95" w:rsidRPr="001B651D" w:rsidRDefault="008C2A95" w:rsidP="00C108D0">
      <w:pPr>
        <w:tabs>
          <w:tab w:val="left" w:pos="851"/>
        </w:tabs>
        <w:ind w:firstLine="567"/>
        <w:jc w:val="both"/>
        <w:rPr>
          <w:b/>
          <w:color w:val="000000"/>
          <w:szCs w:val="28"/>
        </w:rPr>
      </w:pPr>
    </w:p>
    <w:p w:rsidR="00DC4C8B" w:rsidRPr="001B651D" w:rsidRDefault="008C2A95" w:rsidP="00C108D0">
      <w:pPr>
        <w:tabs>
          <w:tab w:val="left" w:pos="851"/>
        </w:tabs>
        <w:ind w:firstLine="567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Зоны рекреационного назначения</w:t>
      </w:r>
    </w:p>
    <w:p w:rsidR="00DC4C8B" w:rsidRPr="001B651D" w:rsidRDefault="00DC4C8B" w:rsidP="00C108D0">
      <w:pPr>
        <w:tabs>
          <w:tab w:val="left" w:pos="851"/>
        </w:tabs>
        <w:ind w:firstLine="567"/>
        <w:jc w:val="both"/>
        <w:rPr>
          <w:szCs w:val="28"/>
        </w:rPr>
      </w:pPr>
      <w:r w:rsidRPr="001B651D">
        <w:rPr>
          <w:szCs w:val="28"/>
        </w:rPr>
        <w:t xml:space="preserve">В их состав входят территории </w:t>
      </w:r>
      <w:r w:rsidR="008C2A95" w:rsidRPr="005B2A52">
        <w:t>озелененных территорий общего пользования (лесопарки, парки, сады, скверы, бульвары, городские леса)</w:t>
      </w:r>
      <w:r w:rsidR="008C2A95">
        <w:t>, леса.</w:t>
      </w:r>
    </w:p>
    <w:p w:rsidR="00DC4C8B" w:rsidRPr="001B651D" w:rsidRDefault="00DC4C8B" w:rsidP="00C108D0">
      <w:pPr>
        <w:tabs>
          <w:tab w:val="left" w:pos="851"/>
        </w:tabs>
        <w:ind w:firstLine="567"/>
        <w:jc w:val="both"/>
        <w:rPr>
          <w:b/>
          <w:szCs w:val="28"/>
        </w:rPr>
      </w:pPr>
    </w:p>
    <w:p w:rsidR="00DC4C8B" w:rsidRPr="001B651D" w:rsidRDefault="006A379D" w:rsidP="00C108D0">
      <w:pPr>
        <w:tabs>
          <w:tab w:val="left" w:pos="851"/>
        </w:tabs>
        <w:ind w:firstLine="567"/>
        <w:jc w:val="both"/>
        <w:rPr>
          <w:b/>
          <w:szCs w:val="28"/>
        </w:rPr>
      </w:pPr>
      <w:r>
        <w:rPr>
          <w:b/>
          <w:szCs w:val="28"/>
        </w:rPr>
        <w:t>Перечень функциональных</w:t>
      </w:r>
      <w:r w:rsidR="00DC4C8B" w:rsidRPr="001B651D">
        <w:rPr>
          <w:b/>
          <w:szCs w:val="28"/>
        </w:rPr>
        <w:t xml:space="preserve"> зон</w:t>
      </w:r>
      <w:r w:rsidR="00DC4C8B" w:rsidRPr="001B651D">
        <w:rPr>
          <w:szCs w:val="28"/>
        </w:rPr>
        <w:t xml:space="preserve"> </w:t>
      </w:r>
      <w:r w:rsidR="00DC4C8B" w:rsidRPr="001B651D">
        <w:rPr>
          <w:b/>
          <w:szCs w:val="28"/>
        </w:rPr>
        <w:t>Оричевского городского поселения:</w:t>
      </w:r>
    </w:p>
    <w:p w:rsidR="00DC4C8B" w:rsidRPr="001B651D" w:rsidRDefault="00DC4C8B" w:rsidP="00C108D0">
      <w:pPr>
        <w:tabs>
          <w:tab w:val="left" w:pos="851"/>
        </w:tabs>
        <w:ind w:firstLine="567"/>
        <w:jc w:val="both"/>
        <w:rPr>
          <w:b/>
          <w:szCs w:val="28"/>
        </w:rPr>
      </w:pPr>
    </w:p>
    <w:p w:rsidR="00DC4C8B" w:rsidRPr="009628D5" w:rsidRDefault="009628D5" w:rsidP="00C108D0">
      <w:pPr>
        <w:tabs>
          <w:tab w:val="left" w:pos="851"/>
        </w:tabs>
        <w:ind w:firstLine="567"/>
        <w:jc w:val="both"/>
        <w:rPr>
          <w:i/>
          <w:u w:val="single"/>
        </w:rPr>
      </w:pPr>
      <w:r w:rsidRPr="009628D5">
        <w:rPr>
          <w:i/>
          <w:u w:val="single"/>
        </w:rPr>
        <w:t>Жилые зоны</w:t>
      </w:r>
    </w:p>
    <w:p w:rsidR="00DC4C8B" w:rsidRPr="001B651D" w:rsidRDefault="006A379D" w:rsidP="00C108D0">
      <w:pPr>
        <w:numPr>
          <w:ilvl w:val="1"/>
          <w:numId w:val="31"/>
        </w:numPr>
        <w:tabs>
          <w:tab w:val="clear" w:pos="360"/>
          <w:tab w:val="left" w:pos="0"/>
          <w:tab w:val="num" w:pos="142"/>
          <w:tab w:val="left" w:pos="851"/>
          <w:tab w:val="left" w:pos="993"/>
          <w:tab w:val="left" w:pos="9781"/>
        </w:tabs>
        <w:spacing w:line="274" w:lineRule="exact"/>
        <w:ind w:left="0" w:right="-82" w:firstLine="567"/>
        <w:jc w:val="both"/>
        <w:rPr>
          <w:color w:val="000000"/>
          <w:szCs w:val="28"/>
        </w:rPr>
      </w:pPr>
      <w:r w:rsidRPr="006A379D">
        <w:rPr>
          <w:color w:val="000000"/>
          <w:szCs w:val="28"/>
        </w:rPr>
        <w:t>Зона застройки индивидуальными жилыми домами</w:t>
      </w:r>
      <w:r w:rsidR="00DC4C8B" w:rsidRPr="001B651D">
        <w:rPr>
          <w:color w:val="000000"/>
          <w:szCs w:val="28"/>
        </w:rPr>
        <w:t>;</w:t>
      </w:r>
    </w:p>
    <w:p w:rsidR="00DC4C8B" w:rsidRPr="006A379D" w:rsidRDefault="006A379D" w:rsidP="00C108D0">
      <w:pPr>
        <w:numPr>
          <w:ilvl w:val="1"/>
          <w:numId w:val="31"/>
        </w:numPr>
        <w:tabs>
          <w:tab w:val="clear" w:pos="360"/>
          <w:tab w:val="left" w:pos="0"/>
          <w:tab w:val="num" w:pos="142"/>
          <w:tab w:val="left" w:pos="851"/>
          <w:tab w:val="left" w:pos="993"/>
          <w:tab w:val="left" w:pos="9781"/>
        </w:tabs>
        <w:spacing w:line="274" w:lineRule="exact"/>
        <w:ind w:left="0" w:right="-82" w:firstLine="567"/>
        <w:jc w:val="both"/>
        <w:rPr>
          <w:color w:val="000000"/>
          <w:szCs w:val="28"/>
        </w:rPr>
      </w:pPr>
      <w:r w:rsidRPr="006A379D">
        <w:rPr>
          <w:color w:val="000000"/>
          <w:szCs w:val="28"/>
        </w:rPr>
        <w:t>Зона застройки малоэтажными жилыми домами (до 4 этажей, включая мансардный)</w:t>
      </w:r>
      <w:r>
        <w:rPr>
          <w:color w:val="000000"/>
          <w:szCs w:val="28"/>
        </w:rPr>
        <w:t>.</w:t>
      </w:r>
    </w:p>
    <w:p w:rsidR="00DC4C8B" w:rsidRPr="001B651D" w:rsidRDefault="00DC4C8B" w:rsidP="00C108D0">
      <w:pPr>
        <w:tabs>
          <w:tab w:val="left" w:pos="540"/>
          <w:tab w:val="left" w:pos="851"/>
          <w:tab w:val="left" w:pos="9781"/>
        </w:tabs>
        <w:spacing w:line="274" w:lineRule="exact"/>
        <w:ind w:left="540" w:right="-82" w:firstLine="567"/>
        <w:jc w:val="both"/>
        <w:rPr>
          <w:color w:val="000000"/>
          <w:szCs w:val="28"/>
        </w:rPr>
      </w:pPr>
    </w:p>
    <w:p w:rsidR="00DC4C8B" w:rsidRPr="009628D5" w:rsidRDefault="00DC4C8B" w:rsidP="00C108D0">
      <w:pPr>
        <w:tabs>
          <w:tab w:val="left" w:pos="851"/>
        </w:tabs>
        <w:ind w:firstLine="567"/>
        <w:jc w:val="both"/>
        <w:rPr>
          <w:i/>
          <w:u w:val="single"/>
        </w:rPr>
      </w:pPr>
      <w:r w:rsidRPr="009628D5">
        <w:rPr>
          <w:i/>
          <w:u w:val="single"/>
        </w:rPr>
        <w:t>Общественно-деловые зоны</w:t>
      </w:r>
    </w:p>
    <w:p w:rsidR="00DC4C8B" w:rsidRDefault="006A379D" w:rsidP="00C108D0">
      <w:pPr>
        <w:numPr>
          <w:ilvl w:val="1"/>
          <w:numId w:val="32"/>
        </w:numPr>
        <w:tabs>
          <w:tab w:val="clear" w:pos="360"/>
          <w:tab w:val="num" w:pos="142"/>
          <w:tab w:val="left" w:pos="851"/>
          <w:tab w:val="left" w:pos="1620"/>
          <w:tab w:val="left" w:pos="9781"/>
        </w:tabs>
        <w:spacing w:line="274" w:lineRule="exact"/>
        <w:ind w:left="0" w:right="-82" w:firstLine="567"/>
        <w:jc w:val="both"/>
        <w:rPr>
          <w:szCs w:val="28"/>
        </w:rPr>
      </w:pPr>
      <w:r w:rsidRPr="006A379D">
        <w:rPr>
          <w:szCs w:val="28"/>
        </w:rPr>
        <w:t>Многофункциональная общественно-деловая зона</w:t>
      </w:r>
      <w:r>
        <w:rPr>
          <w:szCs w:val="28"/>
        </w:rPr>
        <w:t>;</w:t>
      </w:r>
    </w:p>
    <w:p w:rsidR="009628D5" w:rsidRDefault="009628D5" w:rsidP="00C108D0">
      <w:pPr>
        <w:numPr>
          <w:ilvl w:val="1"/>
          <w:numId w:val="32"/>
        </w:numPr>
        <w:tabs>
          <w:tab w:val="clear" w:pos="360"/>
          <w:tab w:val="num" w:pos="142"/>
          <w:tab w:val="left" w:pos="851"/>
          <w:tab w:val="left" w:pos="1620"/>
          <w:tab w:val="left" w:pos="9781"/>
        </w:tabs>
        <w:spacing w:line="274" w:lineRule="exact"/>
        <w:ind w:left="0" w:right="-82" w:firstLine="567"/>
        <w:jc w:val="both"/>
        <w:rPr>
          <w:szCs w:val="28"/>
        </w:rPr>
      </w:pPr>
      <w:r w:rsidRPr="009628D5">
        <w:rPr>
          <w:szCs w:val="28"/>
        </w:rPr>
        <w:t>Зона специализированной общественной застройки</w:t>
      </w:r>
      <w:r>
        <w:rPr>
          <w:szCs w:val="28"/>
        </w:rPr>
        <w:t>.</w:t>
      </w:r>
    </w:p>
    <w:p w:rsidR="009628D5" w:rsidRPr="009628D5" w:rsidRDefault="009628D5" w:rsidP="00C108D0">
      <w:pPr>
        <w:tabs>
          <w:tab w:val="left" w:pos="851"/>
          <w:tab w:val="left" w:pos="1620"/>
          <w:tab w:val="left" w:pos="9781"/>
        </w:tabs>
        <w:spacing w:line="274" w:lineRule="exact"/>
        <w:ind w:left="360" w:right="-82" w:firstLine="567"/>
        <w:jc w:val="both"/>
        <w:rPr>
          <w:szCs w:val="28"/>
        </w:rPr>
      </w:pPr>
    </w:p>
    <w:p w:rsidR="00DC4C8B" w:rsidRPr="009628D5" w:rsidRDefault="009628D5" w:rsidP="00C108D0">
      <w:pPr>
        <w:tabs>
          <w:tab w:val="left" w:pos="851"/>
        </w:tabs>
        <w:ind w:firstLine="567"/>
        <w:jc w:val="both"/>
        <w:rPr>
          <w:i/>
          <w:u w:val="single"/>
        </w:rPr>
      </w:pPr>
      <w:r w:rsidRPr="009628D5">
        <w:rPr>
          <w:i/>
          <w:u w:val="single"/>
        </w:rPr>
        <w:t>Производственные зоны, зоны инженерной и транспортной инфраструктур</w:t>
      </w:r>
    </w:p>
    <w:p w:rsidR="00DC4C8B" w:rsidRPr="001B651D" w:rsidRDefault="009628D5" w:rsidP="00C108D0">
      <w:pPr>
        <w:numPr>
          <w:ilvl w:val="1"/>
          <w:numId w:val="33"/>
        </w:numPr>
        <w:tabs>
          <w:tab w:val="clear" w:pos="360"/>
          <w:tab w:val="num" w:pos="142"/>
          <w:tab w:val="left" w:pos="851"/>
        </w:tabs>
        <w:ind w:left="0" w:firstLine="567"/>
        <w:jc w:val="both"/>
        <w:rPr>
          <w:szCs w:val="28"/>
        </w:rPr>
      </w:pPr>
      <w:r w:rsidRPr="009628D5">
        <w:rPr>
          <w:szCs w:val="28"/>
        </w:rPr>
        <w:t>Производственная зона</w:t>
      </w:r>
      <w:r>
        <w:rPr>
          <w:szCs w:val="28"/>
        </w:rPr>
        <w:t>;</w:t>
      </w:r>
    </w:p>
    <w:p w:rsidR="00DC4C8B" w:rsidRPr="001B651D" w:rsidRDefault="009628D5" w:rsidP="00C108D0">
      <w:pPr>
        <w:numPr>
          <w:ilvl w:val="1"/>
          <w:numId w:val="34"/>
        </w:numPr>
        <w:tabs>
          <w:tab w:val="clear" w:pos="360"/>
          <w:tab w:val="num" w:pos="142"/>
          <w:tab w:val="left" w:pos="851"/>
          <w:tab w:val="left" w:pos="9781"/>
        </w:tabs>
        <w:spacing w:line="274" w:lineRule="exact"/>
        <w:ind w:left="0" w:right="-82" w:firstLine="567"/>
        <w:jc w:val="both"/>
        <w:rPr>
          <w:color w:val="000000"/>
          <w:szCs w:val="28"/>
        </w:rPr>
      </w:pPr>
      <w:r w:rsidRPr="009628D5">
        <w:rPr>
          <w:color w:val="000000"/>
          <w:szCs w:val="28"/>
        </w:rPr>
        <w:t>Зона инженерной инфраструктуры</w:t>
      </w:r>
      <w:r w:rsidR="00DC4C8B" w:rsidRPr="001B651D">
        <w:rPr>
          <w:color w:val="000000"/>
          <w:szCs w:val="28"/>
        </w:rPr>
        <w:t>;</w:t>
      </w:r>
    </w:p>
    <w:p w:rsidR="00DC4C8B" w:rsidRDefault="009628D5" w:rsidP="00C108D0">
      <w:pPr>
        <w:numPr>
          <w:ilvl w:val="1"/>
          <w:numId w:val="34"/>
        </w:numPr>
        <w:tabs>
          <w:tab w:val="clear" w:pos="360"/>
          <w:tab w:val="num" w:pos="142"/>
          <w:tab w:val="left" w:pos="851"/>
          <w:tab w:val="left" w:pos="9781"/>
        </w:tabs>
        <w:spacing w:line="274" w:lineRule="exact"/>
        <w:ind w:left="0" w:right="-82" w:firstLine="567"/>
        <w:jc w:val="both"/>
        <w:rPr>
          <w:color w:val="000000"/>
          <w:szCs w:val="28"/>
        </w:rPr>
      </w:pPr>
      <w:r w:rsidRPr="009628D5">
        <w:rPr>
          <w:color w:val="000000"/>
          <w:szCs w:val="28"/>
        </w:rPr>
        <w:t>Зона транспортной инфраструктуры</w:t>
      </w:r>
      <w:r w:rsidR="00DC4C8B" w:rsidRPr="001B651D">
        <w:rPr>
          <w:color w:val="000000"/>
          <w:szCs w:val="28"/>
        </w:rPr>
        <w:t>.</w:t>
      </w:r>
    </w:p>
    <w:p w:rsidR="009628D5" w:rsidRPr="001B651D" w:rsidRDefault="009628D5" w:rsidP="00C108D0">
      <w:pPr>
        <w:tabs>
          <w:tab w:val="left" w:pos="851"/>
          <w:tab w:val="left" w:pos="9781"/>
        </w:tabs>
        <w:spacing w:line="274" w:lineRule="exact"/>
        <w:ind w:left="360" w:right="-82" w:firstLine="567"/>
        <w:jc w:val="both"/>
        <w:rPr>
          <w:color w:val="000000"/>
          <w:szCs w:val="28"/>
        </w:rPr>
      </w:pPr>
    </w:p>
    <w:p w:rsidR="00DC4C8B" w:rsidRPr="001B651D" w:rsidRDefault="00DC4C8B" w:rsidP="00C108D0">
      <w:pPr>
        <w:tabs>
          <w:tab w:val="left" w:pos="851"/>
        </w:tabs>
        <w:ind w:firstLine="567"/>
        <w:jc w:val="both"/>
        <w:rPr>
          <w:b/>
          <w:szCs w:val="28"/>
        </w:rPr>
      </w:pPr>
      <w:r w:rsidRPr="009628D5">
        <w:rPr>
          <w:i/>
          <w:u w:val="single"/>
        </w:rPr>
        <w:t>Зоны сельскохозяйственного использования</w:t>
      </w:r>
    </w:p>
    <w:p w:rsidR="00DC4C8B" w:rsidRDefault="009628D5" w:rsidP="00C108D0">
      <w:pPr>
        <w:numPr>
          <w:ilvl w:val="1"/>
          <w:numId w:val="36"/>
        </w:numPr>
        <w:tabs>
          <w:tab w:val="clear" w:pos="360"/>
          <w:tab w:val="num" w:pos="142"/>
          <w:tab w:val="left" w:pos="851"/>
          <w:tab w:val="left" w:pos="1260"/>
        </w:tabs>
        <w:ind w:left="0" w:firstLine="567"/>
        <w:jc w:val="both"/>
        <w:rPr>
          <w:szCs w:val="28"/>
        </w:rPr>
      </w:pPr>
      <w:r w:rsidRPr="009628D5">
        <w:rPr>
          <w:szCs w:val="28"/>
        </w:rPr>
        <w:t>Зоны сельскохозяйственного использования</w:t>
      </w:r>
      <w:r>
        <w:rPr>
          <w:szCs w:val="28"/>
        </w:rPr>
        <w:t>;</w:t>
      </w:r>
    </w:p>
    <w:p w:rsidR="009628D5" w:rsidRDefault="009628D5" w:rsidP="00C108D0">
      <w:pPr>
        <w:numPr>
          <w:ilvl w:val="1"/>
          <w:numId w:val="36"/>
        </w:numPr>
        <w:tabs>
          <w:tab w:val="clear" w:pos="360"/>
          <w:tab w:val="num" w:pos="142"/>
          <w:tab w:val="left" w:pos="851"/>
          <w:tab w:val="left" w:pos="1260"/>
        </w:tabs>
        <w:ind w:left="0" w:firstLine="567"/>
        <w:jc w:val="both"/>
        <w:rPr>
          <w:szCs w:val="28"/>
        </w:rPr>
      </w:pPr>
      <w:r w:rsidRPr="009628D5">
        <w:rPr>
          <w:szCs w:val="28"/>
        </w:rPr>
        <w:t>Зона сельскохозяйственных угодий</w:t>
      </w:r>
      <w:r>
        <w:rPr>
          <w:szCs w:val="28"/>
        </w:rPr>
        <w:t>.</w:t>
      </w:r>
    </w:p>
    <w:p w:rsidR="009628D5" w:rsidRPr="001B651D" w:rsidRDefault="009628D5" w:rsidP="00C108D0">
      <w:pPr>
        <w:tabs>
          <w:tab w:val="left" w:pos="851"/>
          <w:tab w:val="left" w:pos="1260"/>
        </w:tabs>
        <w:ind w:left="360" w:firstLine="567"/>
        <w:jc w:val="both"/>
        <w:rPr>
          <w:szCs w:val="28"/>
        </w:rPr>
      </w:pPr>
    </w:p>
    <w:p w:rsidR="00DC4C8B" w:rsidRPr="009628D5" w:rsidRDefault="009628D5" w:rsidP="00C108D0">
      <w:pPr>
        <w:tabs>
          <w:tab w:val="left" w:pos="851"/>
        </w:tabs>
        <w:ind w:firstLine="567"/>
        <w:jc w:val="both"/>
        <w:rPr>
          <w:i/>
          <w:u w:val="single"/>
        </w:rPr>
      </w:pPr>
      <w:r w:rsidRPr="009628D5">
        <w:rPr>
          <w:i/>
          <w:u w:val="single"/>
        </w:rPr>
        <w:t>Зоны рекреационного назначения</w:t>
      </w:r>
    </w:p>
    <w:p w:rsidR="009628D5" w:rsidRDefault="009628D5" w:rsidP="00C108D0">
      <w:pPr>
        <w:numPr>
          <w:ilvl w:val="1"/>
          <w:numId w:val="37"/>
        </w:numPr>
        <w:tabs>
          <w:tab w:val="clear" w:pos="360"/>
          <w:tab w:val="num" w:pos="142"/>
          <w:tab w:val="left" w:pos="851"/>
          <w:tab w:val="left" w:pos="9781"/>
        </w:tabs>
        <w:spacing w:line="274" w:lineRule="exact"/>
        <w:ind w:left="0" w:right="-82" w:firstLine="567"/>
        <w:jc w:val="both"/>
        <w:rPr>
          <w:color w:val="000000"/>
          <w:szCs w:val="28"/>
        </w:rPr>
      </w:pPr>
      <w:r w:rsidRPr="009628D5">
        <w:rPr>
          <w:color w:val="000000"/>
          <w:szCs w:val="28"/>
        </w:rPr>
        <w:t>Зоны рекреационного назначения</w:t>
      </w:r>
      <w:r>
        <w:rPr>
          <w:color w:val="000000"/>
          <w:szCs w:val="28"/>
        </w:rPr>
        <w:t>;</w:t>
      </w:r>
    </w:p>
    <w:p w:rsidR="00DC4C8B" w:rsidRDefault="00DC4C8B" w:rsidP="00C108D0">
      <w:pPr>
        <w:numPr>
          <w:ilvl w:val="1"/>
          <w:numId w:val="37"/>
        </w:numPr>
        <w:tabs>
          <w:tab w:val="clear" w:pos="360"/>
          <w:tab w:val="num" w:pos="142"/>
          <w:tab w:val="left" w:pos="851"/>
          <w:tab w:val="left" w:pos="9781"/>
        </w:tabs>
        <w:spacing w:line="274" w:lineRule="exact"/>
        <w:ind w:left="0" w:right="-82" w:firstLine="567"/>
        <w:jc w:val="both"/>
        <w:rPr>
          <w:color w:val="000000"/>
          <w:szCs w:val="28"/>
        </w:rPr>
      </w:pPr>
      <w:r w:rsidRPr="001B651D">
        <w:rPr>
          <w:color w:val="000000"/>
          <w:szCs w:val="28"/>
        </w:rPr>
        <w:t xml:space="preserve"> </w:t>
      </w:r>
      <w:r w:rsidR="009628D5" w:rsidRPr="009628D5">
        <w:rPr>
          <w:color w:val="000000"/>
          <w:szCs w:val="28"/>
        </w:rPr>
        <w:t>Зона озелененных территорий общего пользования (лесопарки, парки, сады, скверы, бульвары, городские леса)</w:t>
      </w:r>
      <w:r w:rsidR="009628D5">
        <w:rPr>
          <w:color w:val="000000"/>
          <w:szCs w:val="28"/>
        </w:rPr>
        <w:t>;</w:t>
      </w:r>
    </w:p>
    <w:p w:rsidR="009628D5" w:rsidRPr="009628D5" w:rsidRDefault="009628D5" w:rsidP="00C108D0">
      <w:pPr>
        <w:numPr>
          <w:ilvl w:val="1"/>
          <w:numId w:val="37"/>
        </w:numPr>
        <w:tabs>
          <w:tab w:val="clear" w:pos="360"/>
          <w:tab w:val="num" w:pos="142"/>
          <w:tab w:val="left" w:pos="851"/>
          <w:tab w:val="left" w:pos="9781"/>
        </w:tabs>
        <w:spacing w:line="274" w:lineRule="exact"/>
        <w:ind w:left="0" w:right="-82" w:firstLine="567"/>
        <w:jc w:val="both"/>
        <w:rPr>
          <w:color w:val="000000"/>
          <w:szCs w:val="28"/>
        </w:rPr>
      </w:pPr>
      <w:r w:rsidRPr="009628D5">
        <w:rPr>
          <w:color w:val="000000"/>
          <w:szCs w:val="28"/>
        </w:rPr>
        <w:t>Зона лесов</w:t>
      </w:r>
      <w:r>
        <w:rPr>
          <w:color w:val="000000"/>
          <w:szCs w:val="28"/>
        </w:rPr>
        <w:t>.</w:t>
      </w:r>
    </w:p>
    <w:p w:rsidR="00DC4C8B" w:rsidRPr="001B651D" w:rsidRDefault="00960F78" w:rsidP="00C108D0">
      <w:pPr>
        <w:pStyle w:val="1"/>
        <w:tabs>
          <w:tab w:val="clear" w:pos="432"/>
        </w:tabs>
        <w:autoSpaceDN w:val="0"/>
        <w:adjustRightInd w:val="0"/>
        <w:ind w:left="0" w:firstLine="567"/>
        <w:jc w:val="both"/>
        <w:rPr>
          <w:rFonts w:ascii="Times New Roman" w:hAnsi="Times New Roman" w:cs="Times New Roman"/>
          <w:i/>
          <w:iCs/>
          <w:sz w:val="36"/>
        </w:rPr>
      </w:pPr>
      <w:bookmarkStart w:id="29" w:name="_Toc237275879"/>
      <w:bookmarkStart w:id="30" w:name="_Toc244886372"/>
      <w:bookmarkStart w:id="31" w:name="_Toc25745144"/>
      <w:bookmarkStart w:id="32" w:name="_Toc25745176"/>
      <w:bookmarkStart w:id="33" w:name="_Toc55896820"/>
      <w:r>
        <w:rPr>
          <w:rFonts w:ascii="Times New Roman" w:hAnsi="Times New Roman" w:cs="Times New Roman"/>
          <w:i/>
          <w:iCs/>
          <w:sz w:val="36"/>
        </w:rPr>
        <w:lastRenderedPageBreak/>
        <w:t xml:space="preserve">4. </w:t>
      </w:r>
      <w:r w:rsidR="00DC4C8B" w:rsidRPr="001B651D">
        <w:rPr>
          <w:rFonts w:ascii="Times New Roman" w:hAnsi="Times New Roman" w:cs="Times New Roman"/>
          <w:i/>
          <w:iCs/>
          <w:sz w:val="36"/>
        </w:rPr>
        <w:t>Потребность в территориях для развития городского поселения на расчетный срок</w:t>
      </w:r>
      <w:bookmarkEnd w:id="29"/>
      <w:r w:rsidR="00DC4C8B" w:rsidRPr="001B651D">
        <w:rPr>
          <w:rFonts w:ascii="Times New Roman" w:hAnsi="Times New Roman" w:cs="Times New Roman"/>
          <w:i/>
          <w:iCs/>
          <w:sz w:val="36"/>
        </w:rPr>
        <w:t xml:space="preserve"> до 2030 года</w:t>
      </w:r>
      <w:bookmarkStart w:id="34" w:name="_Toc237275885"/>
      <w:r w:rsidR="00DC4C8B" w:rsidRPr="001B651D">
        <w:rPr>
          <w:rFonts w:ascii="Times New Roman" w:hAnsi="Times New Roman" w:cs="Times New Roman"/>
          <w:i/>
          <w:iCs/>
          <w:sz w:val="36"/>
        </w:rPr>
        <w:t xml:space="preserve"> Основные направления строительства и реконструкции застройк</w:t>
      </w:r>
      <w:bookmarkEnd w:id="34"/>
      <w:r w:rsidR="00DC4C8B" w:rsidRPr="001B651D">
        <w:rPr>
          <w:rFonts w:ascii="Times New Roman" w:hAnsi="Times New Roman" w:cs="Times New Roman"/>
          <w:i/>
          <w:iCs/>
          <w:sz w:val="36"/>
        </w:rPr>
        <w:t>и</w:t>
      </w:r>
      <w:bookmarkEnd w:id="30"/>
      <w:bookmarkEnd w:id="31"/>
      <w:bookmarkEnd w:id="32"/>
      <w:bookmarkEnd w:id="33"/>
    </w:p>
    <w:p w:rsidR="00DC4C8B" w:rsidRPr="001B651D" w:rsidRDefault="00DC4C8B" w:rsidP="00C108D0">
      <w:pPr>
        <w:jc w:val="both"/>
      </w:pPr>
    </w:p>
    <w:p w:rsidR="00DC4C8B" w:rsidRPr="001B651D" w:rsidRDefault="00DC4C8B" w:rsidP="00C108D0">
      <w:pPr>
        <w:ind w:firstLine="567"/>
        <w:jc w:val="both"/>
        <w:rPr>
          <w:iCs/>
          <w:szCs w:val="28"/>
        </w:rPr>
      </w:pPr>
      <w:r w:rsidRPr="001B651D">
        <w:rPr>
          <w:iCs/>
          <w:szCs w:val="28"/>
        </w:rPr>
        <w:t>По данным земельного учета на 01.01.2009 г. в границах</w:t>
      </w:r>
      <w:r w:rsidR="001D0A77" w:rsidRPr="001B651D">
        <w:rPr>
          <w:iCs/>
          <w:szCs w:val="28"/>
        </w:rPr>
        <w:t xml:space="preserve"> </w:t>
      </w:r>
      <w:r w:rsidRPr="001B651D">
        <w:rPr>
          <w:iCs/>
          <w:szCs w:val="28"/>
        </w:rPr>
        <w:t>числится 1.015 тыс. га земель.</w:t>
      </w:r>
    </w:p>
    <w:p w:rsidR="00DC4C8B" w:rsidRPr="001B651D" w:rsidRDefault="00DC4C8B" w:rsidP="00C108D0">
      <w:pPr>
        <w:ind w:firstLine="567"/>
        <w:jc w:val="both"/>
        <w:rPr>
          <w:szCs w:val="28"/>
        </w:rPr>
      </w:pPr>
      <w:r w:rsidRPr="001B651D">
        <w:rPr>
          <w:szCs w:val="28"/>
        </w:rPr>
        <w:t>Распределение земельных ресурсов по формам собственности и видам использования по состоянию на 01.01.2009 г. представлено ниже:</w:t>
      </w:r>
    </w:p>
    <w:p w:rsidR="00DC4C8B" w:rsidRPr="001B651D" w:rsidRDefault="00DC4C8B" w:rsidP="00C108D0">
      <w:pPr>
        <w:ind w:firstLine="567"/>
        <w:jc w:val="both"/>
        <w:rPr>
          <w:szCs w:val="28"/>
        </w:rPr>
      </w:pPr>
      <w:r w:rsidRPr="001B651D">
        <w:rPr>
          <w:szCs w:val="28"/>
        </w:rPr>
        <w:t>в собственности:</w:t>
      </w:r>
    </w:p>
    <w:p w:rsidR="00DC4C8B" w:rsidRPr="001B651D" w:rsidRDefault="00DC4C8B" w:rsidP="00C108D0">
      <w:pPr>
        <w:widowControl w:val="0"/>
        <w:numPr>
          <w:ilvl w:val="1"/>
          <w:numId w:val="30"/>
        </w:numPr>
        <w:tabs>
          <w:tab w:val="clear" w:pos="360"/>
          <w:tab w:val="num" w:pos="142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Cs w:val="28"/>
        </w:rPr>
      </w:pPr>
      <w:r w:rsidRPr="001B651D">
        <w:rPr>
          <w:szCs w:val="28"/>
        </w:rPr>
        <w:t>частная – 0.38 тыс. га,</w:t>
      </w:r>
    </w:p>
    <w:p w:rsidR="00DC4C8B" w:rsidRPr="001B651D" w:rsidRDefault="00DC4C8B" w:rsidP="00C108D0">
      <w:pPr>
        <w:widowControl w:val="0"/>
        <w:numPr>
          <w:ilvl w:val="1"/>
          <w:numId w:val="30"/>
        </w:numPr>
        <w:tabs>
          <w:tab w:val="clear" w:pos="360"/>
          <w:tab w:val="num" w:pos="142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Cs w:val="28"/>
        </w:rPr>
      </w:pPr>
      <w:r w:rsidRPr="001B651D">
        <w:rPr>
          <w:szCs w:val="28"/>
        </w:rPr>
        <w:t>муниципальная – 0.17 тыс. га;</w:t>
      </w:r>
    </w:p>
    <w:p w:rsidR="00DC4C8B" w:rsidRPr="001B651D" w:rsidRDefault="00DC4C8B" w:rsidP="00C108D0">
      <w:pPr>
        <w:widowControl w:val="0"/>
        <w:numPr>
          <w:ilvl w:val="1"/>
          <w:numId w:val="30"/>
        </w:numPr>
        <w:tabs>
          <w:tab w:val="clear" w:pos="360"/>
          <w:tab w:val="num" w:pos="142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Cs w:val="28"/>
        </w:rPr>
      </w:pPr>
      <w:r w:rsidRPr="001B651D">
        <w:rPr>
          <w:szCs w:val="28"/>
        </w:rPr>
        <w:t>государственная региональная – 0.03 тыс. га;</w:t>
      </w:r>
    </w:p>
    <w:p w:rsidR="00DC4C8B" w:rsidRPr="001B651D" w:rsidRDefault="00DC4C8B" w:rsidP="00C108D0">
      <w:pPr>
        <w:widowControl w:val="0"/>
        <w:numPr>
          <w:ilvl w:val="1"/>
          <w:numId w:val="30"/>
        </w:numPr>
        <w:tabs>
          <w:tab w:val="clear" w:pos="360"/>
          <w:tab w:val="num" w:pos="142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Cs w:val="28"/>
        </w:rPr>
      </w:pPr>
      <w:r w:rsidRPr="001B651D">
        <w:rPr>
          <w:szCs w:val="28"/>
        </w:rPr>
        <w:t>государственная федеральная –0.114 тыс. га;</w:t>
      </w:r>
    </w:p>
    <w:p w:rsidR="00DC4C8B" w:rsidRPr="001B651D" w:rsidRDefault="00DC4C8B" w:rsidP="00C108D0">
      <w:pPr>
        <w:widowControl w:val="0"/>
        <w:numPr>
          <w:ilvl w:val="1"/>
          <w:numId w:val="30"/>
        </w:numPr>
        <w:tabs>
          <w:tab w:val="clear" w:pos="360"/>
          <w:tab w:val="num" w:pos="142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Cs w:val="28"/>
        </w:rPr>
      </w:pPr>
      <w:r w:rsidRPr="001B651D">
        <w:rPr>
          <w:szCs w:val="28"/>
        </w:rPr>
        <w:t>право собственности не установлено -0.321 тыс. га</w:t>
      </w:r>
    </w:p>
    <w:p w:rsidR="00DC4C8B" w:rsidRPr="001B651D" w:rsidRDefault="00DC4C8B" w:rsidP="00C108D0">
      <w:pPr>
        <w:jc w:val="both"/>
      </w:pPr>
    </w:p>
    <w:p w:rsidR="00DC4C8B" w:rsidRPr="001B651D" w:rsidRDefault="00DC4C8B" w:rsidP="00C108D0">
      <w:pPr>
        <w:ind w:firstLine="567"/>
        <w:jc w:val="both"/>
        <w:rPr>
          <w:szCs w:val="28"/>
        </w:rPr>
      </w:pPr>
      <w:r w:rsidRPr="001B651D">
        <w:rPr>
          <w:szCs w:val="28"/>
        </w:rPr>
        <w:t xml:space="preserve">Одним из принципов при разработке генплана является принцип санации </w:t>
      </w:r>
      <w:r w:rsidR="008C2A95">
        <w:rPr>
          <w:szCs w:val="28"/>
        </w:rPr>
        <w:t>поселка</w:t>
      </w:r>
      <w:r w:rsidRPr="001B651D">
        <w:rPr>
          <w:szCs w:val="28"/>
        </w:rPr>
        <w:t xml:space="preserve"> с целью обеспечения безопасности проживания, создания комфортной среды проживания населения, улучшение качества городской среды, а также</w:t>
      </w:r>
      <w:r w:rsidR="001D0A77" w:rsidRPr="001B651D">
        <w:rPr>
          <w:szCs w:val="28"/>
        </w:rPr>
        <w:t xml:space="preserve"> </w:t>
      </w:r>
      <w:r w:rsidRPr="001B651D">
        <w:rPr>
          <w:szCs w:val="28"/>
        </w:rPr>
        <w:t>создание условий для привлечения инвестиций в строительную, производственную и коммерческую деятельность в соответствии с принятыми положениями о территориальном планировании.</w:t>
      </w:r>
    </w:p>
    <w:p w:rsidR="00DC4C8B" w:rsidRPr="001B651D" w:rsidRDefault="00DC4C8B" w:rsidP="00C108D0">
      <w:pPr>
        <w:ind w:firstLine="567"/>
        <w:jc w:val="both"/>
        <w:rPr>
          <w:szCs w:val="28"/>
        </w:rPr>
      </w:pPr>
      <w:r w:rsidRPr="001B651D">
        <w:rPr>
          <w:szCs w:val="28"/>
        </w:rPr>
        <w:t>Настоящим генеральным планом сохраняется исторически сложившаяся планировочная структура и функциональное зонирование территории Оричевского городского поселения.</w:t>
      </w:r>
    </w:p>
    <w:p w:rsidR="00DC4C8B" w:rsidRPr="001B651D" w:rsidRDefault="00DC4C8B" w:rsidP="00C108D0">
      <w:pPr>
        <w:jc w:val="both"/>
        <w:rPr>
          <w:szCs w:val="28"/>
        </w:rPr>
      </w:pPr>
    </w:p>
    <w:p w:rsidR="00DC4C8B" w:rsidRPr="001B651D" w:rsidRDefault="00DC4C8B" w:rsidP="00C108D0">
      <w:pPr>
        <w:ind w:firstLine="567"/>
        <w:jc w:val="both"/>
        <w:rPr>
          <w:szCs w:val="28"/>
        </w:rPr>
      </w:pPr>
      <w:r w:rsidRPr="001B651D">
        <w:rPr>
          <w:szCs w:val="28"/>
        </w:rPr>
        <w:t>В центральной части поселения необходимо:</w:t>
      </w:r>
    </w:p>
    <w:p w:rsidR="00DC4C8B" w:rsidRPr="001B651D" w:rsidRDefault="00DC4C8B" w:rsidP="00C108D0">
      <w:pPr>
        <w:widowControl w:val="0"/>
        <w:numPr>
          <w:ilvl w:val="1"/>
          <w:numId w:val="29"/>
        </w:numPr>
        <w:tabs>
          <w:tab w:val="clear" w:pos="360"/>
          <w:tab w:val="num" w:pos="142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Cs w:val="28"/>
        </w:rPr>
      </w:pPr>
      <w:r w:rsidRPr="001B651D">
        <w:rPr>
          <w:szCs w:val="28"/>
        </w:rPr>
        <w:t>провести мероприятия по сокращению вредных выбросов промпредприятий, а также в установленном порядке выполнить проект санитарно-защитной зоны предприятий и (или) осуществить мероприятия по сокращению размера санитарно-защитной зоны;</w:t>
      </w:r>
    </w:p>
    <w:p w:rsidR="00DC4C8B" w:rsidRPr="001B651D" w:rsidRDefault="00DC4C8B" w:rsidP="00C108D0">
      <w:pPr>
        <w:widowControl w:val="0"/>
        <w:numPr>
          <w:ilvl w:val="1"/>
          <w:numId w:val="29"/>
        </w:numPr>
        <w:tabs>
          <w:tab w:val="clear" w:pos="360"/>
          <w:tab w:val="num" w:pos="142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Cs w:val="28"/>
        </w:rPr>
      </w:pPr>
      <w:r w:rsidRPr="001B651D">
        <w:rPr>
          <w:szCs w:val="28"/>
        </w:rPr>
        <w:t>осуществить реконструкцию жилого фонда первых массовых серий, инженерных коммуникаций;</w:t>
      </w:r>
    </w:p>
    <w:p w:rsidR="00DC4C8B" w:rsidRPr="001B651D" w:rsidRDefault="00DC4C8B" w:rsidP="00C108D0">
      <w:pPr>
        <w:widowControl w:val="0"/>
        <w:numPr>
          <w:ilvl w:val="1"/>
          <w:numId w:val="29"/>
        </w:numPr>
        <w:tabs>
          <w:tab w:val="clear" w:pos="360"/>
          <w:tab w:val="num" w:pos="142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Cs w:val="28"/>
        </w:rPr>
      </w:pPr>
      <w:r w:rsidRPr="001B651D">
        <w:rPr>
          <w:szCs w:val="28"/>
        </w:rPr>
        <w:t>продолжить формирование общегородского центра с приданием ему дополнительных функций: общественных, образовательных, бизнеса;</w:t>
      </w:r>
    </w:p>
    <w:p w:rsidR="00DC4C8B" w:rsidRPr="001B651D" w:rsidRDefault="00DC4C8B" w:rsidP="00C108D0">
      <w:pPr>
        <w:widowControl w:val="0"/>
        <w:numPr>
          <w:ilvl w:val="1"/>
          <w:numId w:val="29"/>
        </w:numPr>
        <w:tabs>
          <w:tab w:val="clear" w:pos="360"/>
          <w:tab w:val="num" w:pos="142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Cs w:val="28"/>
        </w:rPr>
      </w:pPr>
      <w:r w:rsidRPr="001B651D">
        <w:rPr>
          <w:szCs w:val="28"/>
        </w:rPr>
        <w:t>осуществить благоустройство городского поселения.</w:t>
      </w:r>
    </w:p>
    <w:p w:rsidR="00DC4C8B" w:rsidRPr="001B651D" w:rsidRDefault="00DC4C8B" w:rsidP="00C108D0">
      <w:pPr>
        <w:jc w:val="both"/>
      </w:pPr>
    </w:p>
    <w:p w:rsidR="00DC4C8B" w:rsidRPr="001B651D" w:rsidRDefault="00DC4C8B" w:rsidP="00C108D0">
      <w:pPr>
        <w:ind w:firstLine="567"/>
        <w:jc w:val="both"/>
        <w:rPr>
          <w:szCs w:val="28"/>
        </w:rPr>
      </w:pPr>
      <w:r w:rsidRPr="001B651D">
        <w:rPr>
          <w:szCs w:val="28"/>
        </w:rPr>
        <w:t>Поскольку большая часть городского поселения попадает в зону действия</w:t>
      </w:r>
      <w:r w:rsidR="001D0A77" w:rsidRPr="001B651D">
        <w:rPr>
          <w:szCs w:val="28"/>
        </w:rPr>
        <w:t xml:space="preserve"> </w:t>
      </w:r>
      <w:r w:rsidRPr="001B651D">
        <w:rPr>
          <w:szCs w:val="28"/>
        </w:rPr>
        <w:t xml:space="preserve">санитарно-защитных зон действующих предприятий и объектов, </w:t>
      </w:r>
      <w:r w:rsidRPr="001B651D">
        <w:rPr>
          <w:szCs w:val="28"/>
        </w:rPr>
        <w:lastRenderedPageBreak/>
        <w:t xml:space="preserve">актуальным становится вопрос обеспечения безопасности проживания граждан. </w:t>
      </w:r>
    </w:p>
    <w:p w:rsidR="00DC4C8B" w:rsidRPr="001B651D" w:rsidRDefault="00DC4C8B" w:rsidP="00C108D0">
      <w:pPr>
        <w:ind w:firstLine="567"/>
        <w:jc w:val="both"/>
        <w:rPr>
          <w:szCs w:val="28"/>
        </w:rPr>
      </w:pPr>
      <w:r w:rsidRPr="001B651D">
        <w:rPr>
          <w:szCs w:val="28"/>
        </w:rPr>
        <w:t>Поэтому генеральным планом предусматривается</w:t>
      </w:r>
      <w:r w:rsidR="001D0A77" w:rsidRPr="001B651D">
        <w:rPr>
          <w:szCs w:val="28"/>
        </w:rPr>
        <w:t xml:space="preserve"> </w:t>
      </w:r>
      <w:r w:rsidRPr="001B651D">
        <w:rPr>
          <w:szCs w:val="28"/>
        </w:rPr>
        <w:t>в пределах расчетного срока осуществить градостроительную подготовку территорий и земельных участков под новое жилищное строительство, строительство объектов инженерной и транспортной инфраструктуры, объектов социального и культурно-бытового обслуживания.</w:t>
      </w:r>
    </w:p>
    <w:p w:rsidR="00DC4C8B" w:rsidRPr="001B651D" w:rsidRDefault="00DC4C8B" w:rsidP="00C108D0">
      <w:pPr>
        <w:tabs>
          <w:tab w:val="center" w:pos="1425"/>
        </w:tabs>
        <w:ind w:right="-82" w:firstLine="567"/>
        <w:jc w:val="both"/>
        <w:rPr>
          <w:color w:val="000000"/>
          <w:szCs w:val="28"/>
        </w:rPr>
      </w:pPr>
      <w:r w:rsidRPr="001B651D">
        <w:rPr>
          <w:szCs w:val="28"/>
        </w:rPr>
        <w:tab/>
        <w:t>В</w:t>
      </w:r>
      <w:r w:rsidR="001D0A77" w:rsidRPr="001B651D">
        <w:rPr>
          <w:szCs w:val="28"/>
        </w:rPr>
        <w:t xml:space="preserve"> </w:t>
      </w:r>
      <w:r w:rsidRPr="001B651D">
        <w:rPr>
          <w:szCs w:val="28"/>
        </w:rPr>
        <w:t>зонах существующей застройки, если кварталы полностью или</w:t>
      </w:r>
      <w:r w:rsidR="001D0A77" w:rsidRPr="001B651D">
        <w:rPr>
          <w:szCs w:val="28"/>
        </w:rPr>
        <w:t xml:space="preserve"> </w:t>
      </w:r>
      <w:r w:rsidRPr="001B651D">
        <w:rPr>
          <w:szCs w:val="28"/>
        </w:rPr>
        <w:t>частично расположены в санитарно-защитной зоне предприятия (попадают в зону действия ограничений от предприятия), в соответствии с</w:t>
      </w:r>
      <w:r w:rsidR="001D0A77" w:rsidRPr="001B651D">
        <w:rPr>
          <w:szCs w:val="28"/>
        </w:rPr>
        <w:t xml:space="preserve"> </w:t>
      </w:r>
      <w:r w:rsidRPr="001B651D">
        <w:rPr>
          <w:szCs w:val="28"/>
        </w:rPr>
        <w:t>«</w:t>
      </w:r>
      <w:r w:rsidR="008C2A95">
        <w:rPr>
          <w:szCs w:val="28"/>
        </w:rPr>
        <w:t>Картой зон с особыми условиями территории. Территории, подверженные риску возникновения чрезвычайных ситуаций природного и техногенного характера</w:t>
      </w:r>
      <w:r w:rsidRPr="001B651D">
        <w:rPr>
          <w:szCs w:val="28"/>
        </w:rPr>
        <w:t>», предприятие обязано в установленном порядке выполнить проект санитарно-защитной зоны предприятия и (или) осуществить мероприятия по сокращению размера санитарно-защитной зоны в соответствии</w:t>
      </w:r>
      <w:r w:rsidR="001D0A77" w:rsidRPr="001B651D">
        <w:rPr>
          <w:szCs w:val="28"/>
        </w:rPr>
        <w:t xml:space="preserve"> </w:t>
      </w:r>
      <w:r w:rsidRPr="001B651D">
        <w:rPr>
          <w:szCs w:val="28"/>
        </w:rPr>
        <w:t>с постановлением Главного государственного санитарного врача по Кировской области от 22 сентября 2008 № 08.</w:t>
      </w:r>
      <w:r w:rsidRPr="001B651D">
        <w:rPr>
          <w:color w:val="000000"/>
          <w:szCs w:val="28"/>
        </w:rPr>
        <w:t xml:space="preserve"> </w:t>
      </w:r>
    </w:p>
    <w:p w:rsidR="00DC4C8B" w:rsidRPr="001B651D" w:rsidRDefault="00DC4C8B" w:rsidP="00C108D0">
      <w:pPr>
        <w:ind w:firstLine="708"/>
        <w:jc w:val="both"/>
        <w:rPr>
          <w:szCs w:val="28"/>
        </w:rPr>
      </w:pPr>
      <w:r w:rsidRPr="001B651D">
        <w:rPr>
          <w:szCs w:val="28"/>
        </w:rPr>
        <w:t>Генеральным планом также предусматривается развитие коммунально-складского сектора, а также предусмотрены площадки для размещение производства в интересах малого и среднего бизнеса</w:t>
      </w:r>
      <w:r w:rsidR="008C2A95">
        <w:rPr>
          <w:szCs w:val="28"/>
        </w:rPr>
        <w:t xml:space="preserve"> в северной и восточной части поселка</w:t>
      </w:r>
      <w:r w:rsidRPr="001B651D">
        <w:rPr>
          <w:szCs w:val="28"/>
        </w:rPr>
        <w:t>.</w:t>
      </w:r>
    </w:p>
    <w:p w:rsidR="00DC4C8B" w:rsidRPr="001B651D" w:rsidRDefault="00DC4C8B" w:rsidP="00C108D0">
      <w:pPr>
        <w:ind w:firstLine="708"/>
        <w:jc w:val="both"/>
        <w:rPr>
          <w:szCs w:val="28"/>
        </w:rPr>
      </w:pPr>
    </w:p>
    <w:p w:rsidR="00DC4C8B" w:rsidRPr="001B651D" w:rsidRDefault="00DC4C8B" w:rsidP="00C108D0">
      <w:pPr>
        <w:tabs>
          <w:tab w:val="left" w:pos="851"/>
        </w:tabs>
        <w:ind w:firstLine="567"/>
        <w:jc w:val="both"/>
        <w:rPr>
          <w:b/>
          <w:i/>
          <w:szCs w:val="28"/>
        </w:rPr>
      </w:pPr>
      <w:r w:rsidRPr="001B651D">
        <w:rPr>
          <w:b/>
          <w:i/>
          <w:szCs w:val="28"/>
        </w:rPr>
        <w:t>Развитие жилых территорий</w:t>
      </w:r>
    </w:p>
    <w:p w:rsidR="00DC4C8B" w:rsidRPr="001B651D" w:rsidRDefault="00DC4C8B" w:rsidP="00C108D0">
      <w:pPr>
        <w:tabs>
          <w:tab w:val="left" w:pos="851"/>
        </w:tabs>
        <w:ind w:firstLine="567"/>
        <w:jc w:val="both"/>
        <w:rPr>
          <w:szCs w:val="28"/>
        </w:rPr>
      </w:pPr>
      <w:r w:rsidRPr="001B651D">
        <w:rPr>
          <w:szCs w:val="28"/>
        </w:rPr>
        <w:t xml:space="preserve">На период первой очереди к существующим </w:t>
      </w:r>
      <w:smartTag w:uri="urn:schemas-microsoft-com:office:smarttags" w:element="metricconverter">
        <w:smartTagPr>
          <w:attr w:name="ProductID" w:val="237 га"/>
        </w:smartTagPr>
        <w:r w:rsidRPr="001B651D">
          <w:rPr>
            <w:szCs w:val="28"/>
          </w:rPr>
          <w:t>237 га</w:t>
        </w:r>
      </w:smartTag>
      <w:r w:rsidRPr="001B651D">
        <w:rPr>
          <w:szCs w:val="28"/>
        </w:rPr>
        <w:t xml:space="preserve"> территорий жилой застройки </w:t>
      </w:r>
      <w:proofErr w:type="spellStart"/>
      <w:r w:rsidRPr="001B651D">
        <w:rPr>
          <w:szCs w:val="28"/>
        </w:rPr>
        <w:t>Оричевскому</w:t>
      </w:r>
      <w:proofErr w:type="spellEnd"/>
      <w:r w:rsidRPr="001B651D">
        <w:rPr>
          <w:szCs w:val="28"/>
        </w:rPr>
        <w:t xml:space="preserve"> городскому поселению необходимо для размещения нового жилищного строительства дополнительно подготовить порядка 52.1 га территории с полной инженерной, транспортной и социальной инфраструктурой.</w:t>
      </w:r>
    </w:p>
    <w:p w:rsidR="00DC4C8B" w:rsidRPr="001B651D" w:rsidRDefault="00DC4C8B" w:rsidP="00C108D0">
      <w:pPr>
        <w:tabs>
          <w:tab w:val="left" w:pos="851"/>
        </w:tabs>
        <w:ind w:firstLine="567"/>
        <w:jc w:val="both"/>
        <w:rPr>
          <w:szCs w:val="28"/>
        </w:rPr>
      </w:pPr>
      <w:r w:rsidRPr="001B651D">
        <w:rPr>
          <w:szCs w:val="28"/>
        </w:rPr>
        <w:t xml:space="preserve">В соответствии с расчетными показателями развития территории жилой застройки в разделе «Жилищный фонд и жилищное строительство» территории жилой застройки к </w:t>
      </w:r>
      <w:smartTag w:uri="urn:schemas-microsoft-com:office:smarttags" w:element="metricconverter">
        <w:smartTagPr>
          <w:attr w:name="ProductID" w:val="2030 г"/>
        </w:smartTagPr>
        <w:r w:rsidRPr="001B651D">
          <w:rPr>
            <w:szCs w:val="28"/>
          </w:rPr>
          <w:t>2030 г</w:t>
        </w:r>
      </w:smartTag>
      <w:r w:rsidRPr="001B651D">
        <w:rPr>
          <w:szCs w:val="28"/>
        </w:rPr>
        <w:t xml:space="preserve">. увеличатся с </w:t>
      </w:r>
      <w:r w:rsidRPr="001B651D">
        <w:rPr>
          <w:color w:val="000000"/>
          <w:szCs w:val="28"/>
        </w:rPr>
        <w:t xml:space="preserve">существующих </w:t>
      </w:r>
      <w:smartTag w:uri="urn:schemas-microsoft-com:office:smarttags" w:element="metricconverter">
        <w:smartTagPr>
          <w:attr w:name="ProductID" w:val="237 га"/>
        </w:smartTagPr>
        <w:r w:rsidRPr="001B651D">
          <w:rPr>
            <w:color w:val="000000"/>
            <w:szCs w:val="28"/>
          </w:rPr>
          <w:t>237 га</w:t>
        </w:r>
      </w:smartTag>
      <w:r w:rsidRPr="001B651D">
        <w:rPr>
          <w:color w:val="000000"/>
          <w:szCs w:val="28"/>
        </w:rPr>
        <w:t xml:space="preserve"> до 338 или на</w:t>
      </w:r>
      <w:r w:rsidR="001D0A77" w:rsidRPr="001B651D">
        <w:rPr>
          <w:color w:val="000000"/>
          <w:szCs w:val="28"/>
        </w:rPr>
        <w:t xml:space="preserve"> </w:t>
      </w:r>
      <w:r w:rsidRPr="001B651D">
        <w:rPr>
          <w:color w:val="000000"/>
          <w:szCs w:val="28"/>
        </w:rPr>
        <w:t>42 %. Развитие жилищного строительства</w:t>
      </w:r>
      <w:r w:rsidRPr="001B651D">
        <w:rPr>
          <w:szCs w:val="28"/>
        </w:rPr>
        <w:t xml:space="preserve"> Оричевского городского поселения предусматривается как в существующих жилых районах поселения, так и</w:t>
      </w:r>
      <w:r w:rsidR="001D0A77" w:rsidRPr="001B651D">
        <w:rPr>
          <w:szCs w:val="28"/>
        </w:rPr>
        <w:t xml:space="preserve"> </w:t>
      </w:r>
      <w:r w:rsidRPr="001B651D">
        <w:rPr>
          <w:szCs w:val="28"/>
        </w:rPr>
        <w:t>во всех направлениях за границами существующей застройки, кроме восточной части, где жилищное строительство не предусматривается в течение всего расчетного срока.</w:t>
      </w:r>
    </w:p>
    <w:p w:rsidR="00DC4C8B" w:rsidRPr="001B651D" w:rsidRDefault="00DC4C8B" w:rsidP="00C108D0">
      <w:pPr>
        <w:tabs>
          <w:tab w:val="left" w:pos="851"/>
        </w:tabs>
        <w:ind w:firstLine="567"/>
        <w:jc w:val="both"/>
        <w:rPr>
          <w:szCs w:val="28"/>
        </w:rPr>
      </w:pPr>
    </w:p>
    <w:p w:rsidR="00DC4C8B" w:rsidRPr="001B651D" w:rsidRDefault="00DC4C8B" w:rsidP="00C108D0">
      <w:pPr>
        <w:tabs>
          <w:tab w:val="left" w:pos="851"/>
        </w:tabs>
        <w:ind w:firstLine="567"/>
        <w:jc w:val="both"/>
        <w:rPr>
          <w:b/>
          <w:i/>
          <w:szCs w:val="28"/>
        </w:rPr>
      </w:pPr>
      <w:r w:rsidRPr="001B651D">
        <w:rPr>
          <w:b/>
          <w:i/>
          <w:szCs w:val="28"/>
        </w:rPr>
        <w:t>Развитие территорий общественно-деловой застройки</w:t>
      </w:r>
    </w:p>
    <w:p w:rsidR="00DC4C8B" w:rsidRPr="001B651D" w:rsidRDefault="00DC4C8B" w:rsidP="00C108D0">
      <w:pPr>
        <w:tabs>
          <w:tab w:val="left" w:pos="851"/>
        </w:tabs>
        <w:ind w:firstLine="567"/>
        <w:jc w:val="both"/>
        <w:rPr>
          <w:color w:val="FF0000"/>
          <w:szCs w:val="28"/>
        </w:rPr>
      </w:pPr>
      <w:r w:rsidRPr="001B651D">
        <w:rPr>
          <w:szCs w:val="28"/>
        </w:rPr>
        <w:t>Развитие общественно-деловой зоны настоящим генеральным планом</w:t>
      </w:r>
      <w:r w:rsidR="001D0A77" w:rsidRPr="001B651D">
        <w:rPr>
          <w:szCs w:val="28"/>
        </w:rPr>
        <w:t xml:space="preserve"> </w:t>
      </w:r>
      <w:r w:rsidRPr="001B651D">
        <w:rPr>
          <w:szCs w:val="28"/>
        </w:rPr>
        <w:t>предусматривает строительство объектов социального и общественно-делового</w:t>
      </w:r>
      <w:r w:rsidR="001D0A77" w:rsidRPr="001B651D">
        <w:rPr>
          <w:szCs w:val="28"/>
        </w:rPr>
        <w:t xml:space="preserve"> </w:t>
      </w:r>
      <w:r w:rsidRPr="001B651D">
        <w:rPr>
          <w:szCs w:val="28"/>
        </w:rPr>
        <w:t>назначения в западной и центральной части</w:t>
      </w:r>
      <w:r w:rsidR="001D0A77" w:rsidRPr="001B651D">
        <w:rPr>
          <w:szCs w:val="28"/>
        </w:rPr>
        <w:t xml:space="preserve"> </w:t>
      </w:r>
      <w:r w:rsidRPr="001B651D">
        <w:rPr>
          <w:szCs w:val="28"/>
        </w:rPr>
        <w:t>поселения</w:t>
      </w:r>
      <w:r w:rsidRPr="00B64AF0">
        <w:rPr>
          <w:szCs w:val="28"/>
        </w:rPr>
        <w:t xml:space="preserve">. </w:t>
      </w:r>
    </w:p>
    <w:p w:rsidR="00DC4C8B" w:rsidRPr="001B651D" w:rsidRDefault="00DC4C8B" w:rsidP="00C108D0">
      <w:pPr>
        <w:tabs>
          <w:tab w:val="left" w:pos="851"/>
        </w:tabs>
        <w:ind w:firstLine="567"/>
        <w:jc w:val="both"/>
        <w:rPr>
          <w:color w:val="000000"/>
          <w:szCs w:val="28"/>
        </w:rPr>
      </w:pPr>
      <w:r w:rsidRPr="001B651D">
        <w:rPr>
          <w:color w:val="000000"/>
          <w:szCs w:val="28"/>
        </w:rPr>
        <w:t>К социальным объектам муниципального значения относится детское дошкольное учреждение, для которого в генеральном плане выбрана площадка (центральная часть поселка) и спортивно-оздоровительного комплекса (центральная часть поселка).</w:t>
      </w:r>
    </w:p>
    <w:p w:rsidR="00DC4C8B" w:rsidRPr="001B651D" w:rsidRDefault="00DC4C8B" w:rsidP="00C108D0">
      <w:pPr>
        <w:tabs>
          <w:tab w:val="left" w:pos="851"/>
        </w:tabs>
        <w:ind w:firstLine="567"/>
        <w:jc w:val="both"/>
        <w:rPr>
          <w:color w:val="000000"/>
          <w:szCs w:val="28"/>
        </w:rPr>
      </w:pPr>
    </w:p>
    <w:p w:rsidR="00DC4C8B" w:rsidRPr="001B651D" w:rsidRDefault="00DC4C8B" w:rsidP="00C108D0">
      <w:pPr>
        <w:tabs>
          <w:tab w:val="left" w:pos="851"/>
        </w:tabs>
        <w:ind w:firstLine="567"/>
        <w:jc w:val="both"/>
        <w:rPr>
          <w:b/>
          <w:i/>
          <w:szCs w:val="28"/>
        </w:rPr>
      </w:pPr>
      <w:r w:rsidRPr="001B651D">
        <w:rPr>
          <w:b/>
          <w:i/>
          <w:szCs w:val="28"/>
        </w:rPr>
        <w:t>Развитие территорий производственных зон</w:t>
      </w:r>
    </w:p>
    <w:p w:rsidR="00DC4C8B" w:rsidRPr="001B651D" w:rsidRDefault="00DC4C8B" w:rsidP="00C108D0">
      <w:pPr>
        <w:tabs>
          <w:tab w:val="left" w:pos="851"/>
        </w:tabs>
        <w:ind w:firstLine="567"/>
        <w:jc w:val="both"/>
        <w:rPr>
          <w:szCs w:val="28"/>
        </w:rPr>
      </w:pPr>
      <w:r w:rsidRPr="001B651D">
        <w:rPr>
          <w:szCs w:val="28"/>
        </w:rPr>
        <w:t>Общая площадь территории, занимаемой промышленными предприятиями и коммунально-складскими объектами, в 2009 году составила 98.4 га или 9.7 % от территории Оричевского городского поселения.</w:t>
      </w:r>
    </w:p>
    <w:p w:rsidR="00DC4C8B" w:rsidRPr="001B651D" w:rsidRDefault="00DC4C8B" w:rsidP="00C108D0">
      <w:pPr>
        <w:tabs>
          <w:tab w:val="left" w:pos="851"/>
        </w:tabs>
        <w:ind w:firstLine="567"/>
        <w:jc w:val="both"/>
        <w:rPr>
          <w:szCs w:val="28"/>
        </w:rPr>
      </w:pPr>
      <w:r w:rsidRPr="001B651D">
        <w:rPr>
          <w:szCs w:val="28"/>
        </w:rPr>
        <w:t>Общий прирост территорий производственного назначения происходил за счет организации объектов коммунально-складского назначения.</w:t>
      </w:r>
    </w:p>
    <w:p w:rsidR="00DC4C8B" w:rsidRPr="001B651D" w:rsidRDefault="00DC4C8B" w:rsidP="00C108D0">
      <w:pPr>
        <w:tabs>
          <w:tab w:val="left" w:pos="851"/>
        </w:tabs>
        <w:ind w:firstLine="567"/>
        <w:jc w:val="both"/>
        <w:rPr>
          <w:szCs w:val="28"/>
        </w:rPr>
      </w:pPr>
      <w:r w:rsidRPr="001B651D">
        <w:rPr>
          <w:szCs w:val="28"/>
        </w:rPr>
        <w:t>Рост территорий промышленных предприятий настоящим генеральным планом определен в размере 65.4 га.</w:t>
      </w:r>
    </w:p>
    <w:p w:rsidR="00DC4C8B" w:rsidRPr="001B651D" w:rsidRDefault="00DC4C8B" w:rsidP="00C108D0">
      <w:pPr>
        <w:tabs>
          <w:tab w:val="left" w:pos="851"/>
        </w:tabs>
        <w:ind w:firstLine="567"/>
        <w:jc w:val="both"/>
        <w:rPr>
          <w:szCs w:val="28"/>
        </w:rPr>
      </w:pPr>
    </w:p>
    <w:p w:rsidR="00DC4C8B" w:rsidRPr="001B651D" w:rsidRDefault="00DC4C8B" w:rsidP="00C108D0">
      <w:pPr>
        <w:tabs>
          <w:tab w:val="left" w:pos="851"/>
        </w:tabs>
        <w:ind w:firstLine="567"/>
        <w:jc w:val="both"/>
        <w:rPr>
          <w:b/>
          <w:i/>
          <w:szCs w:val="28"/>
        </w:rPr>
      </w:pPr>
      <w:r w:rsidRPr="001B651D">
        <w:rPr>
          <w:b/>
          <w:i/>
          <w:szCs w:val="28"/>
        </w:rPr>
        <w:t>Развитие территорий рекреационных зон</w:t>
      </w:r>
    </w:p>
    <w:p w:rsidR="00DC4C8B" w:rsidRPr="001B651D" w:rsidRDefault="00DC4C8B" w:rsidP="00C108D0">
      <w:pPr>
        <w:tabs>
          <w:tab w:val="left" w:pos="851"/>
        </w:tabs>
        <w:ind w:firstLine="567"/>
        <w:jc w:val="both"/>
        <w:rPr>
          <w:szCs w:val="28"/>
        </w:rPr>
      </w:pPr>
      <w:r w:rsidRPr="001B651D">
        <w:rPr>
          <w:szCs w:val="28"/>
        </w:rPr>
        <w:t>Настоящим генеральным планом предусмотрено обустройство пруда, а также благоустройство и обустройство парковых зон, создание новых зон рекреации.</w:t>
      </w:r>
    </w:p>
    <w:p w:rsidR="00DC4C8B" w:rsidRPr="001B651D" w:rsidRDefault="00DC4C8B" w:rsidP="00C108D0">
      <w:pPr>
        <w:tabs>
          <w:tab w:val="left" w:pos="851"/>
        </w:tabs>
        <w:ind w:firstLine="567"/>
        <w:jc w:val="both"/>
        <w:rPr>
          <w:szCs w:val="28"/>
        </w:rPr>
      </w:pPr>
      <w:r w:rsidRPr="001B651D">
        <w:rPr>
          <w:szCs w:val="28"/>
        </w:rPr>
        <w:t xml:space="preserve">В настоящее время рекреационными зонами (зонами зеленых насаждений, занятых парками, скверами) занято 1.5 га. </w:t>
      </w:r>
    </w:p>
    <w:p w:rsidR="00DC4C8B" w:rsidRDefault="00DC4C8B" w:rsidP="00C108D0">
      <w:pPr>
        <w:tabs>
          <w:tab w:val="left" w:pos="851"/>
        </w:tabs>
        <w:ind w:firstLine="567"/>
        <w:jc w:val="both"/>
        <w:rPr>
          <w:szCs w:val="28"/>
        </w:rPr>
      </w:pPr>
      <w:r w:rsidRPr="001B651D">
        <w:rPr>
          <w:szCs w:val="28"/>
        </w:rPr>
        <w:t xml:space="preserve">Территории зеленых насаждений общего пользования должны быть организованы на площади </w:t>
      </w:r>
      <w:smartTag w:uri="urn:schemas-microsoft-com:office:smarttags" w:element="metricconverter">
        <w:smartTagPr>
          <w:attr w:name="ProductID" w:val="10 га"/>
        </w:smartTagPr>
        <w:r w:rsidRPr="001B651D">
          <w:rPr>
            <w:szCs w:val="28"/>
          </w:rPr>
          <w:t>10 га</w:t>
        </w:r>
      </w:smartTag>
      <w:r w:rsidR="001D0A77" w:rsidRPr="001B651D">
        <w:rPr>
          <w:szCs w:val="28"/>
        </w:rPr>
        <w:t xml:space="preserve"> </w:t>
      </w:r>
      <w:r w:rsidRPr="001B651D">
        <w:rPr>
          <w:szCs w:val="28"/>
        </w:rPr>
        <w:t xml:space="preserve">до </w:t>
      </w:r>
      <w:smartTag w:uri="urn:schemas-microsoft-com:office:smarttags" w:element="metricconverter">
        <w:smartTagPr>
          <w:attr w:name="ProductID" w:val="2030 г"/>
        </w:smartTagPr>
        <w:r w:rsidRPr="001B651D">
          <w:rPr>
            <w:szCs w:val="28"/>
          </w:rPr>
          <w:t>2030 г</w:t>
        </w:r>
      </w:smartTag>
      <w:r w:rsidRPr="001B651D">
        <w:rPr>
          <w:szCs w:val="28"/>
        </w:rPr>
        <w:t>. Подробно – см. раздел «Организация зеленых насаждений».</w:t>
      </w:r>
    </w:p>
    <w:p w:rsidR="00960F78" w:rsidRPr="001B651D" w:rsidRDefault="00960F78" w:rsidP="00C108D0">
      <w:pPr>
        <w:tabs>
          <w:tab w:val="left" w:pos="851"/>
        </w:tabs>
        <w:ind w:firstLine="567"/>
        <w:jc w:val="both"/>
        <w:rPr>
          <w:szCs w:val="28"/>
        </w:rPr>
      </w:pPr>
    </w:p>
    <w:p w:rsidR="00DC4C8B" w:rsidRPr="00960F78" w:rsidRDefault="00DC4C8B" w:rsidP="00C108D0">
      <w:pPr>
        <w:ind w:firstLine="567"/>
        <w:rPr>
          <w:b/>
          <w:i/>
        </w:rPr>
      </w:pPr>
      <w:bookmarkStart w:id="35" w:name="_Toc237275880"/>
      <w:bookmarkStart w:id="36" w:name="_Toc244886373"/>
      <w:bookmarkStart w:id="37" w:name="_Toc25745145"/>
      <w:bookmarkStart w:id="38" w:name="_Toc25745177"/>
      <w:r w:rsidRPr="00960F78">
        <w:rPr>
          <w:b/>
          <w:i/>
        </w:rPr>
        <w:t>Сводный баланс территорий</w:t>
      </w:r>
      <w:bookmarkEnd w:id="35"/>
      <w:bookmarkEnd w:id="36"/>
      <w:bookmarkEnd w:id="37"/>
      <w:bookmarkEnd w:id="38"/>
    </w:p>
    <w:p w:rsidR="00DC4C8B" w:rsidRPr="001B651D" w:rsidRDefault="00DC4C8B" w:rsidP="00C108D0">
      <w:pPr>
        <w:tabs>
          <w:tab w:val="left" w:pos="851"/>
        </w:tabs>
        <w:ind w:firstLine="567"/>
        <w:jc w:val="both"/>
        <w:rPr>
          <w:szCs w:val="28"/>
        </w:rPr>
      </w:pPr>
      <w:r w:rsidRPr="001B651D">
        <w:rPr>
          <w:szCs w:val="28"/>
        </w:rPr>
        <w:t>Настоящий баланс территории составлен на основе обмера чертежа проектного плана и дает ориентировочные представления о существующем положении и об изменении использования</w:t>
      </w:r>
      <w:r w:rsidR="001D0A77" w:rsidRPr="001B651D">
        <w:rPr>
          <w:szCs w:val="28"/>
        </w:rPr>
        <w:t xml:space="preserve"> </w:t>
      </w:r>
      <w:r w:rsidRPr="001B651D">
        <w:rPr>
          <w:szCs w:val="28"/>
        </w:rPr>
        <w:t>земель поселения в результате градостроительных предложений генерального плана Оричевского городского поселения.</w:t>
      </w:r>
    </w:p>
    <w:p w:rsidR="00DC4C8B" w:rsidRPr="001B651D" w:rsidRDefault="00DC4C8B" w:rsidP="00C108D0">
      <w:pPr>
        <w:tabs>
          <w:tab w:val="left" w:pos="851"/>
        </w:tabs>
        <w:ind w:firstLine="567"/>
        <w:jc w:val="both"/>
        <w:rPr>
          <w:szCs w:val="28"/>
        </w:rPr>
      </w:pPr>
      <w:r w:rsidRPr="001B651D">
        <w:rPr>
          <w:szCs w:val="28"/>
        </w:rPr>
        <w:t>В границы обмера чертежа вошли территории, выделенные на опорном и основном чертежах генерального плана.</w:t>
      </w:r>
    </w:p>
    <w:p w:rsidR="00DC4C8B" w:rsidRPr="001B651D" w:rsidRDefault="00DC4C8B" w:rsidP="00C108D0">
      <w:pPr>
        <w:tabs>
          <w:tab w:val="left" w:pos="851"/>
        </w:tabs>
        <w:ind w:firstLine="567"/>
        <w:jc w:val="both"/>
        <w:rPr>
          <w:szCs w:val="28"/>
        </w:rPr>
      </w:pPr>
      <w:r w:rsidRPr="001B651D">
        <w:rPr>
          <w:szCs w:val="28"/>
        </w:rPr>
        <w:t xml:space="preserve">В течение проектного периода территория Оричевского городского поселения получит некоторую структурную трансформацию, вызванную перераспределением её функционального использования в ходе градостроительного освоения. </w:t>
      </w:r>
    </w:p>
    <w:p w:rsidR="00DC4C8B" w:rsidRPr="001B651D" w:rsidRDefault="00DC4C8B" w:rsidP="00C108D0">
      <w:pPr>
        <w:tabs>
          <w:tab w:val="left" w:pos="851"/>
        </w:tabs>
        <w:ind w:firstLine="567"/>
        <w:jc w:val="both"/>
        <w:rPr>
          <w:szCs w:val="28"/>
        </w:rPr>
      </w:pPr>
      <w:r w:rsidRPr="001B651D">
        <w:rPr>
          <w:szCs w:val="28"/>
        </w:rPr>
        <w:t>Все основные функциональные зоны поселения в перспективе получат свое развитие.</w:t>
      </w:r>
    </w:p>
    <w:p w:rsidR="00DC4C8B" w:rsidRPr="001B651D" w:rsidRDefault="00DC4C8B" w:rsidP="00C108D0">
      <w:pPr>
        <w:widowControl w:val="0"/>
        <w:numPr>
          <w:ilvl w:val="0"/>
          <w:numId w:val="28"/>
        </w:numPr>
        <w:tabs>
          <w:tab w:val="clear" w:pos="360"/>
          <w:tab w:val="num" w:pos="284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Cs w:val="28"/>
        </w:rPr>
      </w:pPr>
      <w:r w:rsidRPr="001B651D">
        <w:rPr>
          <w:szCs w:val="28"/>
        </w:rPr>
        <w:t>доля жилых территорий увеличится с 23 % до 33.2%,</w:t>
      </w:r>
    </w:p>
    <w:p w:rsidR="00DC4C8B" w:rsidRPr="001B651D" w:rsidRDefault="00DC4C8B" w:rsidP="00C108D0">
      <w:pPr>
        <w:widowControl w:val="0"/>
        <w:numPr>
          <w:ilvl w:val="0"/>
          <w:numId w:val="28"/>
        </w:numPr>
        <w:tabs>
          <w:tab w:val="clear" w:pos="360"/>
          <w:tab w:val="num" w:pos="284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Cs w:val="28"/>
        </w:rPr>
      </w:pPr>
      <w:r w:rsidRPr="001B651D">
        <w:rPr>
          <w:szCs w:val="28"/>
        </w:rPr>
        <w:t>доля общественно-деловых территорий возрастет с 1.2% до 1.4 %,</w:t>
      </w:r>
    </w:p>
    <w:p w:rsidR="00DC4C8B" w:rsidRPr="001B651D" w:rsidRDefault="00DC4C8B" w:rsidP="00C108D0">
      <w:pPr>
        <w:widowControl w:val="0"/>
        <w:numPr>
          <w:ilvl w:val="0"/>
          <w:numId w:val="28"/>
        </w:numPr>
        <w:tabs>
          <w:tab w:val="clear" w:pos="360"/>
          <w:tab w:val="num" w:pos="284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Cs w:val="28"/>
        </w:rPr>
      </w:pPr>
      <w:r w:rsidRPr="001B651D">
        <w:rPr>
          <w:szCs w:val="28"/>
        </w:rPr>
        <w:t>доля зеленых насаждений общего пользования возрастет с 0.15 % до 0.9 %,</w:t>
      </w:r>
    </w:p>
    <w:p w:rsidR="00DC4C8B" w:rsidRPr="001B651D" w:rsidRDefault="00DC4C8B" w:rsidP="00C108D0">
      <w:pPr>
        <w:widowControl w:val="0"/>
        <w:numPr>
          <w:ilvl w:val="0"/>
          <w:numId w:val="28"/>
        </w:numPr>
        <w:tabs>
          <w:tab w:val="clear" w:pos="360"/>
          <w:tab w:val="num" w:pos="284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Cs w:val="28"/>
        </w:rPr>
      </w:pPr>
      <w:r w:rsidRPr="001B651D">
        <w:rPr>
          <w:szCs w:val="28"/>
        </w:rPr>
        <w:t>доля улиц, дорог, проездов, площадей в селитьбе увеличится с 6.7 % до 9.3 %,</w:t>
      </w:r>
    </w:p>
    <w:p w:rsidR="00DC4C8B" w:rsidRPr="001B651D" w:rsidRDefault="00DC4C8B" w:rsidP="00C108D0">
      <w:pPr>
        <w:widowControl w:val="0"/>
        <w:numPr>
          <w:ilvl w:val="0"/>
          <w:numId w:val="28"/>
        </w:numPr>
        <w:tabs>
          <w:tab w:val="clear" w:pos="360"/>
          <w:tab w:val="num" w:pos="284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Cs w:val="28"/>
        </w:rPr>
      </w:pPr>
      <w:r w:rsidRPr="001B651D">
        <w:rPr>
          <w:szCs w:val="28"/>
        </w:rPr>
        <w:t>прочие территории селитьбы</w:t>
      </w:r>
      <w:r w:rsidR="001D0A77" w:rsidRPr="001B651D">
        <w:rPr>
          <w:szCs w:val="28"/>
        </w:rPr>
        <w:t xml:space="preserve"> </w:t>
      </w:r>
      <w:r w:rsidRPr="001B651D">
        <w:rPr>
          <w:szCs w:val="28"/>
        </w:rPr>
        <w:t>с 0.9 % до 1.4 %,</w:t>
      </w:r>
    </w:p>
    <w:p w:rsidR="00DC4C8B" w:rsidRPr="001B651D" w:rsidRDefault="00DC4C8B" w:rsidP="00C108D0">
      <w:pPr>
        <w:widowControl w:val="0"/>
        <w:numPr>
          <w:ilvl w:val="0"/>
          <w:numId w:val="28"/>
        </w:numPr>
        <w:tabs>
          <w:tab w:val="clear" w:pos="360"/>
          <w:tab w:val="num" w:pos="284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Cs w:val="28"/>
        </w:rPr>
      </w:pPr>
      <w:r w:rsidRPr="001B651D">
        <w:rPr>
          <w:szCs w:val="28"/>
        </w:rPr>
        <w:t>доля зоны промышленных предприятий с</w:t>
      </w:r>
      <w:r w:rsidR="001D0A77" w:rsidRPr="001B651D">
        <w:rPr>
          <w:szCs w:val="28"/>
        </w:rPr>
        <w:t xml:space="preserve"> </w:t>
      </w:r>
      <w:r w:rsidRPr="001B651D">
        <w:rPr>
          <w:szCs w:val="28"/>
        </w:rPr>
        <w:t>8.3 % до 14.7 %,</w:t>
      </w:r>
    </w:p>
    <w:p w:rsidR="00DC4C8B" w:rsidRPr="00796E1E" w:rsidRDefault="00DC4C8B" w:rsidP="00C108D0">
      <w:pPr>
        <w:widowControl w:val="0"/>
        <w:numPr>
          <w:ilvl w:val="0"/>
          <w:numId w:val="28"/>
        </w:numPr>
        <w:tabs>
          <w:tab w:val="clear" w:pos="360"/>
          <w:tab w:val="num" w:pos="284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Cs w:val="28"/>
        </w:rPr>
      </w:pPr>
      <w:r w:rsidRPr="001B651D">
        <w:rPr>
          <w:szCs w:val="28"/>
        </w:rPr>
        <w:lastRenderedPageBreak/>
        <w:t>доля зоны коммунально-складских организаций увеличится с 1.4 % до</w:t>
      </w:r>
      <w:r w:rsidR="00796E1E">
        <w:rPr>
          <w:szCs w:val="28"/>
        </w:rPr>
        <w:t xml:space="preserve"> 1,9</w:t>
      </w:r>
      <w:r w:rsidRPr="00796E1E">
        <w:rPr>
          <w:szCs w:val="28"/>
        </w:rPr>
        <w:t>%,</w:t>
      </w:r>
    </w:p>
    <w:p w:rsidR="00DC4C8B" w:rsidRPr="001B651D" w:rsidRDefault="00DC4C8B" w:rsidP="00C108D0">
      <w:pPr>
        <w:widowControl w:val="0"/>
        <w:numPr>
          <w:ilvl w:val="0"/>
          <w:numId w:val="28"/>
        </w:numPr>
        <w:tabs>
          <w:tab w:val="clear" w:pos="360"/>
          <w:tab w:val="num" w:pos="284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Cs w:val="28"/>
        </w:rPr>
      </w:pPr>
      <w:r w:rsidRPr="001B651D">
        <w:rPr>
          <w:szCs w:val="28"/>
        </w:rPr>
        <w:t>улицы, дороги, площади, автостоянки внесел</w:t>
      </w:r>
      <w:r w:rsidR="00B64AF0">
        <w:rPr>
          <w:szCs w:val="28"/>
        </w:rPr>
        <w:t>итебных территорий возрастут до 1,9%.</w:t>
      </w:r>
    </w:p>
    <w:p w:rsidR="00DC4C8B" w:rsidRPr="001B651D" w:rsidRDefault="00DC4C8B" w:rsidP="00C108D0">
      <w:pPr>
        <w:widowControl w:val="0"/>
        <w:autoSpaceDE w:val="0"/>
        <w:autoSpaceDN w:val="0"/>
        <w:adjustRightInd w:val="0"/>
        <w:spacing w:before="120"/>
        <w:jc w:val="both"/>
        <w:rPr>
          <w:szCs w:val="28"/>
        </w:rPr>
      </w:pPr>
    </w:p>
    <w:p w:rsidR="00DC4C8B" w:rsidRPr="00960F78" w:rsidRDefault="00960F78" w:rsidP="00C108D0">
      <w:pPr>
        <w:jc w:val="both"/>
        <w:rPr>
          <w:szCs w:val="28"/>
        </w:rPr>
      </w:pPr>
      <w:r w:rsidRPr="00960F78">
        <w:rPr>
          <w:szCs w:val="28"/>
        </w:rPr>
        <w:t>Таблица 4-1</w:t>
      </w:r>
      <w:r w:rsidR="00DC4C8B" w:rsidRPr="00960F78">
        <w:rPr>
          <w:szCs w:val="28"/>
        </w:rPr>
        <w:t>. Сводный баланс использования территорий Оричевского городского поселения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46"/>
        <w:gridCol w:w="1133"/>
        <w:gridCol w:w="1032"/>
        <w:gridCol w:w="6"/>
        <w:gridCol w:w="638"/>
        <w:gridCol w:w="388"/>
        <w:gridCol w:w="746"/>
      </w:tblGrid>
      <w:tr w:rsidR="00DC4C8B" w:rsidRPr="00534874" w:rsidTr="00960F78">
        <w:trPr>
          <w:trHeight w:val="20"/>
          <w:tblHeader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C4C8B" w:rsidRPr="00534874" w:rsidRDefault="00DC4C8B" w:rsidP="00C108D0">
            <w:pPr>
              <w:pStyle w:val="Normal10-022"/>
              <w:jc w:val="center"/>
              <w:rPr>
                <w:b/>
                <w:sz w:val="24"/>
                <w:szCs w:val="24"/>
              </w:rPr>
            </w:pPr>
            <w:r w:rsidRPr="00534874">
              <w:rPr>
                <w:b/>
                <w:sz w:val="24"/>
                <w:szCs w:val="24"/>
              </w:rPr>
              <w:t>№</w:t>
            </w:r>
            <w:r w:rsidRPr="00534874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4846" w:type="dxa"/>
            <w:vMerge w:val="restart"/>
            <w:tcBorders>
              <w:top w:val="double" w:sz="4" w:space="0" w:color="auto"/>
            </w:tcBorders>
            <w:vAlign w:val="center"/>
          </w:tcPr>
          <w:p w:rsidR="00DC4C8B" w:rsidRPr="00534874" w:rsidRDefault="00DC4C8B" w:rsidP="00C108D0">
            <w:pPr>
              <w:pStyle w:val="Normal10-022"/>
              <w:jc w:val="center"/>
              <w:rPr>
                <w:b/>
                <w:sz w:val="24"/>
                <w:szCs w:val="24"/>
              </w:rPr>
            </w:pPr>
            <w:r w:rsidRPr="00534874">
              <w:rPr>
                <w:b/>
                <w:sz w:val="24"/>
                <w:szCs w:val="24"/>
              </w:rPr>
              <w:t>Функциональное назначение территории</w:t>
            </w:r>
          </w:p>
        </w:tc>
        <w:tc>
          <w:tcPr>
            <w:tcW w:w="2165" w:type="dxa"/>
            <w:gridSpan w:val="2"/>
            <w:tcBorders>
              <w:top w:val="double" w:sz="4" w:space="0" w:color="auto"/>
            </w:tcBorders>
            <w:vAlign w:val="center"/>
          </w:tcPr>
          <w:p w:rsidR="00DC4C8B" w:rsidRPr="00534874" w:rsidRDefault="00DC4C8B" w:rsidP="00C108D0">
            <w:pPr>
              <w:pStyle w:val="Normal10-022"/>
              <w:jc w:val="center"/>
              <w:rPr>
                <w:b/>
                <w:sz w:val="24"/>
                <w:szCs w:val="24"/>
              </w:rPr>
            </w:pPr>
            <w:r w:rsidRPr="00534874">
              <w:rPr>
                <w:b/>
                <w:sz w:val="24"/>
                <w:szCs w:val="24"/>
              </w:rPr>
              <w:t>Современное состояние</w:t>
            </w:r>
          </w:p>
        </w:tc>
        <w:tc>
          <w:tcPr>
            <w:tcW w:w="1778" w:type="dxa"/>
            <w:gridSpan w:val="4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C4C8B" w:rsidRPr="00534874" w:rsidRDefault="00DC4C8B" w:rsidP="00C108D0">
            <w:pPr>
              <w:pStyle w:val="Normal10-022"/>
              <w:jc w:val="center"/>
              <w:rPr>
                <w:b/>
                <w:sz w:val="24"/>
                <w:szCs w:val="24"/>
              </w:rPr>
            </w:pPr>
            <w:r w:rsidRPr="00534874">
              <w:rPr>
                <w:b/>
                <w:sz w:val="24"/>
                <w:szCs w:val="24"/>
              </w:rPr>
              <w:t>Проектное решение</w:t>
            </w:r>
          </w:p>
        </w:tc>
      </w:tr>
      <w:tr w:rsidR="00DC4C8B" w:rsidRPr="00534874" w:rsidTr="00960F78">
        <w:trPr>
          <w:trHeight w:val="20"/>
          <w:tblHeader/>
        </w:trPr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C4C8B" w:rsidRPr="00534874" w:rsidRDefault="00DC4C8B" w:rsidP="00C108D0">
            <w:pPr>
              <w:pStyle w:val="Normal10-02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6" w:type="dxa"/>
            <w:vMerge/>
            <w:tcBorders>
              <w:bottom w:val="double" w:sz="4" w:space="0" w:color="auto"/>
            </w:tcBorders>
            <w:vAlign w:val="center"/>
          </w:tcPr>
          <w:p w:rsidR="00DC4C8B" w:rsidRPr="00534874" w:rsidRDefault="00DC4C8B" w:rsidP="00C108D0">
            <w:pPr>
              <w:pStyle w:val="Normal10-02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double" w:sz="4" w:space="0" w:color="auto"/>
            </w:tcBorders>
            <w:vAlign w:val="center"/>
          </w:tcPr>
          <w:p w:rsidR="00DC4C8B" w:rsidRPr="00534874" w:rsidRDefault="00DC4C8B" w:rsidP="00C108D0">
            <w:pPr>
              <w:pStyle w:val="Normal10-022"/>
              <w:jc w:val="center"/>
              <w:rPr>
                <w:b/>
                <w:sz w:val="24"/>
                <w:szCs w:val="24"/>
              </w:rPr>
            </w:pPr>
            <w:r w:rsidRPr="00534874">
              <w:rPr>
                <w:b/>
                <w:sz w:val="24"/>
                <w:szCs w:val="24"/>
              </w:rPr>
              <w:t>га</w:t>
            </w:r>
          </w:p>
        </w:tc>
        <w:tc>
          <w:tcPr>
            <w:tcW w:w="1038" w:type="dxa"/>
            <w:gridSpan w:val="2"/>
            <w:tcBorders>
              <w:bottom w:val="double" w:sz="4" w:space="0" w:color="auto"/>
            </w:tcBorders>
            <w:vAlign w:val="center"/>
          </w:tcPr>
          <w:p w:rsidR="00DC4C8B" w:rsidRPr="00534874" w:rsidRDefault="00DC4C8B" w:rsidP="00C108D0">
            <w:pPr>
              <w:pStyle w:val="Normal10-022"/>
              <w:jc w:val="center"/>
              <w:rPr>
                <w:b/>
                <w:sz w:val="24"/>
                <w:szCs w:val="24"/>
              </w:rPr>
            </w:pPr>
            <w:r w:rsidRPr="00534874">
              <w:rPr>
                <w:b/>
                <w:sz w:val="24"/>
                <w:szCs w:val="24"/>
              </w:rPr>
              <w:t>% от территории городского поселения</w:t>
            </w:r>
          </w:p>
        </w:tc>
        <w:tc>
          <w:tcPr>
            <w:tcW w:w="638" w:type="dxa"/>
            <w:tcBorders>
              <w:bottom w:val="double" w:sz="4" w:space="0" w:color="auto"/>
            </w:tcBorders>
            <w:vAlign w:val="center"/>
          </w:tcPr>
          <w:p w:rsidR="00DC4C8B" w:rsidRPr="00534874" w:rsidRDefault="00DC4C8B" w:rsidP="00C108D0">
            <w:pPr>
              <w:pStyle w:val="Normal10-022"/>
              <w:jc w:val="center"/>
              <w:rPr>
                <w:b/>
                <w:sz w:val="24"/>
                <w:szCs w:val="24"/>
              </w:rPr>
            </w:pPr>
            <w:r w:rsidRPr="00534874">
              <w:rPr>
                <w:b/>
                <w:sz w:val="24"/>
                <w:szCs w:val="24"/>
              </w:rPr>
              <w:t>га</w:t>
            </w:r>
          </w:p>
        </w:tc>
        <w:tc>
          <w:tcPr>
            <w:tcW w:w="1134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C4C8B" w:rsidRPr="00534874" w:rsidRDefault="00DC4C8B" w:rsidP="00C108D0">
            <w:pPr>
              <w:pStyle w:val="Normal10-022"/>
              <w:jc w:val="center"/>
              <w:rPr>
                <w:b/>
                <w:sz w:val="24"/>
                <w:szCs w:val="24"/>
              </w:rPr>
            </w:pPr>
            <w:r w:rsidRPr="00534874">
              <w:rPr>
                <w:b/>
                <w:sz w:val="24"/>
                <w:szCs w:val="24"/>
              </w:rPr>
              <w:t>% территории городского поселения</w:t>
            </w:r>
          </w:p>
        </w:tc>
      </w:tr>
      <w:tr w:rsidR="00DC4C8B" w:rsidRPr="00534874" w:rsidTr="00960F78">
        <w:trPr>
          <w:trHeight w:val="20"/>
        </w:trPr>
        <w:tc>
          <w:tcPr>
            <w:tcW w:w="9498" w:type="dxa"/>
            <w:gridSpan w:val="8"/>
            <w:vAlign w:val="center"/>
          </w:tcPr>
          <w:p w:rsidR="00DC4C8B" w:rsidRPr="00534874" w:rsidRDefault="00DC4C8B" w:rsidP="00C108D0">
            <w:pPr>
              <w:jc w:val="center"/>
              <w:rPr>
                <w:b/>
                <w:sz w:val="24"/>
              </w:rPr>
            </w:pPr>
            <w:r w:rsidRPr="00534874">
              <w:rPr>
                <w:b/>
                <w:sz w:val="24"/>
              </w:rPr>
              <w:t>А) Селитебные территории</w:t>
            </w:r>
          </w:p>
        </w:tc>
      </w:tr>
      <w:tr w:rsidR="00DC4C8B" w:rsidRPr="00534874" w:rsidTr="00960F78">
        <w:trPr>
          <w:trHeight w:val="20"/>
        </w:trPr>
        <w:tc>
          <w:tcPr>
            <w:tcW w:w="709" w:type="dxa"/>
            <w:vMerge w:val="restart"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1</w:t>
            </w:r>
          </w:p>
        </w:tc>
        <w:tc>
          <w:tcPr>
            <w:tcW w:w="4846" w:type="dxa"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Жилые территории, всего</w:t>
            </w:r>
          </w:p>
        </w:tc>
        <w:tc>
          <w:tcPr>
            <w:tcW w:w="1133" w:type="dxa"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237</w:t>
            </w:r>
          </w:p>
        </w:tc>
        <w:tc>
          <w:tcPr>
            <w:tcW w:w="1038" w:type="dxa"/>
            <w:gridSpan w:val="2"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23</w:t>
            </w:r>
          </w:p>
        </w:tc>
        <w:tc>
          <w:tcPr>
            <w:tcW w:w="638" w:type="dxa"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337.3</w:t>
            </w:r>
          </w:p>
        </w:tc>
        <w:tc>
          <w:tcPr>
            <w:tcW w:w="1134" w:type="dxa"/>
            <w:gridSpan w:val="2"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33.2</w:t>
            </w:r>
          </w:p>
        </w:tc>
      </w:tr>
      <w:tr w:rsidR="00DC4C8B" w:rsidRPr="00534874" w:rsidTr="00960F78">
        <w:trPr>
          <w:trHeight w:val="20"/>
        </w:trPr>
        <w:tc>
          <w:tcPr>
            <w:tcW w:w="709" w:type="dxa"/>
            <w:vMerge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</w:p>
        </w:tc>
        <w:tc>
          <w:tcPr>
            <w:tcW w:w="4846" w:type="dxa"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в том числе</w:t>
            </w:r>
          </w:p>
        </w:tc>
        <w:tc>
          <w:tcPr>
            <w:tcW w:w="1133" w:type="dxa"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</w:p>
        </w:tc>
        <w:tc>
          <w:tcPr>
            <w:tcW w:w="638" w:type="dxa"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</w:p>
        </w:tc>
      </w:tr>
      <w:tr w:rsidR="00DC4C8B" w:rsidRPr="00534874" w:rsidTr="00960F78">
        <w:trPr>
          <w:trHeight w:val="20"/>
        </w:trPr>
        <w:tc>
          <w:tcPr>
            <w:tcW w:w="709" w:type="dxa"/>
            <w:vMerge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</w:p>
        </w:tc>
        <w:tc>
          <w:tcPr>
            <w:tcW w:w="4846" w:type="dxa"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средней этажности</w:t>
            </w:r>
          </w:p>
        </w:tc>
        <w:tc>
          <w:tcPr>
            <w:tcW w:w="1133" w:type="dxa"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37.1</w:t>
            </w:r>
          </w:p>
        </w:tc>
        <w:tc>
          <w:tcPr>
            <w:tcW w:w="1038" w:type="dxa"/>
            <w:gridSpan w:val="2"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3.7</w:t>
            </w:r>
          </w:p>
        </w:tc>
        <w:tc>
          <w:tcPr>
            <w:tcW w:w="638" w:type="dxa"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45.2</w:t>
            </w:r>
          </w:p>
        </w:tc>
        <w:tc>
          <w:tcPr>
            <w:tcW w:w="1134" w:type="dxa"/>
            <w:gridSpan w:val="2"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4.5</w:t>
            </w:r>
          </w:p>
        </w:tc>
      </w:tr>
      <w:tr w:rsidR="00DC4C8B" w:rsidRPr="00534874" w:rsidTr="00960F78">
        <w:trPr>
          <w:trHeight w:val="20"/>
        </w:trPr>
        <w:tc>
          <w:tcPr>
            <w:tcW w:w="709" w:type="dxa"/>
            <w:vMerge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</w:p>
        </w:tc>
        <w:tc>
          <w:tcPr>
            <w:tcW w:w="4846" w:type="dxa"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индивидуальной и блокированной застройки</w:t>
            </w:r>
          </w:p>
        </w:tc>
        <w:tc>
          <w:tcPr>
            <w:tcW w:w="1133" w:type="dxa"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199.9</w:t>
            </w:r>
          </w:p>
        </w:tc>
        <w:tc>
          <w:tcPr>
            <w:tcW w:w="1038" w:type="dxa"/>
            <w:gridSpan w:val="2"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16.7</w:t>
            </w:r>
          </w:p>
        </w:tc>
        <w:tc>
          <w:tcPr>
            <w:tcW w:w="638" w:type="dxa"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292.1</w:t>
            </w:r>
          </w:p>
        </w:tc>
        <w:tc>
          <w:tcPr>
            <w:tcW w:w="1134" w:type="dxa"/>
            <w:gridSpan w:val="2"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28.8</w:t>
            </w:r>
          </w:p>
        </w:tc>
      </w:tr>
      <w:tr w:rsidR="00DC4C8B" w:rsidRPr="00534874" w:rsidTr="00960F78">
        <w:trPr>
          <w:trHeight w:val="20"/>
        </w:trPr>
        <w:tc>
          <w:tcPr>
            <w:tcW w:w="709" w:type="dxa"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2.</w:t>
            </w:r>
          </w:p>
        </w:tc>
        <w:tc>
          <w:tcPr>
            <w:tcW w:w="4846" w:type="dxa"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Общественно-деловая застройка, всего</w:t>
            </w:r>
          </w:p>
        </w:tc>
        <w:tc>
          <w:tcPr>
            <w:tcW w:w="1133" w:type="dxa"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11.8</w:t>
            </w:r>
          </w:p>
        </w:tc>
        <w:tc>
          <w:tcPr>
            <w:tcW w:w="1038" w:type="dxa"/>
            <w:gridSpan w:val="2"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1.2</w:t>
            </w:r>
          </w:p>
        </w:tc>
        <w:tc>
          <w:tcPr>
            <w:tcW w:w="638" w:type="dxa"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13.8</w:t>
            </w:r>
          </w:p>
        </w:tc>
        <w:tc>
          <w:tcPr>
            <w:tcW w:w="1134" w:type="dxa"/>
            <w:gridSpan w:val="2"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1.4</w:t>
            </w:r>
          </w:p>
        </w:tc>
      </w:tr>
      <w:tr w:rsidR="00DC4C8B" w:rsidRPr="00534874" w:rsidTr="00960F78">
        <w:trPr>
          <w:trHeight w:val="20"/>
        </w:trPr>
        <w:tc>
          <w:tcPr>
            <w:tcW w:w="709" w:type="dxa"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3</w:t>
            </w:r>
          </w:p>
        </w:tc>
        <w:tc>
          <w:tcPr>
            <w:tcW w:w="4846" w:type="dxa"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Зеленые насаждения общего пользования</w:t>
            </w:r>
          </w:p>
        </w:tc>
        <w:tc>
          <w:tcPr>
            <w:tcW w:w="1133" w:type="dxa"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1.5</w:t>
            </w:r>
          </w:p>
        </w:tc>
        <w:tc>
          <w:tcPr>
            <w:tcW w:w="1038" w:type="dxa"/>
            <w:gridSpan w:val="2"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0.15</w:t>
            </w:r>
          </w:p>
        </w:tc>
        <w:tc>
          <w:tcPr>
            <w:tcW w:w="638" w:type="dxa"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10</w:t>
            </w:r>
          </w:p>
        </w:tc>
        <w:tc>
          <w:tcPr>
            <w:tcW w:w="1134" w:type="dxa"/>
            <w:gridSpan w:val="2"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0.9</w:t>
            </w:r>
          </w:p>
        </w:tc>
      </w:tr>
      <w:tr w:rsidR="00DC4C8B" w:rsidRPr="00534874" w:rsidTr="00960F78">
        <w:trPr>
          <w:trHeight w:val="20"/>
        </w:trPr>
        <w:tc>
          <w:tcPr>
            <w:tcW w:w="709" w:type="dxa"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4</w:t>
            </w:r>
          </w:p>
        </w:tc>
        <w:tc>
          <w:tcPr>
            <w:tcW w:w="4846" w:type="dxa"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Улицы, дороги, проезды, площади</w:t>
            </w:r>
          </w:p>
        </w:tc>
        <w:tc>
          <w:tcPr>
            <w:tcW w:w="1133" w:type="dxa"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68</w:t>
            </w:r>
          </w:p>
        </w:tc>
        <w:tc>
          <w:tcPr>
            <w:tcW w:w="1038" w:type="dxa"/>
            <w:gridSpan w:val="2"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6.7</w:t>
            </w:r>
          </w:p>
        </w:tc>
        <w:tc>
          <w:tcPr>
            <w:tcW w:w="638" w:type="dxa"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94.5</w:t>
            </w:r>
          </w:p>
        </w:tc>
        <w:tc>
          <w:tcPr>
            <w:tcW w:w="1134" w:type="dxa"/>
            <w:gridSpan w:val="2"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9.3</w:t>
            </w:r>
          </w:p>
        </w:tc>
      </w:tr>
      <w:tr w:rsidR="00DC4C8B" w:rsidRPr="00534874" w:rsidTr="00960F78">
        <w:trPr>
          <w:trHeight w:val="20"/>
        </w:trPr>
        <w:tc>
          <w:tcPr>
            <w:tcW w:w="709" w:type="dxa"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6</w:t>
            </w:r>
          </w:p>
        </w:tc>
        <w:tc>
          <w:tcPr>
            <w:tcW w:w="4846" w:type="dxa"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Прочие территории (включая не застроенные)</w:t>
            </w:r>
          </w:p>
        </w:tc>
        <w:tc>
          <w:tcPr>
            <w:tcW w:w="1133" w:type="dxa"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9.4</w:t>
            </w:r>
          </w:p>
        </w:tc>
        <w:tc>
          <w:tcPr>
            <w:tcW w:w="1038" w:type="dxa"/>
            <w:gridSpan w:val="2"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0.9</w:t>
            </w:r>
          </w:p>
        </w:tc>
        <w:tc>
          <w:tcPr>
            <w:tcW w:w="638" w:type="dxa"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14.4</w:t>
            </w:r>
          </w:p>
        </w:tc>
        <w:tc>
          <w:tcPr>
            <w:tcW w:w="1134" w:type="dxa"/>
            <w:gridSpan w:val="2"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1.4</w:t>
            </w:r>
          </w:p>
        </w:tc>
      </w:tr>
      <w:tr w:rsidR="00DC4C8B" w:rsidRPr="00534874" w:rsidTr="00960F78">
        <w:trPr>
          <w:trHeight w:val="20"/>
        </w:trPr>
        <w:tc>
          <w:tcPr>
            <w:tcW w:w="5555" w:type="dxa"/>
            <w:gridSpan w:val="2"/>
            <w:vAlign w:val="center"/>
          </w:tcPr>
          <w:p w:rsidR="00DC4C8B" w:rsidRPr="00534874" w:rsidRDefault="00DC4C8B" w:rsidP="00C108D0">
            <w:pPr>
              <w:jc w:val="center"/>
              <w:rPr>
                <w:i/>
                <w:sz w:val="24"/>
              </w:rPr>
            </w:pPr>
            <w:r w:rsidRPr="00534874">
              <w:rPr>
                <w:i/>
                <w:sz w:val="24"/>
              </w:rPr>
              <w:t>Итого селитебных территорий</w:t>
            </w:r>
          </w:p>
        </w:tc>
        <w:tc>
          <w:tcPr>
            <w:tcW w:w="1133" w:type="dxa"/>
            <w:vAlign w:val="center"/>
          </w:tcPr>
          <w:p w:rsidR="00DC4C8B" w:rsidRPr="00534874" w:rsidRDefault="00DC4C8B" w:rsidP="00C108D0">
            <w:pPr>
              <w:jc w:val="center"/>
              <w:rPr>
                <w:i/>
                <w:sz w:val="24"/>
              </w:rPr>
            </w:pPr>
            <w:r w:rsidRPr="00534874">
              <w:rPr>
                <w:i/>
                <w:sz w:val="24"/>
              </w:rPr>
              <w:t>327.7</w:t>
            </w:r>
          </w:p>
        </w:tc>
        <w:tc>
          <w:tcPr>
            <w:tcW w:w="1038" w:type="dxa"/>
            <w:gridSpan w:val="2"/>
            <w:vAlign w:val="center"/>
          </w:tcPr>
          <w:p w:rsidR="00DC4C8B" w:rsidRPr="00534874" w:rsidRDefault="00DC4C8B" w:rsidP="00C108D0">
            <w:pPr>
              <w:jc w:val="center"/>
              <w:rPr>
                <w:i/>
                <w:sz w:val="24"/>
              </w:rPr>
            </w:pPr>
            <w:r w:rsidRPr="00534874">
              <w:rPr>
                <w:i/>
                <w:sz w:val="24"/>
              </w:rPr>
              <w:t>32.3</w:t>
            </w:r>
          </w:p>
        </w:tc>
        <w:tc>
          <w:tcPr>
            <w:tcW w:w="638" w:type="dxa"/>
            <w:vAlign w:val="center"/>
          </w:tcPr>
          <w:p w:rsidR="00DC4C8B" w:rsidRPr="00534874" w:rsidRDefault="00DC4C8B" w:rsidP="00C108D0">
            <w:pPr>
              <w:jc w:val="center"/>
              <w:rPr>
                <w:i/>
                <w:sz w:val="24"/>
              </w:rPr>
            </w:pPr>
            <w:r w:rsidRPr="00534874">
              <w:rPr>
                <w:i/>
                <w:sz w:val="24"/>
              </w:rPr>
              <w:t>470</w:t>
            </w:r>
          </w:p>
        </w:tc>
        <w:tc>
          <w:tcPr>
            <w:tcW w:w="1134" w:type="dxa"/>
            <w:gridSpan w:val="2"/>
            <w:vAlign w:val="center"/>
          </w:tcPr>
          <w:p w:rsidR="00DC4C8B" w:rsidRPr="00534874" w:rsidRDefault="00DC4C8B" w:rsidP="00C108D0">
            <w:pPr>
              <w:jc w:val="center"/>
              <w:rPr>
                <w:i/>
                <w:sz w:val="24"/>
              </w:rPr>
            </w:pPr>
            <w:r w:rsidRPr="00534874">
              <w:rPr>
                <w:i/>
                <w:sz w:val="24"/>
              </w:rPr>
              <w:t>46.3</w:t>
            </w:r>
          </w:p>
        </w:tc>
      </w:tr>
      <w:tr w:rsidR="00DC4C8B" w:rsidRPr="00534874" w:rsidTr="00960F78">
        <w:trPr>
          <w:trHeight w:val="20"/>
        </w:trPr>
        <w:tc>
          <w:tcPr>
            <w:tcW w:w="9498" w:type="dxa"/>
            <w:gridSpan w:val="8"/>
            <w:vAlign w:val="center"/>
          </w:tcPr>
          <w:p w:rsidR="00DC4C8B" w:rsidRPr="00534874" w:rsidRDefault="00DC4C8B" w:rsidP="00C108D0">
            <w:pPr>
              <w:jc w:val="center"/>
              <w:rPr>
                <w:b/>
                <w:sz w:val="24"/>
              </w:rPr>
            </w:pPr>
            <w:r w:rsidRPr="00534874">
              <w:rPr>
                <w:b/>
                <w:sz w:val="24"/>
              </w:rPr>
              <w:t>Б) Внеселитебные территории</w:t>
            </w:r>
          </w:p>
        </w:tc>
      </w:tr>
      <w:tr w:rsidR="00DC4C8B" w:rsidRPr="00534874" w:rsidTr="00960F78">
        <w:trPr>
          <w:trHeight w:val="20"/>
        </w:trPr>
        <w:tc>
          <w:tcPr>
            <w:tcW w:w="709" w:type="dxa"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7</w:t>
            </w:r>
          </w:p>
        </w:tc>
        <w:tc>
          <w:tcPr>
            <w:tcW w:w="4846" w:type="dxa"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Промышленные предприятия</w:t>
            </w:r>
          </w:p>
        </w:tc>
        <w:tc>
          <w:tcPr>
            <w:tcW w:w="1133" w:type="dxa"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84.6</w:t>
            </w:r>
          </w:p>
        </w:tc>
        <w:tc>
          <w:tcPr>
            <w:tcW w:w="1032" w:type="dxa"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8.3</w:t>
            </w:r>
          </w:p>
        </w:tc>
        <w:tc>
          <w:tcPr>
            <w:tcW w:w="1032" w:type="dxa"/>
            <w:gridSpan w:val="3"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149.1</w:t>
            </w:r>
          </w:p>
        </w:tc>
        <w:tc>
          <w:tcPr>
            <w:tcW w:w="746" w:type="dxa"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14.7</w:t>
            </w:r>
          </w:p>
        </w:tc>
      </w:tr>
      <w:tr w:rsidR="00DC4C8B" w:rsidRPr="00534874" w:rsidTr="00960F78">
        <w:trPr>
          <w:trHeight w:val="20"/>
        </w:trPr>
        <w:tc>
          <w:tcPr>
            <w:tcW w:w="709" w:type="dxa"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8</w:t>
            </w:r>
          </w:p>
        </w:tc>
        <w:tc>
          <w:tcPr>
            <w:tcW w:w="4846" w:type="dxa"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Коммунально-складские организации и инженерные сооружения</w:t>
            </w:r>
          </w:p>
        </w:tc>
        <w:tc>
          <w:tcPr>
            <w:tcW w:w="1133" w:type="dxa"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13.8</w:t>
            </w:r>
          </w:p>
        </w:tc>
        <w:tc>
          <w:tcPr>
            <w:tcW w:w="1032" w:type="dxa"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1.4</w:t>
            </w:r>
          </w:p>
        </w:tc>
        <w:tc>
          <w:tcPr>
            <w:tcW w:w="1032" w:type="dxa"/>
            <w:gridSpan w:val="3"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18.8</w:t>
            </w:r>
          </w:p>
        </w:tc>
        <w:tc>
          <w:tcPr>
            <w:tcW w:w="746" w:type="dxa"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1.9</w:t>
            </w:r>
          </w:p>
        </w:tc>
      </w:tr>
      <w:tr w:rsidR="00DC4C8B" w:rsidRPr="00534874" w:rsidTr="00960F78">
        <w:trPr>
          <w:trHeight w:val="20"/>
        </w:trPr>
        <w:tc>
          <w:tcPr>
            <w:tcW w:w="709" w:type="dxa"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10</w:t>
            </w:r>
          </w:p>
        </w:tc>
        <w:tc>
          <w:tcPr>
            <w:tcW w:w="4846" w:type="dxa"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Улицы, дороги, площади, автостоянки</w:t>
            </w:r>
          </w:p>
        </w:tc>
        <w:tc>
          <w:tcPr>
            <w:tcW w:w="1133" w:type="dxa"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3.4</w:t>
            </w:r>
          </w:p>
        </w:tc>
        <w:tc>
          <w:tcPr>
            <w:tcW w:w="1032" w:type="dxa"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0.3</w:t>
            </w:r>
          </w:p>
        </w:tc>
        <w:tc>
          <w:tcPr>
            <w:tcW w:w="1032" w:type="dxa"/>
            <w:gridSpan w:val="3"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4.0</w:t>
            </w:r>
          </w:p>
        </w:tc>
        <w:tc>
          <w:tcPr>
            <w:tcW w:w="746" w:type="dxa"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0.4</w:t>
            </w:r>
          </w:p>
        </w:tc>
      </w:tr>
      <w:tr w:rsidR="00DC4C8B" w:rsidRPr="00534874" w:rsidTr="00960F78">
        <w:trPr>
          <w:trHeight w:val="20"/>
        </w:trPr>
        <w:tc>
          <w:tcPr>
            <w:tcW w:w="709" w:type="dxa"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12</w:t>
            </w:r>
          </w:p>
        </w:tc>
        <w:tc>
          <w:tcPr>
            <w:tcW w:w="4846" w:type="dxa"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Сельскохозяйственные предприятия</w:t>
            </w:r>
          </w:p>
        </w:tc>
        <w:tc>
          <w:tcPr>
            <w:tcW w:w="1133" w:type="dxa"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50</w:t>
            </w:r>
          </w:p>
        </w:tc>
        <w:tc>
          <w:tcPr>
            <w:tcW w:w="1032" w:type="dxa"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4.9</w:t>
            </w:r>
          </w:p>
        </w:tc>
        <w:tc>
          <w:tcPr>
            <w:tcW w:w="1032" w:type="dxa"/>
            <w:gridSpan w:val="3"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50</w:t>
            </w:r>
          </w:p>
        </w:tc>
        <w:tc>
          <w:tcPr>
            <w:tcW w:w="746" w:type="dxa"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4.9</w:t>
            </w:r>
          </w:p>
        </w:tc>
      </w:tr>
      <w:tr w:rsidR="00DC4C8B" w:rsidRPr="00534874" w:rsidTr="00960F78">
        <w:trPr>
          <w:trHeight w:val="20"/>
        </w:trPr>
        <w:tc>
          <w:tcPr>
            <w:tcW w:w="709" w:type="dxa"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13</w:t>
            </w:r>
          </w:p>
        </w:tc>
        <w:tc>
          <w:tcPr>
            <w:tcW w:w="4846" w:type="dxa"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Садоводческие объединения</w:t>
            </w:r>
          </w:p>
        </w:tc>
        <w:tc>
          <w:tcPr>
            <w:tcW w:w="1133" w:type="dxa"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35.6</w:t>
            </w:r>
          </w:p>
        </w:tc>
        <w:tc>
          <w:tcPr>
            <w:tcW w:w="1032" w:type="dxa"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3.5</w:t>
            </w:r>
          </w:p>
        </w:tc>
        <w:tc>
          <w:tcPr>
            <w:tcW w:w="1032" w:type="dxa"/>
            <w:gridSpan w:val="3"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35.6</w:t>
            </w:r>
          </w:p>
        </w:tc>
        <w:tc>
          <w:tcPr>
            <w:tcW w:w="746" w:type="dxa"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3.5</w:t>
            </w:r>
          </w:p>
        </w:tc>
      </w:tr>
      <w:tr w:rsidR="00DC4C8B" w:rsidRPr="00534874" w:rsidTr="00960F78">
        <w:trPr>
          <w:trHeight w:val="20"/>
        </w:trPr>
        <w:tc>
          <w:tcPr>
            <w:tcW w:w="709" w:type="dxa"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14</w:t>
            </w:r>
          </w:p>
        </w:tc>
        <w:tc>
          <w:tcPr>
            <w:tcW w:w="4846" w:type="dxa"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Санитарно-защитное озеленение</w:t>
            </w:r>
          </w:p>
        </w:tc>
        <w:tc>
          <w:tcPr>
            <w:tcW w:w="1133" w:type="dxa"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-</w:t>
            </w:r>
          </w:p>
        </w:tc>
        <w:tc>
          <w:tcPr>
            <w:tcW w:w="1032" w:type="dxa"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</w:p>
        </w:tc>
        <w:tc>
          <w:tcPr>
            <w:tcW w:w="1032" w:type="dxa"/>
            <w:gridSpan w:val="3"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-</w:t>
            </w:r>
          </w:p>
        </w:tc>
        <w:tc>
          <w:tcPr>
            <w:tcW w:w="746" w:type="dxa"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</w:p>
        </w:tc>
      </w:tr>
      <w:tr w:rsidR="00DC4C8B" w:rsidRPr="00534874" w:rsidTr="00960F78">
        <w:trPr>
          <w:trHeight w:val="915"/>
        </w:trPr>
        <w:tc>
          <w:tcPr>
            <w:tcW w:w="709" w:type="dxa"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16</w:t>
            </w:r>
          </w:p>
        </w:tc>
        <w:tc>
          <w:tcPr>
            <w:tcW w:w="4846" w:type="dxa"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Прочие земли (леса, кустарники, территории под поверхностными водными объектами, специальные территории и др.)</w:t>
            </w:r>
          </w:p>
        </w:tc>
        <w:tc>
          <w:tcPr>
            <w:tcW w:w="1133" w:type="dxa"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499.9</w:t>
            </w:r>
          </w:p>
        </w:tc>
        <w:tc>
          <w:tcPr>
            <w:tcW w:w="1032" w:type="dxa"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49.3</w:t>
            </w:r>
          </w:p>
        </w:tc>
        <w:tc>
          <w:tcPr>
            <w:tcW w:w="1032" w:type="dxa"/>
            <w:gridSpan w:val="3"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287.5</w:t>
            </w:r>
          </w:p>
        </w:tc>
        <w:tc>
          <w:tcPr>
            <w:tcW w:w="746" w:type="dxa"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28.3</w:t>
            </w:r>
          </w:p>
        </w:tc>
      </w:tr>
      <w:tr w:rsidR="00DC4C8B" w:rsidRPr="00534874" w:rsidTr="00960F78">
        <w:trPr>
          <w:trHeight w:val="20"/>
        </w:trPr>
        <w:tc>
          <w:tcPr>
            <w:tcW w:w="5555" w:type="dxa"/>
            <w:gridSpan w:val="2"/>
            <w:vAlign w:val="center"/>
          </w:tcPr>
          <w:p w:rsidR="00DC4C8B" w:rsidRPr="00534874" w:rsidRDefault="00DC4C8B" w:rsidP="00C108D0">
            <w:pPr>
              <w:jc w:val="center"/>
              <w:rPr>
                <w:i/>
                <w:sz w:val="24"/>
              </w:rPr>
            </w:pPr>
            <w:r w:rsidRPr="00534874">
              <w:rPr>
                <w:i/>
                <w:sz w:val="24"/>
              </w:rPr>
              <w:t>Итого внеселитебных территорий</w:t>
            </w:r>
          </w:p>
        </w:tc>
        <w:tc>
          <w:tcPr>
            <w:tcW w:w="1133" w:type="dxa"/>
            <w:vAlign w:val="center"/>
          </w:tcPr>
          <w:p w:rsidR="00DC4C8B" w:rsidRPr="00534874" w:rsidRDefault="00DC4C8B" w:rsidP="00C108D0">
            <w:pPr>
              <w:jc w:val="center"/>
              <w:rPr>
                <w:i/>
                <w:sz w:val="24"/>
              </w:rPr>
            </w:pPr>
            <w:r w:rsidRPr="00534874">
              <w:rPr>
                <w:i/>
                <w:sz w:val="24"/>
              </w:rPr>
              <w:t>687.3</w:t>
            </w:r>
          </w:p>
        </w:tc>
        <w:tc>
          <w:tcPr>
            <w:tcW w:w="1032" w:type="dxa"/>
            <w:vAlign w:val="center"/>
          </w:tcPr>
          <w:p w:rsidR="00DC4C8B" w:rsidRPr="00534874" w:rsidRDefault="00DC4C8B" w:rsidP="00C108D0">
            <w:pPr>
              <w:jc w:val="center"/>
              <w:rPr>
                <w:i/>
                <w:sz w:val="24"/>
              </w:rPr>
            </w:pPr>
            <w:r w:rsidRPr="00534874">
              <w:rPr>
                <w:i/>
                <w:sz w:val="24"/>
              </w:rPr>
              <w:t>67.7</w:t>
            </w:r>
          </w:p>
        </w:tc>
        <w:tc>
          <w:tcPr>
            <w:tcW w:w="1032" w:type="dxa"/>
            <w:gridSpan w:val="3"/>
            <w:vAlign w:val="center"/>
          </w:tcPr>
          <w:p w:rsidR="00DC4C8B" w:rsidRPr="00534874" w:rsidRDefault="00DC4C8B" w:rsidP="00C108D0">
            <w:pPr>
              <w:jc w:val="center"/>
              <w:rPr>
                <w:i/>
                <w:sz w:val="24"/>
              </w:rPr>
            </w:pPr>
            <w:r w:rsidRPr="00534874">
              <w:rPr>
                <w:i/>
                <w:sz w:val="24"/>
              </w:rPr>
              <w:t>545</w:t>
            </w:r>
          </w:p>
        </w:tc>
        <w:tc>
          <w:tcPr>
            <w:tcW w:w="746" w:type="dxa"/>
            <w:vAlign w:val="center"/>
          </w:tcPr>
          <w:p w:rsidR="00DC4C8B" w:rsidRPr="00534874" w:rsidRDefault="00DC4C8B" w:rsidP="00C108D0">
            <w:pPr>
              <w:jc w:val="center"/>
              <w:rPr>
                <w:i/>
                <w:sz w:val="24"/>
              </w:rPr>
            </w:pPr>
            <w:r w:rsidRPr="00534874">
              <w:rPr>
                <w:i/>
                <w:sz w:val="24"/>
              </w:rPr>
              <w:t>53.7</w:t>
            </w:r>
          </w:p>
        </w:tc>
      </w:tr>
      <w:tr w:rsidR="00DC4C8B" w:rsidRPr="00534874" w:rsidTr="00960F78">
        <w:trPr>
          <w:trHeight w:val="20"/>
        </w:trPr>
        <w:tc>
          <w:tcPr>
            <w:tcW w:w="5555" w:type="dxa"/>
            <w:gridSpan w:val="2"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Всего в существующих границах МО</w:t>
            </w:r>
          </w:p>
        </w:tc>
        <w:tc>
          <w:tcPr>
            <w:tcW w:w="1133" w:type="dxa"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1015</w:t>
            </w:r>
          </w:p>
        </w:tc>
        <w:tc>
          <w:tcPr>
            <w:tcW w:w="1032" w:type="dxa"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100</w:t>
            </w:r>
          </w:p>
        </w:tc>
        <w:tc>
          <w:tcPr>
            <w:tcW w:w="1032" w:type="dxa"/>
            <w:gridSpan w:val="3"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1015</w:t>
            </w:r>
          </w:p>
        </w:tc>
        <w:tc>
          <w:tcPr>
            <w:tcW w:w="746" w:type="dxa"/>
            <w:vAlign w:val="center"/>
          </w:tcPr>
          <w:p w:rsidR="00DC4C8B" w:rsidRPr="00534874" w:rsidRDefault="00DC4C8B" w:rsidP="00C108D0">
            <w:pPr>
              <w:jc w:val="center"/>
              <w:rPr>
                <w:sz w:val="24"/>
              </w:rPr>
            </w:pPr>
            <w:r w:rsidRPr="00534874">
              <w:rPr>
                <w:sz w:val="24"/>
              </w:rPr>
              <w:t>100</w:t>
            </w:r>
          </w:p>
        </w:tc>
      </w:tr>
    </w:tbl>
    <w:p w:rsidR="00DC4C8B" w:rsidRPr="001B651D" w:rsidRDefault="00960F78" w:rsidP="00C108D0">
      <w:pPr>
        <w:pStyle w:val="1"/>
        <w:tabs>
          <w:tab w:val="clear" w:pos="432"/>
        </w:tabs>
        <w:autoSpaceDN w:val="0"/>
        <w:adjustRightInd w:val="0"/>
        <w:ind w:left="0" w:firstLine="567"/>
        <w:jc w:val="both"/>
        <w:rPr>
          <w:rFonts w:ascii="Times New Roman" w:hAnsi="Times New Roman" w:cs="Times New Roman"/>
          <w:i/>
          <w:iCs/>
          <w:sz w:val="36"/>
        </w:rPr>
      </w:pPr>
      <w:bookmarkStart w:id="39" w:name="_Toc237275886"/>
      <w:bookmarkStart w:id="40" w:name="_Toc244886374"/>
      <w:bookmarkStart w:id="41" w:name="_Toc25745146"/>
      <w:bookmarkStart w:id="42" w:name="_Toc25745178"/>
      <w:bookmarkStart w:id="43" w:name="_Toc55896821"/>
      <w:r>
        <w:rPr>
          <w:rFonts w:ascii="Times New Roman" w:hAnsi="Times New Roman" w:cs="Times New Roman"/>
          <w:i/>
          <w:iCs/>
          <w:sz w:val="36"/>
        </w:rPr>
        <w:lastRenderedPageBreak/>
        <w:t xml:space="preserve">5. </w:t>
      </w:r>
      <w:r w:rsidR="00DC4C8B" w:rsidRPr="001B651D">
        <w:rPr>
          <w:rFonts w:ascii="Times New Roman" w:hAnsi="Times New Roman" w:cs="Times New Roman"/>
          <w:i/>
          <w:iCs/>
          <w:sz w:val="36"/>
        </w:rPr>
        <w:t>Проект развития инженерной инфраструктуры</w:t>
      </w:r>
      <w:bookmarkEnd w:id="39"/>
      <w:bookmarkEnd w:id="40"/>
      <w:bookmarkEnd w:id="41"/>
      <w:bookmarkEnd w:id="42"/>
      <w:bookmarkEnd w:id="43"/>
      <w:r w:rsidR="00DC4C8B" w:rsidRPr="001B651D">
        <w:rPr>
          <w:rFonts w:ascii="Times New Roman" w:hAnsi="Times New Roman" w:cs="Times New Roman"/>
          <w:i/>
          <w:iCs/>
          <w:sz w:val="36"/>
        </w:rPr>
        <w:t xml:space="preserve"> </w:t>
      </w:r>
    </w:p>
    <w:p w:rsidR="00DC4C8B" w:rsidRPr="001B651D" w:rsidRDefault="00DC4C8B" w:rsidP="00C108D0">
      <w:pPr>
        <w:widowControl w:val="0"/>
        <w:autoSpaceDE w:val="0"/>
        <w:autoSpaceDN w:val="0"/>
        <w:adjustRightInd w:val="0"/>
        <w:spacing w:before="120"/>
        <w:jc w:val="both"/>
        <w:rPr>
          <w:color w:val="FF0000"/>
          <w:szCs w:val="28"/>
        </w:rPr>
      </w:pPr>
    </w:p>
    <w:p w:rsidR="00DC4C8B" w:rsidRPr="00F73A01" w:rsidRDefault="00DC4C8B" w:rsidP="00C108D0">
      <w:pPr>
        <w:ind w:firstLine="567"/>
        <w:rPr>
          <w:b/>
          <w:i/>
        </w:rPr>
      </w:pPr>
      <w:r w:rsidRPr="00F73A01">
        <w:rPr>
          <w:b/>
          <w:i/>
        </w:rPr>
        <w:t>Водоснабжение</w:t>
      </w:r>
    </w:p>
    <w:p w:rsidR="00DC4C8B" w:rsidRPr="001B651D" w:rsidRDefault="00DC4C8B" w:rsidP="00C108D0">
      <w:pPr>
        <w:pStyle w:val="a3"/>
        <w:keepNext/>
        <w:jc w:val="both"/>
        <w:rPr>
          <w:sz w:val="28"/>
          <w:szCs w:val="28"/>
        </w:rPr>
      </w:pPr>
      <w:r w:rsidRPr="001B651D">
        <w:rPr>
          <w:sz w:val="28"/>
          <w:szCs w:val="28"/>
        </w:rPr>
        <w:t>Таблица</w:t>
      </w:r>
      <w:r w:rsidR="00960F78">
        <w:rPr>
          <w:sz w:val="28"/>
          <w:szCs w:val="28"/>
        </w:rPr>
        <w:t xml:space="preserve"> 5-1.</w:t>
      </w:r>
      <w:r w:rsidR="001D0A77" w:rsidRPr="001B651D">
        <w:rPr>
          <w:sz w:val="28"/>
          <w:szCs w:val="28"/>
        </w:rPr>
        <w:t xml:space="preserve"> </w:t>
      </w:r>
      <w:r w:rsidRPr="001B651D">
        <w:rPr>
          <w:sz w:val="28"/>
          <w:szCs w:val="28"/>
        </w:rPr>
        <w:t>Суммарные суточные расходы воды</w:t>
      </w: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2"/>
        <w:gridCol w:w="1491"/>
        <w:gridCol w:w="1493"/>
        <w:gridCol w:w="1491"/>
        <w:gridCol w:w="1493"/>
      </w:tblGrid>
      <w:tr w:rsidR="00DC4C8B" w:rsidRPr="00D10494" w:rsidTr="00D10494">
        <w:trPr>
          <w:tblHeader/>
          <w:jc w:val="center"/>
        </w:trPr>
        <w:tc>
          <w:tcPr>
            <w:tcW w:w="1882" w:type="pct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C4C8B" w:rsidRPr="00D10494" w:rsidRDefault="00DC4C8B" w:rsidP="00C108D0">
            <w:pPr>
              <w:pStyle w:val="Normal10-022"/>
              <w:jc w:val="center"/>
              <w:rPr>
                <w:b/>
                <w:sz w:val="24"/>
                <w:szCs w:val="24"/>
              </w:rPr>
            </w:pPr>
            <w:r w:rsidRPr="00D10494">
              <w:rPr>
                <w:b/>
                <w:sz w:val="24"/>
                <w:szCs w:val="24"/>
              </w:rPr>
              <w:t>Наименование потребителя</w:t>
            </w:r>
          </w:p>
        </w:tc>
        <w:tc>
          <w:tcPr>
            <w:tcW w:w="3118" w:type="pct"/>
            <w:gridSpan w:val="4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C4C8B" w:rsidRPr="00D10494" w:rsidRDefault="00DC4C8B" w:rsidP="00C108D0">
            <w:pPr>
              <w:pStyle w:val="Normal10-022"/>
              <w:jc w:val="center"/>
              <w:rPr>
                <w:b/>
                <w:sz w:val="24"/>
                <w:szCs w:val="24"/>
              </w:rPr>
            </w:pPr>
            <w:r w:rsidRPr="00D10494">
              <w:rPr>
                <w:b/>
                <w:sz w:val="24"/>
                <w:szCs w:val="24"/>
              </w:rPr>
              <w:t>Суточные расходы воды, тыс. м</w:t>
            </w:r>
            <w:r w:rsidRPr="00D10494">
              <w:rPr>
                <w:b/>
                <w:sz w:val="24"/>
                <w:szCs w:val="24"/>
                <w:vertAlign w:val="superscript"/>
              </w:rPr>
              <w:t>3</w:t>
            </w:r>
            <w:r w:rsidRPr="00D10494">
              <w:rPr>
                <w:b/>
                <w:sz w:val="24"/>
                <w:szCs w:val="24"/>
              </w:rPr>
              <w:t>/</w:t>
            </w:r>
            <w:proofErr w:type="spellStart"/>
            <w:r w:rsidRPr="00D10494">
              <w:rPr>
                <w:b/>
                <w:sz w:val="24"/>
                <w:szCs w:val="24"/>
              </w:rPr>
              <w:t>сут</w:t>
            </w:r>
            <w:proofErr w:type="spellEnd"/>
            <w:r w:rsidRPr="00D10494">
              <w:rPr>
                <w:b/>
                <w:sz w:val="24"/>
                <w:szCs w:val="24"/>
              </w:rPr>
              <w:t>.</w:t>
            </w:r>
          </w:p>
        </w:tc>
      </w:tr>
      <w:tr w:rsidR="00DC4C8B" w:rsidRPr="00D10494" w:rsidTr="00D10494">
        <w:trPr>
          <w:tblHeader/>
          <w:jc w:val="center"/>
        </w:trPr>
        <w:tc>
          <w:tcPr>
            <w:tcW w:w="1882" w:type="pct"/>
            <w:vMerge/>
            <w:tcBorders>
              <w:left w:val="double" w:sz="4" w:space="0" w:color="auto"/>
            </w:tcBorders>
            <w:vAlign w:val="center"/>
          </w:tcPr>
          <w:p w:rsidR="00DC4C8B" w:rsidRPr="00D10494" w:rsidRDefault="00DC4C8B" w:rsidP="00C108D0">
            <w:pPr>
              <w:pStyle w:val="Normal10-02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pct"/>
            <w:gridSpan w:val="2"/>
            <w:vAlign w:val="center"/>
          </w:tcPr>
          <w:p w:rsidR="00DC4C8B" w:rsidRPr="00D10494" w:rsidRDefault="00DC4C8B" w:rsidP="00C108D0">
            <w:pPr>
              <w:pStyle w:val="Normal10-022"/>
              <w:jc w:val="center"/>
              <w:rPr>
                <w:b/>
                <w:sz w:val="24"/>
                <w:szCs w:val="24"/>
              </w:rPr>
            </w:pPr>
            <w:r w:rsidRPr="00D10494">
              <w:rPr>
                <w:b/>
                <w:sz w:val="24"/>
                <w:szCs w:val="24"/>
              </w:rPr>
              <w:t>Первая очередь</w:t>
            </w:r>
          </w:p>
        </w:tc>
        <w:tc>
          <w:tcPr>
            <w:tcW w:w="1559" w:type="pct"/>
            <w:gridSpan w:val="2"/>
            <w:tcBorders>
              <w:right w:val="double" w:sz="4" w:space="0" w:color="auto"/>
            </w:tcBorders>
            <w:vAlign w:val="center"/>
          </w:tcPr>
          <w:p w:rsidR="00DC4C8B" w:rsidRPr="00D10494" w:rsidRDefault="00DC4C8B" w:rsidP="00C108D0">
            <w:pPr>
              <w:pStyle w:val="Normal10-022"/>
              <w:jc w:val="center"/>
              <w:rPr>
                <w:b/>
                <w:sz w:val="24"/>
                <w:szCs w:val="24"/>
              </w:rPr>
            </w:pPr>
            <w:r w:rsidRPr="00D10494">
              <w:rPr>
                <w:b/>
                <w:sz w:val="24"/>
                <w:szCs w:val="24"/>
              </w:rPr>
              <w:t>Расчетный срок</w:t>
            </w:r>
          </w:p>
        </w:tc>
      </w:tr>
      <w:tr w:rsidR="00DC4C8B" w:rsidRPr="00D10494" w:rsidTr="00D10494">
        <w:trPr>
          <w:tblHeader/>
          <w:jc w:val="center"/>
        </w:trPr>
        <w:tc>
          <w:tcPr>
            <w:tcW w:w="1882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C4C8B" w:rsidRPr="00D10494" w:rsidRDefault="00DC4C8B" w:rsidP="00C108D0">
            <w:pPr>
              <w:pStyle w:val="Normal10-02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pct"/>
            <w:tcBorders>
              <w:bottom w:val="double" w:sz="4" w:space="0" w:color="auto"/>
            </w:tcBorders>
            <w:vAlign w:val="center"/>
          </w:tcPr>
          <w:p w:rsidR="00DC4C8B" w:rsidRPr="00D10494" w:rsidRDefault="00DC4C8B" w:rsidP="00C108D0">
            <w:pPr>
              <w:pStyle w:val="Normal10-022"/>
              <w:jc w:val="center"/>
              <w:rPr>
                <w:b/>
                <w:sz w:val="24"/>
                <w:szCs w:val="24"/>
              </w:rPr>
            </w:pPr>
            <w:r w:rsidRPr="00D10494">
              <w:rPr>
                <w:b/>
                <w:sz w:val="24"/>
                <w:szCs w:val="24"/>
              </w:rPr>
              <w:t>Среднесуточный расход</w:t>
            </w:r>
          </w:p>
        </w:tc>
        <w:tc>
          <w:tcPr>
            <w:tcW w:w="780" w:type="pct"/>
            <w:tcBorders>
              <w:bottom w:val="double" w:sz="4" w:space="0" w:color="auto"/>
            </w:tcBorders>
            <w:vAlign w:val="center"/>
          </w:tcPr>
          <w:p w:rsidR="00DC4C8B" w:rsidRPr="00D10494" w:rsidRDefault="00DC4C8B" w:rsidP="00C108D0">
            <w:pPr>
              <w:pStyle w:val="Normal10-022"/>
              <w:jc w:val="center"/>
              <w:rPr>
                <w:b/>
                <w:sz w:val="24"/>
                <w:szCs w:val="24"/>
              </w:rPr>
            </w:pPr>
            <w:r w:rsidRPr="00D10494">
              <w:rPr>
                <w:b/>
                <w:sz w:val="24"/>
                <w:szCs w:val="24"/>
              </w:rPr>
              <w:t>в сутки наибольшего водопотребления</w:t>
            </w:r>
          </w:p>
        </w:tc>
        <w:tc>
          <w:tcPr>
            <w:tcW w:w="779" w:type="pct"/>
            <w:tcBorders>
              <w:bottom w:val="double" w:sz="4" w:space="0" w:color="auto"/>
            </w:tcBorders>
            <w:vAlign w:val="center"/>
          </w:tcPr>
          <w:p w:rsidR="00DC4C8B" w:rsidRPr="00D10494" w:rsidRDefault="00DC4C8B" w:rsidP="00C108D0">
            <w:pPr>
              <w:pStyle w:val="Normal10-022"/>
              <w:jc w:val="center"/>
              <w:rPr>
                <w:b/>
                <w:sz w:val="24"/>
                <w:szCs w:val="24"/>
              </w:rPr>
            </w:pPr>
            <w:r w:rsidRPr="00D10494">
              <w:rPr>
                <w:b/>
                <w:sz w:val="24"/>
                <w:szCs w:val="24"/>
              </w:rPr>
              <w:t>Среднесуточный расход</w:t>
            </w:r>
          </w:p>
        </w:tc>
        <w:tc>
          <w:tcPr>
            <w:tcW w:w="780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C4C8B" w:rsidRPr="00D10494" w:rsidRDefault="00DC4C8B" w:rsidP="00C108D0">
            <w:pPr>
              <w:pStyle w:val="Normal10-022"/>
              <w:jc w:val="center"/>
              <w:rPr>
                <w:b/>
                <w:sz w:val="24"/>
                <w:szCs w:val="24"/>
              </w:rPr>
            </w:pPr>
            <w:r w:rsidRPr="00D10494">
              <w:rPr>
                <w:b/>
                <w:sz w:val="24"/>
                <w:szCs w:val="24"/>
              </w:rPr>
              <w:t>в сутки наибольшего водопотребления</w:t>
            </w:r>
          </w:p>
        </w:tc>
      </w:tr>
      <w:tr w:rsidR="00DC4C8B" w:rsidRPr="00D10494" w:rsidTr="00D10494">
        <w:trPr>
          <w:jc w:val="center"/>
        </w:trPr>
        <w:tc>
          <w:tcPr>
            <w:tcW w:w="1882" w:type="pct"/>
            <w:tcBorders>
              <w:top w:val="double" w:sz="4" w:space="0" w:color="auto"/>
            </w:tcBorders>
            <w:vAlign w:val="center"/>
          </w:tcPr>
          <w:p w:rsidR="00DC4C8B" w:rsidRPr="00D10494" w:rsidRDefault="00DC4C8B" w:rsidP="00C108D0">
            <w:pPr>
              <w:pStyle w:val="11"/>
              <w:jc w:val="both"/>
              <w:rPr>
                <w:sz w:val="24"/>
                <w:szCs w:val="24"/>
              </w:rPr>
            </w:pPr>
            <w:r w:rsidRPr="00D10494">
              <w:rPr>
                <w:sz w:val="24"/>
                <w:szCs w:val="24"/>
              </w:rPr>
              <w:t>Население</w:t>
            </w:r>
          </w:p>
        </w:tc>
        <w:tc>
          <w:tcPr>
            <w:tcW w:w="779" w:type="pct"/>
            <w:tcBorders>
              <w:top w:val="double" w:sz="4" w:space="0" w:color="auto"/>
            </w:tcBorders>
            <w:vAlign w:val="center"/>
          </w:tcPr>
          <w:p w:rsidR="00DC4C8B" w:rsidRPr="00D10494" w:rsidRDefault="00DC4C8B" w:rsidP="00C108D0">
            <w:pPr>
              <w:pStyle w:val="11"/>
              <w:jc w:val="center"/>
              <w:rPr>
                <w:sz w:val="24"/>
                <w:szCs w:val="24"/>
              </w:rPr>
            </w:pPr>
            <w:r w:rsidRPr="00D10494">
              <w:rPr>
                <w:sz w:val="24"/>
                <w:szCs w:val="24"/>
              </w:rPr>
              <w:t>2.05</w:t>
            </w:r>
          </w:p>
        </w:tc>
        <w:tc>
          <w:tcPr>
            <w:tcW w:w="780" w:type="pct"/>
            <w:tcBorders>
              <w:top w:val="double" w:sz="4" w:space="0" w:color="auto"/>
            </w:tcBorders>
            <w:vAlign w:val="center"/>
          </w:tcPr>
          <w:p w:rsidR="00DC4C8B" w:rsidRPr="00D10494" w:rsidRDefault="00DC4C8B" w:rsidP="00C108D0">
            <w:pPr>
              <w:pStyle w:val="11"/>
              <w:jc w:val="center"/>
              <w:rPr>
                <w:sz w:val="24"/>
                <w:szCs w:val="24"/>
              </w:rPr>
            </w:pPr>
            <w:r w:rsidRPr="00D10494">
              <w:rPr>
                <w:sz w:val="24"/>
                <w:szCs w:val="24"/>
              </w:rPr>
              <w:t>2.46</w:t>
            </w:r>
          </w:p>
        </w:tc>
        <w:tc>
          <w:tcPr>
            <w:tcW w:w="779" w:type="pct"/>
            <w:tcBorders>
              <w:top w:val="double" w:sz="4" w:space="0" w:color="auto"/>
            </w:tcBorders>
            <w:vAlign w:val="center"/>
          </w:tcPr>
          <w:p w:rsidR="00DC4C8B" w:rsidRPr="00D10494" w:rsidRDefault="00DC4C8B" w:rsidP="00C108D0">
            <w:pPr>
              <w:pStyle w:val="11"/>
              <w:jc w:val="center"/>
              <w:rPr>
                <w:sz w:val="24"/>
                <w:szCs w:val="24"/>
                <w:lang w:val="en-US"/>
              </w:rPr>
            </w:pPr>
            <w:r w:rsidRPr="00D10494">
              <w:rPr>
                <w:sz w:val="24"/>
                <w:szCs w:val="24"/>
              </w:rPr>
              <w:t>2.8</w:t>
            </w:r>
          </w:p>
        </w:tc>
        <w:tc>
          <w:tcPr>
            <w:tcW w:w="780" w:type="pct"/>
            <w:tcBorders>
              <w:top w:val="double" w:sz="4" w:space="0" w:color="auto"/>
            </w:tcBorders>
            <w:vAlign w:val="center"/>
          </w:tcPr>
          <w:p w:rsidR="00DC4C8B" w:rsidRPr="00D10494" w:rsidRDefault="00DC4C8B" w:rsidP="00C108D0">
            <w:pPr>
              <w:pStyle w:val="11"/>
              <w:jc w:val="center"/>
              <w:rPr>
                <w:sz w:val="24"/>
                <w:szCs w:val="24"/>
              </w:rPr>
            </w:pPr>
            <w:r w:rsidRPr="00D10494">
              <w:rPr>
                <w:sz w:val="24"/>
                <w:szCs w:val="24"/>
              </w:rPr>
              <w:t>3.36</w:t>
            </w:r>
          </w:p>
        </w:tc>
      </w:tr>
      <w:tr w:rsidR="00DC4C8B" w:rsidRPr="00D10494" w:rsidTr="00D10494">
        <w:trPr>
          <w:jc w:val="center"/>
        </w:trPr>
        <w:tc>
          <w:tcPr>
            <w:tcW w:w="1882" w:type="pct"/>
            <w:vAlign w:val="center"/>
          </w:tcPr>
          <w:p w:rsidR="00DC4C8B" w:rsidRPr="00D10494" w:rsidRDefault="00DC4C8B" w:rsidP="00C108D0">
            <w:pPr>
              <w:pStyle w:val="11"/>
              <w:jc w:val="both"/>
              <w:rPr>
                <w:sz w:val="24"/>
                <w:szCs w:val="24"/>
              </w:rPr>
            </w:pPr>
            <w:r w:rsidRPr="00D10494">
              <w:rPr>
                <w:sz w:val="24"/>
                <w:szCs w:val="24"/>
              </w:rPr>
              <w:t>Промышленные</w:t>
            </w:r>
            <w:r w:rsidR="001D0A77" w:rsidRPr="00D10494">
              <w:rPr>
                <w:sz w:val="24"/>
                <w:szCs w:val="24"/>
              </w:rPr>
              <w:t xml:space="preserve"> </w:t>
            </w:r>
            <w:r w:rsidRPr="00D10494">
              <w:rPr>
                <w:sz w:val="24"/>
                <w:szCs w:val="24"/>
              </w:rPr>
              <w:t>предприятия, организации и др. водопользователи*</w:t>
            </w:r>
          </w:p>
        </w:tc>
        <w:tc>
          <w:tcPr>
            <w:tcW w:w="779" w:type="pct"/>
            <w:vAlign w:val="center"/>
          </w:tcPr>
          <w:p w:rsidR="00DC4C8B" w:rsidRPr="00D10494" w:rsidRDefault="00DC4C8B" w:rsidP="00C108D0">
            <w:pPr>
              <w:pStyle w:val="11"/>
              <w:jc w:val="center"/>
              <w:rPr>
                <w:sz w:val="24"/>
                <w:szCs w:val="24"/>
              </w:rPr>
            </w:pPr>
            <w:r w:rsidRPr="00D10494">
              <w:rPr>
                <w:sz w:val="24"/>
                <w:szCs w:val="24"/>
              </w:rPr>
              <w:t>0,1</w:t>
            </w:r>
          </w:p>
        </w:tc>
        <w:tc>
          <w:tcPr>
            <w:tcW w:w="780" w:type="pct"/>
            <w:vAlign w:val="center"/>
          </w:tcPr>
          <w:p w:rsidR="00DC4C8B" w:rsidRPr="00D10494" w:rsidRDefault="00DC4C8B" w:rsidP="00C108D0">
            <w:pPr>
              <w:pStyle w:val="11"/>
              <w:jc w:val="center"/>
              <w:rPr>
                <w:sz w:val="24"/>
                <w:szCs w:val="24"/>
              </w:rPr>
            </w:pPr>
            <w:r w:rsidRPr="00D10494">
              <w:rPr>
                <w:sz w:val="24"/>
                <w:szCs w:val="24"/>
              </w:rPr>
              <w:t>0,12</w:t>
            </w:r>
          </w:p>
        </w:tc>
        <w:tc>
          <w:tcPr>
            <w:tcW w:w="779" w:type="pct"/>
            <w:vAlign w:val="center"/>
          </w:tcPr>
          <w:p w:rsidR="00DC4C8B" w:rsidRPr="00D10494" w:rsidRDefault="00DC4C8B" w:rsidP="00C108D0">
            <w:pPr>
              <w:pStyle w:val="11"/>
              <w:jc w:val="center"/>
              <w:rPr>
                <w:sz w:val="24"/>
                <w:szCs w:val="24"/>
              </w:rPr>
            </w:pPr>
            <w:r w:rsidRPr="00D10494">
              <w:rPr>
                <w:sz w:val="24"/>
                <w:szCs w:val="24"/>
              </w:rPr>
              <w:t>0,2</w:t>
            </w:r>
          </w:p>
        </w:tc>
        <w:tc>
          <w:tcPr>
            <w:tcW w:w="780" w:type="pct"/>
            <w:vAlign w:val="center"/>
          </w:tcPr>
          <w:p w:rsidR="00DC4C8B" w:rsidRPr="00D10494" w:rsidRDefault="00DC4C8B" w:rsidP="00C108D0">
            <w:pPr>
              <w:pStyle w:val="11"/>
              <w:jc w:val="center"/>
              <w:rPr>
                <w:sz w:val="24"/>
                <w:szCs w:val="24"/>
              </w:rPr>
            </w:pPr>
            <w:r w:rsidRPr="00D10494">
              <w:rPr>
                <w:sz w:val="24"/>
                <w:szCs w:val="24"/>
              </w:rPr>
              <w:t>0,24</w:t>
            </w:r>
          </w:p>
        </w:tc>
      </w:tr>
      <w:tr w:rsidR="00DC4C8B" w:rsidRPr="00D10494" w:rsidTr="00D10494">
        <w:trPr>
          <w:jc w:val="center"/>
        </w:trPr>
        <w:tc>
          <w:tcPr>
            <w:tcW w:w="1882" w:type="pct"/>
            <w:vAlign w:val="center"/>
          </w:tcPr>
          <w:p w:rsidR="00DC4C8B" w:rsidRPr="00D10494" w:rsidRDefault="00DC4C8B" w:rsidP="00C108D0">
            <w:pPr>
              <w:pStyle w:val="11"/>
              <w:ind w:right="-113"/>
              <w:jc w:val="both"/>
              <w:rPr>
                <w:sz w:val="24"/>
                <w:szCs w:val="24"/>
              </w:rPr>
            </w:pPr>
            <w:r w:rsidRPr="00D10494">
              <w:rPr>
                <w:sz w:val="24"/>
                <w:szCs w:val="24"/>
              </w:rPr>
              <w:t>Поливка улиц и зеленых насаждений, пожаротушение</w:t>
            </w:r>
          </w:p>
        </w:tc>
        <w:tc>
          <w:tcPr>
            <w:tcW w:w="779" w:type="pct"/>
            <w:vAlign w:val="center"/>
          </w:tcPr>
          <w:p w:rsidR="00DC4C8B" w:rsidRPr="00D10494" w:rsidRDefault="00DC4C8B" w:rsidP="00C108D0">
            <w:pPr>
              <w:pStyle w:val="11"/>
              <w:jc w:val="center"/>
              <w:rPr>
                <w:sz w:val="24"/>
                <w:szCs w:val="24"/>
              </w:rPr>
            </w:pPr>
            <w:r w:rsidRPr="00D10494">
              <w:rPr>
                <w:sz w:val="24"/>
                <w:szCs w:val="24"/>
              </w:rPr>
              <w:t>0.41</w:t>
            </w:r>
          </w:p>
        </w:tc>
        <w:tc>
          <w:tcPr>
            <w:tcW w:w="780" w:type="pct"/>
            <w:vAlign w:val="center"/>
          </w:tcPr>
          <w:p w:rsidR="00DC4C8B" w:rsidRPr="00D10494" w:rsidRDefault="00DC4C8B" w:rsidP="00C108D0">
            <w:pPr>
              <w:pStyle w:val="11"/>
              <w:jc w:val="center"/>
              <w:rPr>
                <w:sz w:val="24"/>
                <w:szCs w:val="24"/>
              </w:rPr>
            </w:pPr>
            <w:r w:rsidRPr="00D10494">
              <w:rPr>
                <w:sz w:val="24"/>
                <w:szCs w:val="24"/>
              </w:rPr>
              <w:t>0.49</w:t>
            </w:r>
          </w:p>
        </w:tc>
        <w:tc>
          <w:tcPr>
            <w:tcW w:w="779" w:type="pct"/>
            <w:vAlign w:val="center"/>
          </w:tcPr>
          <w:p w:rsidR="00DC4C8B" w:rsidRPr="00D10494" w:rsidRDefault="00DC4C8B" w:rsidP="00C108D0">
            <w:pPr>
              <w:pStyle w:val="11"/>
              <w:jc w:val="center"/>
              <w:rPr>
                <w:sz w:val="24"/>
                <w:szCs w:val="24"/>
              </w:rPr>
            </w:pPr>
            <w:r w:rsidRPr="00D10494">
              <w:rPr>
                <w:sz w:val="24"/>
                <w:szCs w:val="24"/>
              </w:rPr>
              <w:t>0.6</w:t>
            </w:r>
          </w:p>
        </w:tc>
        <w:tc>
          <w:tcPr>
            <w:tcW w:w="780" w:type="pct"/>
            <w:vAlign w:val="center"/>
          </w:tcPr>
          <w:p w:rsidR="00DC4C8B" w:rsidRPr="00D10494" w:rsidRDefault="00DC4C8B" w:rsidP="00C108D0">
            <w:pPr>
              <w:pStyle w:val="11"/>
              <w:jc w:val="center"/>
              <w:rPr>
                <w:sz w:val="24"/>
                <w:szCs w:val="24"/>
              </w:rPr>
            </w:pPr>
            <w:r w:rsidRPr="00D10494">
              <w:rPr>
                <w:sz w:val="24"/>
                <w:szCs w:val="24"/>
              </w:rPr>
              <w:t>0.72</w:t>
            </w:r>
          </w:p>
        </w:tc>
      </w:tr>
      <w:tr w:rsidR="00DC4C8B" w:rsidRPr="00D10494" w:rsidTr="00D10494">
        <w:trPr>
          <w:jc w:val="center"/>
        </w:trPr>
        <w:tc>
          <w:tcPr>
            <w:tcW w:w="1882" w:type="pct"/>
            <w:vAlign w:val="center"/>
          </w:tcPr>
          <w:p w:rsidR="00DC4C8B" w:rsidRPr="00D10494" w:rsidRDefault="00DC4C8B" w:rsidP="00C108D0">
            <w:pPr>
              <w:pStyle w:val="11"/>
              <w:jc w:val="both"/>
              <w:rPr>
                <w:sz w:val="24"/>
                <w:szCs w:val="24"/>
              </w:rPr>
            </w:pPr>
            <w:r w:rsidRPr="00D10494">
              <w:rPr>
                <w:sz w:val="24"/>
                <w:szCs w:val="24"/>
              </w:rPr>
              <w:t>Неучтенные расходы (10%)</w:t>
            </w:r>
          </w:p>
        </w:tc>
        <w:tc>
          <w:tcPr>
            <w:tcW w:w="779" w:type="pct"/>
            <w:vAlign w:val="center"/>
          </w:tcPr>
          <w:p w:rsidR="00DC4C8B" w:rsidRPr="00D10494" w:rsidRDefault="00DC4C8B" w:rsidP="00C108D0">
            <w:pPr>
              <w:pStyle w:val="11"/>
              <w:jc w:val="center"/>
              <w:rPr>
                <w:sz w:val="24"/>
                <w:szCs w:val="24"/>
              </w:rPr>
            </w:pPr>
            <w:r w:rsidRPr="00D10494">
              <w:rPr>
                <w:sz w:val="24"/>
                <w:szCs w:val="24"/>
              </w:rPr>
              <w:t>0.26</w:t>
            </w:r>
          </w:p>
        </w:tc>
        <w:tc>
          <w:tcPr>
            <w:tcW w:w="780" w:type="pct"/>
            <w:vAlign w:val="center"/>
          </w:tcPr>
          <w:p w:rsidR="00DC4C8B" w:rsidRPr="00D10494" w:rsidRDefault="00DC4C8B" w:rsidP="00C108D0">
            <w:pPr>
              <w:pStyle w:val="11"/>
              <w:jc w:val="center"/>
              <w:rPr>
                <w:sz w:val="24"/>
                <w:szCs w:val="24"/>
              </w:rPr>
            </w:pPr>
            <w:r w:rsidRPr="00D10494">
              <w:rPr>
                <w:sz w:val="24"/>
                <w:szCs w:val="24"/>
              </w:rPr>
              <w:t>0.31</w:t>
            </w:r>
          </w:p>
        </w:tc>
        <w:tc>
          <w:tcPr>
            <w:tcW w:w="779" w:type="pct"/>
            <w:vAlign w:val="center"/>
          </w:tcPr>
          <w:p w:rsidR="00DC4C8B" w:rsidRPr="00D10494" w:rsidRDefault="00DC4C8B" w:rsidP="00C108D0">
            <w:pPr>
              <w:pStyle w:val="11"/>
              <w:jc w:val="center"/>
              <w:rPr>
                <w:sz w:val="24"/>
                <w:szCs w:val="24"/>
              </w:rPr>
            </w:pPr>
            <w:r w:rsidRPr="00D10494">
              <w:rPr>
                <w:sz w:val="24"/>
                <w:szCs w:val="24"/>
              </w:rPr>
              <w:t>0.36</w:t>
            </w:r>
          </w:p>
        </w:tc>
        <w:tc>
          <w:tcPr>
            <w:tcW w:w="780" w:type="pct"/>
            <w:vAlign w:val="center"/>
          </w:tcPr>
          <w:p w:rsidR="00DC4C8B" w:rsidRPr="00D10494" w:rsidRDefault="00DC4C8B" w:rsidP="00C108D0">
            <w:pPr>
              <w:pStyle w:val="11"/>
              <w:jc w:val="center"/>
              <w:rPr>
                <w:sz w:val="24"/>
                <w:szCs w:val="24"/>
              </w:rPr>
            </w:pPr>
            <w:r w:rsidRPr="00D10494">
              <w:rPr>
                <w:sz w:val="24"/>
                <w:szCs w:val="24"/>
              </w:rPr>
              <w:t>0.43</w:t>
            </w:r>
          </w:p>
        </w:tc>
      </w:tr>
      <w:tr w:rsidR="00DC4C8B" w:rsidRPr="00D10494" w:rsidTr="00D10494">
        <w:trPr>
          <w:jc w:val="center"/>
        </w:trPr>
        <w:tc>
          <w:tcPr>
            <w:tcW w:w="1882" w:type="pct"/>
            <w:vAlign w:val="center"/>
          </w:tcPr>
          <w:p w:rsidR="00DC4C8B" w:rsidRPr="00D10494" w:rsidRDefault="00DC4C8B" w:rsidP="00C108D0">
            <w:pPr>
              <w:pStyle w:val="11"/>
              <w:jc w:val="both"/>
              <w:rPr>
                <w:b/>
                <w:sz w:val="24"/>
                <w:szCs w:val="24"/>
              </w:rPr>
            </w:pPr>
            <w:r w:rsidRPr="00D1049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79" w:type="pct"/>
            <w:vAlign w:val="center"/>
          </w:tcPr>
          <w:p w:rsidR="00DC4C8B" w:rsidRPr="00D10494" w:rsidRDefault="00DC4C8B" w:rsidP="00C108D0">
            <w:pPr>
              <w:pStyle w:val="11"/>
              <w:jc w:val="center"/>
              <w:rPr>
                <w:b/>
                <w:sz w:val="24"/>
                <w:szCs w:val="24"/>
              </w:rPr>
            </w:pPr>
            <w:r w:rsidRPr="00D10494">
              <w:rPr>
                <w:b/>
                <w:sz w:val="24"/>
                <w:szCs w:val="24"/>
              </w:rPr>
              <w:t>2.82</w:t>
            </w:r>
          </w:p>
        </w:tc>
        <w:tc>
          <w:tcPr>
            <w:tcW w:w="780" w:type="pct"/>
            <w:vAlign w:val="center"/>
          </w:tcPr>
          <w:p w:rsidR="00DC4C8B" w:rsidRPr="00D10494" w:rsidRDefault="00DC4C8B" w:rsidP="00C108D0">
            <w:pPr>
              <w:pStyle w:val="11"/>
              <w:jc w:val="center"/>
              <w:rPr>
                <w:b/>
                <w:sz w:val="24"/>
                <w:szCs w:val="24"/>
              </w:rPr>
            </w:pPr>
            <w:r w:rsidRPr="00D10494">
              <w:rPr>
                <w:b/>
                <w:sz w:val="24"/>
                <w:szCs w:val="24"/>
              </w:rPr>
              <w:t>3.38</w:t>
            </w:r>
          </w:p>
        </w:tc>
        <w:tc>
          <w:tcPr>
            <w:tcW w:w="779" w:type="pct"/>
            <w:vAlign w:val="center"/>
          </w:tcPr>
          <w:p w:rsidR="00DC4C8B" w:rsidRPr="00D10494" w:rsidRDefault="00DC4C8B" w:rsidP="00C108D0">
            <w:pPr>
              <w:pStyle w:val="11"/>
              <w:jc w:val="center"/>
              <w:rPr>
                <w:b/>
                <w:sz w:val="24"/>
                <w:szCs w:val="24"/>
              </w:rPr>
            </w:pPr>
            <w:r w:rsidRPr="00D10494">
              <w:rPr>
                <w:b/>
                <w:sz w:val="24"/>
                <w:szCs w:val="24"/>
              </w:rPr>
              <w:t>3.96</w:t>
            </w:r>
          </w:p>
        </w:tc>
        <w:tc>
          <w:tcPr>
            <w:tcW w:w="780" w:type="pct"/>
            <w:vAlign w:val="center"/>
          </w:tcPr>
          <w:p w:rsidR="00DC4C8B" w:rsidRPr="00D10494" w:rsidRDefault="00DC4C8B" w:rsidP="00C108D0">
            <w:pPr>
              <w:pStyle w:val="11"/>
              <w:jc w:val="center"/>
              <w:rPr>
                <w:b/>
                <w:sz w:val="24"/>
                <w:szCs w:val="24"/>
              </w:rPr>
            </w:pPr>
            <w:r w:rsidRPr="00D10494">
              <w:rPr>
                <w:b/>
                <w:sz w:val="24"/>
                <w:szCs w:val="24"/>
              </w:rPr>
              <w:t>4.75</w:t>
            </w:r>
          </w:p>
        </w:tc>
      </w:tr>
      <w:tr w:rsidR="00DC4C8B" w:rsidRPr="00D10494" w:rsidTr="00D10494">
        <w:trPr>
          <w:jc w:val="center"/>
        </w:trPr>
        <w:tc>
          <w:tcPr>
            <w:tcW w:w="1882" w:type="pct"/>
            <w:vAlign w:val="center"/>
          </w:tcPr>
          <w:p w:rsidR="00DC4C8B" w:rsidRPr="00D10494" w:rsidRDefault="00DC4C8B" w:rsidP="00C108D0">
            <w:pPr>
              <w:pStyle w:val="11"/>
              <w:jc w:val="both"/>
              <w:rPr>
                <w:sz w:val="24"/>
                <w:szCs w:val="24"/>
              </w:rPr>
            </w:pPr>
            <w:r w:rsidRPr="00D10494">
              <w:rPr>
                <w:sz w:val="24"/>
                <w:szCs w:val="24"/>
              </w:rPr>
              <w:t>Собственные нужды ВОС</w:t>
            </w:r>
          </w:p>
        </w:tc>
        <w:tc>
          <w:tcPr>
            <w:tcW w:w="779" w:type="pct"/>
            <w:vAlign w:val="center"/>
          </w:tcPr>
          <w:p w:rsidR="00DC4C8B" w:rsidRPr="00D10494" w:rsidRDefault="00DC4C8B" w:rsidP="00C108D0">
            <w:pPr>
              <w:pStyle w:val="11"/>
              <w:jc w:val="center"/>
              <w:rPr>
                <w:sz w:val="24"/>
                <w:szCs w:val="24"/>
              </w:rPr>
            </w:pPr>
            <w:r w:rsidRPr="00D10494">
              <w:rPr>
                <w:sz w:val="24"/>
                <w:szCs w:val="24"/>
              </w:rPr>
              <w:t>0,1</w:t>
            </w:r>
          </w:p>
        </w:tc>
        <w:tc>
          <w:tcPr>
            <w:tcW w:w="780" w:type="pct"/>
            <w:vAlign w:val="center"/>
          </w:tcPr>
          <w:p w:rsidR="00DC4C8B" w:rsidRPr="00D10494" w:rsidRDefault="00DC4C8B" w:rsidP="00C108D0">
            <w:pPr>
              <w:pStyle w:val="11"/>
              <w:jc w:val="center"/>
              <w:rPr>
                <w:sz w:val="24"/>
                <w:szCs w:val="24"/>
              </w:rPr>
            </w:pPr>
            <w:r w:rsidRPr="00D10494">
              <w:rPr>
                <w:sz w:val="24"/>
                <w:szCs w:val="24"/>
              </w:rPr>
              <w:t>0.13</w:t>
            </w:r>
          </w:p>
        </w:tc>
        <w:tc>
          <w:tcPr>
            <w:tcW w:w="779" w:type="pct"/>
            <w:vAlign w:val="center"/>
          </w:tcPr>
          <w:p w:rsidR="00DC4C8B" w:rsidRPr="00D10494" w:rsidRDefault="00DC4C8B" w:rsidP="00C108D0">
            <w:pPr>
              <w:pStyle w:val="11"/>
              <w:jc w:val="center"/>
              <w:rPr>
                <w:sz w:val="24"/>
                <w:szCs w:val="24"/>
              </w:rPr>
            </w:pPr>
            <w:r w:rsidRPr="00D10494">
              <w:rPr>
                <w:sz w:val="24"/>
                <w:szCs w:val="24"/>
              </w:rPr>
              <w:t>0.12</w:t>
            </w:r>
          </w:p>
        </w:tc>
        <w:tc>
          <w:tcPr>
            <w:tcW w:w="780" w:type="pct"/>
            <w:vAlign w:val="center"/>
          </w:tcPr>
          <w:p w:rsidR="00DC4C8B" w:rsidRPr="00D10494" w:rsidRDefault="00DC4C8B" w:rsidP="00C108D0">
            <w:pPr>
              <w:pStyle w:val="11"/>
              <w:jc w:val="center"/>
              <w:rPr>
                <w:sz w:val="24"/>
                <w:szCs w:val="24"/>
              </w:rPr>
            </w:pPr>
            <w:r w:rsidRPr="00D10494">
              <w:rPr>
                <w:sz w:val="24"/>
                <w:szCs w:val="24"/>
              </w:rPr>
              <w:t>0.14</w:t>
            </w:r>
          </w:p>
        </w:tc>
      </w:tr>
      <w:tr w:rsidR="00DC4C8B" w:rsidRPr="00D10494" w:rsidTr="00D10494">
        <w:trPr>
          <w:jc w:val="center"/>
        </w:trPr>
        <w:tc>
          <w:tcPr>
            <w:tcW w:w="1882" w:type="pct"/>
            <w:vAlign w:val="center"/>
          </w:tcPr>
          <w:p w:rsidR="00DC4C8B" w:rsidRPr="00D10494" w:rsidRDefault="00DC4C8B" w:rsidP="00C108D0">
            <w:pPr>
              <w:pStyle w:val="11"/>
              <w:jc w:val="both"/>
              <w:rPr>
                <w:b/>
                <w:i/>
                <w:sz w:val="24"/>
                <w:szCs w:val="24"/>
              </w:rPr>
            </w:pPr>
            <w:r w:rsidRPr="00D10494">
              <w:rPr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779" w:type="pct"/>
            <w:vAlign w:val="center"/>
          </w:tcPr>
          <w:p w:rsidR="00DC4C8B" w:rsidRPr="00D10494" w:rsidRDefault="00DC4C8B" w:rsidP="00C108D0">
            <w:pPr>
              <w:pStyle w:val="11"/>
              <w:jc w:val="center"/>
              <w:rPr>
                <w:b/>
                <w:i/>
                <w:sz w:val="24"/>
                <w:szCs w:val="24"/>
              </w:rPr>
            </w:pPr>
            <w:r w:rsidRPr="00D10494">
              <w:rPr>
                <w:b/>
                <w:i/>
                <w:sz w:val="24"/>
                <w:szCs w:val="24"/>
              </w:rPr>
              <w:t>2.92</w:t>
            </w:r>
          </w:p>
        </w:tc>
        <w:tc>
          <w:tcPr>
            <w:tcW w:w="780" w:type="pct"/>
            <w:vAlign w:val="center"/>
          </w:tcPr>
          <w:p w:rsidR="00DC4C8B" w:rsidRPr="00D10494" w:rsidRDefault="00DC4C8B" w:rsidP="00C108D0">
            <w:pPr>
              <w:pStyle w:val="11"/>
              <w:jc w:val="center"/>
              <w:rPr>
                <w:b/>
                <w:i/>
                <w:sz w:val="24"/>
                <w:szCs w:val="24"/>
              </w:rPr>
            </w:pPr>
            <w:r w:rsidRPr="00D10494">
              <w:rPr>
                <w:b/>
                <w:i/>
                <w:sz w:val="24"/>
                <w:szCs w:val="24"/>
              </w:rPr>
              <w:t>3.51</w:t>
            </w:r>
          </w:p>
        </w:tc>
        <w:tc>
          <w:tcPr>
            <w:tcW w:w="779" w:type="pct"/>
            <w:vAlign w:val="center"/>
          </w:tcPr>
          <w:p w:rsidR="00DC4C8B" w:rsidRPr="00D10494" w:rsidRDefault="00DC4C8B" w:rsidP="00C108D0">
            <w:pPr>
              <w:pStyle w:val="11"/>
              <w:jc w:val="center"/>
              <w:rPr>
                <w:b/>
                <w:i/>
                <w:sz w:val="24"/>
                <w:szCs w:val="24"/>
              </w:rPr>
            </w:pPr>
            <w:r w:rsidRPr="00D10494">
              <w:rPr>
                <w:b/>
                <w:i/>
                <w:sz w:val="24"/>
                <w:szCs w:val="24"/>
              </w:rPr>
              <w:t>4.08</w:t>
            </w:r>
          </w:p>
        </w:tc>
        <w:tc>
          <w:tcPr>
            <w:tcW w:w="780" w:type="pct"/>
            <w:vAlign w:val="center"/>
          </w:tcPr>
          <w:p w:rsidR="00DC4C8B" w:rsidRPr="00D10494" w:rsidRDefault="00DC4C8B" w:rsidP="00C108D0">
            <w:pPr>
              <w:pStyle w:val="11"/>
              <w:jc w:val="center"/>
              <w:rPr>
                <w:b/>
                <w:i/>
                <w:sz w:val="24"/>
                <w:szCs w:val="24"/>
              </w:rPr>
            </w:pPr>
            <w:r w:rsidRPr="00D10494">
              <w:rPr>
                <w:b/>
                <w:i/>
                <w:sz w:val="24"/>
                <w:szCs w:val="24"/>
              </w:rPr>
              <w:t>4.89</w:t>
            </w:r>
          </w:p>
        </w:tc>
      </w:tr>
    </w:tbl>
    <w:p w:rsidR="00DC4C8B" w:rsidRPr="00D10494" w:rsidRDefault="00DC4C8B" w:rsidP="00C108D0">
      <w:pPr>
        <w:jc w:val="both"/>
        <w:rPr>
          <w:i/>
          <w:sz w:val="24"/>
        </w:rPr>
      </w:pPr>
      <w:r w:rsidRPr="00D10494">
        <w:rPr>
          <w:i/>
          <w:sz w:val="24"/>
        </w:rPr>
        <w:t>Примечание: * - учитываются расходы воды, подаваемые из</w:t>
      </w:r>
      <w:r w:rsidR="001D0A77" w:rsidRPr="00D10494">
        <w:rPr>
          <w:i/>
          <w:sz w:val="24"/>
        </w:rPr>
        <w:t xml:space="preserve"> </w:t>
      </w:r>
      <w:r w:rsidRPr="00D10494">
        <w:rPr>
          <w:i/>
          <w:sz w:val="24"/>
        </w:rPr>
        <w:t>водопровода.</w:t>
      </w:r>
    </w:p>
    <w:p w:rsidR="00DC4C8B" w:rsidRPr="001B651D" w:rsidRDefault="00DC4C8B" w:rsidP="00C108D0">
      <w:pPr>
        <w:ind w:firstLine="567"/>
        <w:jc w:val="both"/>
        <w:rPr>
          <w:szCs w:val="28"/>
        </w:rPr>
      </w:pPr>
      <w:r w:rsidRPr="001B651D">
        <w:rPr>
          <w:szCs w:val="28"/>
        </w:rPr>
        <w:t>Примечание: Коэффициент суточной неравномерности для определения максимальных расходов принят 1,2.</w:t>
      </w:r>
    </w:p>
    <w:p w:rsidR="00DC4C8B" w:rsidRPr="001B651D" w:rsidRDefault="00DC4C8B" w:rsidP="00C108D0">
      <w:pPr>
        <w:ind w:firstLine="567"/>
        <w:jc w:val="both"/>
        <w:rPr>
          <w:szCs w:val="28"/>
        </w:rPr>
      </w:pPr>
      <w:r w:rsidRPr="001B651D">
        <w:rPr>
          <w:szCs w:val="28"/>
        </w:rPr>
        <w:t>Производительность водозаборного сооружения 2.7 тыс.м</w:t>
      </w:r>
      <w:r w:rsidRPr="001B651D">
        <w:rPr>
          <w:szCs w:val="28"/>
          <w:vertAlign w:val="superscript"/>
        </w:rPr>
        <w:t>3</w:t>
      </w:r>
      <w:r w:rsidRPr="001B651D">
        <w:rPr>
          <w:szCs w:val="28"/>
        </w:rPr>
        <w:t>/</w:t>
      </w:r>
      <w:proofErr w:type="spellStart"/>
      <w:r w:rsidRPr="001B651D">
        <w:rPr>
          <w:szCs w:val="28"/>
        </w:rPr>
        <w:t>сут</w:t>
      </w:r>
      <w:proofErr w:type="spellEnd"/>
      <w:r w:rsidRPr="001B651D">
        <w:rPr>
          <w:szCs w:val="28"/>
        </w:rPr>
        <w:t xml:space="preserve">. </w:t>
      </w:r>
    </w:p>
    <w:p w:rsidR="00DC4C8B" w:rsidRDefault="00DC4C8B" w:rsidP="00C108D0">
      <w:pPr>
        <w:ind w:firstLine="567"/>
        <w:jc w:val="both"/>
        <w:rPr>
          <w:szCs w:val="28"/>
        </w:rPr>
      </w:pPr>
      <w:r w:rsidRPr="001B651D">
        <w:rPr>
          <w:szCs w:val="28"/>
        </w:rPr>
        <w:t xml:space="preserve">Протяженность водопроводной сетей </w:t>
      </w:r>
      <w:r w:rsidR="00B64AF0">
        <w:rPr>
          <w:szCs w:val="28"/>
        </w:rPr>
        <w:t>59,1</w:t>
      </w:r>
      <w:r w:rsidRPr="001B651D">
        <w:rPr>
          <w:szCs w:val="28"/>
        </w:rPr>
        <w:t xml:space="preserve"> км.</w:t>
      </w:r>
    </w:p>
    <w:p w:rsidR="00D10494" w:rsidRPr="001B651D" w:rsidRDefault="00D10494" w:rsidP="00C108D0">
      <w:pPr>
        <w:ind w:firstLine="567"/>
        <w:jc w:val="both"/>
        <w:rPr>
          <w:szCs w:val="28"/>
        </w:rPr>
      </w:pPr>
    </w:p>
    <w:p w:rsidR="00DC4C8B" w:rsidRPr="00F73A01" w:rsidRDefault="00DC4C8B" w:rsidP="00C108D0">
      <w:pPr>
        <w:ind w:firstLine="567"/>
        <w:rPr>
          <w:b/>
          <w:i/>
        </w:rPr>
      </w:pPr>
      <w:r w:rsidRPr="00F73A01">
        <w:rPr>
          <w:b/>
          <w:i/>
        </w:rPr>
        <w:t>Выводы</w:t>
      </w:r>
    </w:p>
    <w:p w:rsidR="00DC4C8B" w:rsidRPr="001B651D" w:rsidRDefault="00DC4C8B" w:rsidP="00C108D0">
      <w:pPr>
        <w:pStyle w:val="1150"/>
        <w:ind w:left="0" w:firstLine="567"/>
        <w:rPr>
          <w:sz w:val="28"/>
          <w:szCs w:val="28"/>
        </w:rPr>
      </w:pPr>
      <w:r w:rsidRPr="001B651D">
        <w:rPr>
          <w:sz w:val="28"/>
          <w:szCs w:val="28"/>
        </w:rPr>
        <w:t>Максимальное водопотребление на первую очередь (3.51 тыс.м</w:t>
      </w:r>
      <w:r w:rsidRPr="001B651D">
        <w:rPr>
          <w:sz w:val="28"/>
          <w:szCs w:val="28"/>
          <w:vertAlign w:val="superscript"/>
        </w:rPr>
        <w:t>3</w:t>
      </w:r>
      <w:r w:rsidRPr="001B651D">
        <w:rPr>
          <w:sz w:val="28"/>
          <w:szCs w:val="28"/>
        </w:rPr>
        <w:t>/</w:t>
      </w:r>
      <w:proofErr w:type="spellStart"/>
      <w:r w:rsidRPr="001B651D">
        <w:rPr>
          <w:sz w:val="28"/>
          <w:szCs w:val="28"/>
        </w:rPr>
        <w:t>сут</w:t>
      </w:r>
      <w:proofErr w:type="spellEnd"/>
      <w:r w:rsidRPr="001B651D">
        <w:rPr>
          <w:sz w:val="28"/>
          <w:szCs w:val="28"/>
        </w:rPr>
        <w:t>.)</w:t>
      </w:r>
      <w:r w:rsidR="001D0A77" w:rsidRPr="001B651D">
        <w:rPr>
          <w:sz w:val="28"/>
          <w:szCs w:val="28"/>
        </w:rPr>
        <w:t xml:space="preserve"> </w:t>
      </w:r>
      <w:r w:rsidRPr="001B651D">
        <w:rPr>
          <w:sz w:val="28"/>
          <w:szCs w:val="28"/>
        </w:rPr>
        <w:t>– не обеспечивается производительность существующего водозабора . Максимальное водопотребление на расчетный срок (4.89 тыс.м</w:t>
      </w:r>
      <w:r w:rsidRPr="001B651D">
        <w:rPr>
          <w:sz w:val="28"/>
          <w:szCs w:val="28"/>
          <w:vertAlign w:val="superscript"/>
        </w:rPr>
        <w:t>3</w:t>
      </w:r>
      <w:r w:rsidRPr="001B651D">
        <w:rPr>
          <w:sz w:val="28"/>
          <w:szCs w:val="28"/>
        </w:rPr>
        <w:t>/</w:t>
      </w:r>
      <w:proofErr w:type="spellStart"/>
      <w:r w:rsidRPr="001B651D">
        <w:rPr>
          <w:sz w:val="28"/>
          <w:szCs w:val="28"/>
        </w:rPr>
        <w:t>сут</w:t>
      </w:r>
      <w:proofErr w:type="spellEnd"/>
      <w:r w:rsidRPr="001B651D">
        <w:rPr>
          <w:sz w:val="28"/>
          <w:szCs w:val="28"/>
        </w:rPr>
        <w:t xml:space="preserve"> за счет существующего водозабора не обеспечен.</w:t>
      </w:r>
    </w:p>
    <w:p w:rsidR="00DC4C8B" w:rsidRPr="001B651D" w:rsidRDefault="00DC4C8B" w:rsidP="00C108D0">
      <w:pPr>
        <w:pStyle w:val="1150"/>
        <w:ind w:left="0" w:firstLine="567"/>
        <w:rPr>
          <w:sz w:val="28"/>
          <w:szCs w:val="28"/>
        </w:rPr>
      </w:pPr>
      <w:r w:rsidRPr="001B651D">
        <w:rPr>
          <w:sz w:val="28"/>
          <w:szCs w:val="28"/>
        </w:rPr>
        <w:t>Ввиду выше изложенного необходимо:</w:t>
      </w:r>
    </w:p>
    <w:p w:rsidR="00DC4C8B" w:rsidRPr="001B651D" w:rsidRDefault="00DC4C8B" w:rsidP="00C108D0">
      <w:pPr>
        <w:pStyle w:val="1150"/>
        <w:numPr>
          <w:ilvl w:val="1"/>
          <w:numId w:val="7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1B651D">
        <w:rPr>
          <w:sz w:val="28"/>
          <w:szCs w:val="28"/>
        </w:rPr>
        <w:t>организация нового водозабора, либо реконструкция существующего;</w:t>
      </w:r>
    </w:p>
    <w:p w:rsidR="00DC4C8B" w:rsidRPr="001B651D" w:rsidRDefault="00DC4C8B" w:rsidP="00C108D0">
      <w:pPr>
        <w:pStyle w:val="1150"/>
        <w:numPr>
          <w:ilvl w:val="1"/>
          <w:numId w:val="7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1B651D">
        <w:rPr>
          <w:sz w:val="28"/>
          <w:szCs w:val="28"/>
        </w:rPr>
        <w:t>строительство станции 2ого подъема;</w:t>
      </w:r>
    </w:p>
    <w:p w:rsidR="00DC4C8B" w:rsidRPr="001B651D" w:rsidRDefault="00DC4C8B" w:rsidP="00C108D0">
      <w:pPr>
        <w:pStyle w:val="1150"/>
        <w:numPr>
          <w:ilvl w:val="1"/>
          <w:numId w:val="7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1B651D">
        <w:rPr>
          <w:sz w:val="28"/>
          <w:szCs w:val="28"/>
        </w:rPr>
        <w:t>произвести капитальный ремонт водопроводной сети;</w:t>
      </w:r>
    </w:p>
    <w:p w:rsidR="00DC4C8B" w:rsidRPr="001B651D" w:rsidRDefault="00DC4C8B" w:rsidP="00C108D0">
      <w:pPr>
        <w:pStyle w:val="1150"/>
        <w:numPr>
          <w:ilvl w:val="1"/>
          <w:numId w:val="7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1B651D">
        <w:rPr>
          <w:sz w:val="28"/>
          <w:szCs w:val="28"/>
        </w:rPr>
        <w:t xml:space="preserve">вести </w:t>
      </w:r>
      <w:r w:rsidR="00D10494">
        <w:rPr>
          <w:sz w:val="28"/>
          <w:szCs w:val="28"/>
        </w:rPr>
        <w:t>учет количества отбираемой воды.</w:t>
      </w:r>
    </w:p>
    <w:p w:rsidR="00DC4C8B" w:rsidRPr="001B651D" w:rsidRDefault="00DC4C8B" w:rsidP="00C108D0">
      <w:pPr>
        <w:pStyle w:val="12701"/>
        <w:tabs>
          <w:tab w:val="left" w:pos="851"/>
        </w:tabs>
        <w:ind w:left="0" w:firstLine="567"/>
      </w:pPr>
    </w:p>
    <w:p w:rsidR="00DC4C8B" w:rsidRPr="001B651D" w:rsidRDefault="00DC4C8B" w:rsidP="00C108D0">
      <w:pPr>
        <w:ind w:firstLine="567"/>
        <w:jc w:val="both"/>
        <w:rPr>
          <w:b/>
          <w:i/>
          <w:szCs w:val="28"/>
        </w:rPr>
      </w:pPr>
      <w:r w:rsidRPr="001B651D">
        <w:rPr>
          <w:b/>
          <w:i/>
          <w:szCs w:val="28"/>
        </w:rPr>
        <w:t>Зоны санитарной охраны источников водоснабжения</w:t>
      </w:r>
    </w:p>
    <w:p w:rsidR="00DC4C8B" w:rsidRPr="001B651D" w:rsidRDefault="00DC4C8B" w:rsidP="00C108D0">
      <w:pPr>
        <w:ind w:firstLine="567"/>
        <w:jc w:val="both"/>
        <w:rPr>
          <w:szCs w:val="28"/>
        </w:rPr>
      </w:pPr>
      <w:r w:rsidRPr="001B651D">
        <w:rPr>
          <w:szCs w:val="28"/>
        </w:rPr>
        <w:t>В целях предохранения источников водоснабжения от возможного загрязнения в соответствии с требованиями СанПиН 2.1.4.1110-02 предусматривается организация зон санитарной охраны из трех поясов:</w:t>
      </w:r>
    </w:p>
    <w:p w:rsidR="00DC4C8B" w:rsidRPr="001B651D" w:rsidRDefault="00DC4C8B" w:rsidP="00C108D0">
      <w:pPr>
        <w:ind w:firstLine="567"/>
        <w:jc w:val="both"/>
        <w:rPr>
          <w:szCs w:val="28"/>
        </w:rPr>
      </w:pPr>
      <w:r w:rsidRPr="001B651D">
        <w:rPr>
          <w:szCs w:val="28"/>
        </w:rPr>
        <w:lastRenderedPageBreak/>
        <w:t>Границы поясов зоны санитарной охраны источников водоснабжения определяются проектом, утверждаемым в установленном порядке.</w:t>
      </w:r>
    </w:p>
    <w:p w:rsidR="00DC4C8B" w:rsidRPr="001B651D" w:rsidRDefault="00DC4C8B" w:rsidP="00C108D0">
      <w:pPr>
        <w:ind w:firstLine="567"/>
        <w:jc w:val="both"/>
        <w:rPr>
          <w:szCs w:val="28"/>
        </w:rPr>
      </w:pPr>
      <w:r w:rsidRPr="001B651D">
        <w:rPr>
          <w:szCs w:val="28"/>
        </w:rPr>
        <w:t>Территория 1-го пояса зоны санитарной охраны должна быть спланирована для отвода поверхностного стока за ее пределы, озеленена, ограждена и обеспечена охраной. Дорожки к сооружениям должны иметь твердое покрытие.</w:t>
      </w:r>
    </w:p>
    <w:p w:rsidR="00DC4C8B" w:rsidRPr="001B651D" w:rsidRDefault="00DC4C8B" w:rsidP="00C108D0">
      <w:pPr>
        <w:ind w:firstLine="567"/>
        <w:jc w:val="both"/>
        <w:rPr>
          <w:szCs w:val="28"/>
        </w:rPr>
      </w:pPr>
      <w:r w:rsidRPr="001B651D">
        <w:rPr>
          <w:szCs w:val="28"/>
        </w:rPr>
        <w:t>На территории 1-го пояса зоны санитарной охраны запрещаются:</w:t>
      </w:r>
    </w:p>
    <w:p w:rsidR="00DC4C8B" w:rsidRPr="001B651D" w:rsidRDefault="00DC4C8B" w:rsidP="00C108D0">
      <w:pPr>
        <w:ind w:firstLine="567"/>
        <w:jc w:val="both"/>
        <w:rPr>
          <w:szCs w:val="28"/>
        </w:rPr>
      </w:pPr>
      <w:r w:rsidRPr="001B651D">
        <w:rPr>
          <w:szCs w:val="28"/>
        </w:rPr>
        <w:t>все виды строительства, не имеющие непосредственного отношения к эксплуатации, реконструкции сооружений, в том числе прокладка трубопроводов различного назначения;</w:t>
      </w:r>
    </w:p>
    <w:p w:rsidR="00DC4C8B" w:rsidRPr="001B651D" w:rsidRDefault="00DC4C8B" w:rsidP="00C108D0">
      <w:pPr>
        <w:ind w:firstLine="567"/>
        <w:jc w:val="both"/>
        <w:rPr>
          <w:szCs w:val="28"/>
        </w:rPr>
      </w:pPr>
      <w:r w:rsidRPr="001B651D">
        <w:rPr>
          <w:szCs w:val="28"/>
        </w:rPr>
        <w:t>размещение жилых и хозяйственно-бытовых зданий;</w:t>
      </w:r>
    </w:p>
    <w:p w:rsidR="00DC4C8B" w:rsidRPr="001B651D" w:rsidRDefault="00DC4C8B" w:rsidP="00C108D0">
      <w:pPr>
        <w:ind w:firstLine="567"/>
        <w:jc w:val="both"/>
        <w:rPr>
          <w:szCs w:val="28"/>
        </w:rPr>
      </w:pPr>
      <w:r w:rsidRPr="001B651D">
        <w:rPr>
          <w:szCs w:val="28"/>
        </w:rPr>
        <w:t>проживание людей;</w:t>
      </w:r>
    </w:p>
    <w:p w:rsidR="00DC4C8B" w:rsidRPr="001B651D" w:rsidRDefault="00DC4C8B" w:rsidP="00C108D0">
      <w:pPr>
        <w:ind w:firstLine="567"/>
        <w:jc w:val="both"/>
        <w:rPr>
          <w:szCs w:val="28"/>
        </w:rPr>
      </w:pPr>
      <w:r w:rsidRPr="001B651D">
        <w:rPr>
          <w:szCs w:val="28"/>
        </w:rPr>
        <w:t>размещение приемников нечистот и бытовых отходов;</w:t>
      </w:r>
    </w:p>
    <w:p w:rsidR="00DC4C8B" w:rsidRPr="001B651D" w:rsidRDefault="00DC4C8B" w:rsidP="00C108D0">
      <w:pPr>
        <w:ind w:firstLine="567"/>
        <w:jc w:val="both"/>
        <w:rPr>
          <w:szCs w:val="28"/>
        </w:rPr>
      </w:pPr>
      <w:r w:rsidRPr="001B651D">
        <w:rPr>
          <w:szCs w:val="28"/>
        </w:rPr>
        <w:t>применение ядохимикатов и удобрений;</w:t>
      </w:r>
    </w:p>
    <w:p w:rsidR="00DC4C8B" w:rsidRPr="001B651D" w:rsidRDefault="00DC4C8B" w:rsidP="00C108D0">
      <w:pPr>
        <w:ind w:firstLine="567"/>
        <w:jc w:val="both"/>
        <w:rPr>
          <w:szCs w:val="28"/>
        </w:rPr>
      </w:pPr>
      <w:r w:rsidRPr="001B651D">
        <w:rPr>
          <w:szCs w:val="28"/>
        </w:rPr>
        <w:t>посадка высокоствольных деревьев.</w:t>
      </w:r>
    </w:p>
    <w:p w:rsidR="00DC4C8B" w:rsidRPr="001B651D" w:rsidRDefault="00DC4C8B" w:rsidP="00C108D0">
      <w:pPr>
        <w:ind w:firstLine="567"/>
        <w:jc w:val="both"/>
        <w:rPr>
          <w:szCs w:val="28"/>
        </w:rPr>
      </w:pPr>
      <w:r w:rsidRPr="001B651D">
        <w:rPr>
          <w:szCs w:val="28"/>
        </w:rPr>
        <w:t>Водопроводные сооружения, расположенные в 1-ом поясе зоны санитарной охраны, должны быть оборудованы с учетом предотвращения возможности загрязнения питьевой воды через оголовки и устья скважин, люки и переливные трубы резервуаров и устройства заливки насосов.</w:t>
      </w:r>
    </w:p>
    <w:p w:rsidR="00DC4C8B" w:rsidRPr="001B651D" w:rsidRDefault="00DC4C8B" w:rsidP="00C108D0">
      <w:pPr>
        <w:ind w:firstLine="567"/>
        <w:jc w:val="both"/>
        <w:rPr>
          <w:szCs w:val="28"/>
        </w:rPr>
      </w:pPr>
    </w:p>
    <w:p w:rsidR="00DC4C8B" w:rsidRPr="001B651D" w:rsidRDefault="00DC4C8B" w:rsidP="00C108D0">
      <w:pPr>
        <w:ind w:firstLine="567"/>
        <w:jc w:val="both"/>
        <w:rPr>
          <w:szCs w:val="28"/>
        </w:rPr>
      </w:pPr>
      <w:r w:rsidRPr="001B651D">
        <w:rPr>
          <w:szCs w:val="28"/>
        </w:rPr>
        <w:t>Виды ограничений использования земельных участков и объектов капитального строительства</w:t>
      </w:r>
      <w:r w:rsidR="001D0A77" w:rsidRPr="001B651D">
        <w:rPr>
          <w:szCs w:val="28"/>
        </w:rPr>
        <w:t xml:space="preserve"> </w:t>
      </w:r>
      <w:r w:rsidRPr="001B651D">
        <w:rPr>
          <w:szCs w:val="28"/>
        </w:rPr>
        <w:t>во 2-ом поясе зоны санитарной охраны подземных источников:</w:t>
      </w:r>
    </w:p>
    <w:p w:rsidR="00DC4C8B" w:rsidRPr="001B651D" w:rsidRDefault="00DC4C8B" w:rsidP="00C108D0">
      <w:pPr>
        <w:ind w:firstLine="567"/>
        <w:jc w:val="both"/>
        <w:rPr>
          <w:szCs w:val="28"/>
        </w:rPr>
      </w:pPr>
      <w:r w:rsidRPr="001B651D">
        <w:rPr>
          <w:szCs w:val="28"/>
        </w:rPr>
        <w:t>На территории 2-го пояса зоны санитарной охраны должно осуществляться выявление, тампонирование или восстановление всех старых, бездействующих, дефектных или неправильно эксплуатируемых скважин, представляющих опасность в части возможности загрязнения водоносных горизонтов.</w:t>
      </w:r>
    </w:p>
    <w:p w:rsidR="00DC4C8B" w:rsidRPr="001B651D" w:rsidRDefault="00DC4C8B" w:rsidP="00C108D0">
      <w:pPr>
        <w:ind w:firstLine="567"/>
        <w:jc w:val="both"/>
        <w:rPr>
          <w:szCs w:val="28"/>
        </w:rPr>
      </w:pPr>
      <w:r w:rsidRPr="001B651D">
        <w:rPr>
          <w:szCs w:val="28"/>
        </w:rPr>
        <w:t>Бурение новых скважин и новое строительство, связанное с нарушением почвенного покрова, должно производиться при обязательном согласовании с центром Госсанэпиднадзора, органами экологического и геологического контроля.</w:t>
      </w:r>
    </w:p>
    <w:p w:rsidR="00DC4C8B" w:rsidRPr="001B651D" w:rsidRDefault="00DC4C8B" w:rsidP="00C108D0">
      <w:pPr>
        <w:ind w:firstLine="567"/>
        <w:jc w:val="both"/>
        <w:rPr>
          <w:szCs w:val="28"/>
        </w:rPr>
      </w:pPr>
      <w:r w:rsidRPr="001B651D">
        <w:rPr>
          <w:szCs w:val="28"/>
        </w:rPr>
        <w:t>На территории 2-го пояса зоны санитарной охраны запрещается:</w:t>
      </w:r>
    </w:p>
    <w:p w:rsidR="00DC4C8B" w:rsidRPr="001B651D" w:rsidRDefault="00DC4C8B" w:rsidP="00C108D0">
      <w:pPr>
        <w:ind w:firstLine="567"/>
        <w:jc w:val="both"/>
        <w:rPr>
          <w:szCs w:val="28"/>
        </w:rPr>
      </w:pPr>
      <w:r w:rsidRPr="001B651D">
        <w:rPr>
          <w:szCs w:val="28"/>
        </w:rPr>
        <w:t>закачка отработанных вод в подземные горизонты;</w:t>
      </w:r>
    </w:p>
    <w:p w:rsidR="00DC4C8B" w:rsidRPr="001B651D" w:rsidRDefault="00DC4C8B" w:rsidP="00C108D0">
      <w:pPr>
        <w:ind w:firstLine="567"/>
        <w:jc w:val="both"/>
        <w:rPr>
          <w:szCs w:val="28"/>
        </w:rPr>
      </w:pPr>
      <w:r w:rsidRPr="001B651D">
        <w:rPr>
          <w:szCs w:val="28"/>
        </w:rPr>
        <w:t>подземное складирование твердых отходов;</w:t>
      </w:r>
    </w:p>
    <w:p w:rsidR="00DC4C8B" w:rsidRPr="001B651D" w:rsidRDefault="00DC4C8B" w:rsidP="00C108D0">
      <w:pPr>
        <w:ind w:firstLine="567"/>
        <w:jc w:val="both"/>
        <w:rPr>
          <w:szCs w:val="28"/>
        </w:rPr>
      </w:pPr>
      <w:r w:rsidRPr="001B651D">
        <w:rPr>
          <w:szCs w:val="28"/>
        </w:rPr>
        <w:t>разработка недр земли;</w:t>
      </w:r>
    </w:p>
    <w:p w:rsidR="00DC4C8B" w:rsidRPr="001B651D" w:rsidRDefault="00DC4C8B" w:rsidP="00C108D0">
      <w:pPr>
        <w:ind w:firstLine="567"/>
        <w:jc w:val="both"/>
        <w:rPr>
          <w:szCs w:val="28"/>
        </w:rPr>
      </w:pPr>
      <w:r w:rsidRPr="001B651D">
        <w:rPr>
          <w:szCs w:val="28"/>
        </w:rPr>
        <w:t xml:space="preserve">размещение складов горюче-смазочных материалов, ядохимикатов и минеральных удобрений, накопителей </w:t>
      </w:r>
      <w:proofErr w:type="spellStart"/>
      <w:r w:rsidRPr="001B651D">
        <w:rPr>
          <w:szCs w:val="28"/>
        </w:rPr>
        <w:t>промстоков</w:t>
      </w:r>
      <w:proofErr w:type="spellEnd"/>
      <w:r w:rsidRPr="001B651D">
        <w:rPr>
          <w:szCs w:val="28"/>
        </w:rPr>
        <w:t>,</w:t>
      </w:r>
      <w:r w:rsidR="001D0A77" w:rsidRPr="001B651D">
        <w:rPr>
          <w:szCs w:val="28"/>
        </w:rPr>
        <w:t xml:space="preserve"> </w:t>
      </w:r>
      <w:proofErr w:type="spellStart"/>
      <w:r w:rsidRPr="001B651D">
        <w:rPr>
          <w:szCs w:val="28"/>
        </w:rPr>
        <w:t>шламохранилищ</w:t>
      </w:r>
      <w:proofErr w:type="spellEnd"/>
      <w:r w:rsidRPr="001B651D">
        <w:rPr>
          <w:szCs w:val="28"/>
        </w:rPr>
        <w:t xml:space="preserve"> и других</w:t>
      </w:r>
      <w:r w:rsidR="001D0A77" w:rsidRPr="001B651D">
        <w:rPr>
          <w:szCs w:val="28"/>
        </w:rPr>
        <w:t xml:space="preserve"> </w:t>
      </w:r>
      <w:r w:rsidRPr="001B651D">
        <w:rPr>
          <w:szCs w:val="28"/>
        </w:rPr>
        <w:t>объектов, обуславливающих опасность химического загрязнения подземных вод;</w:t>
      </w:r>
    </w:p>
    <w:p w:rsidR="00DC4C8B" w:rsidRPr="001B651D" w:rsidRDefault="00DC4C8B" w:rsidP="00C108D0">
      <w:pPr>
        <w:ind w:firstLine="567"/>
        <w:jc w:val="both"/>
        <w:rPr>
          <w:szCs w:val="28"/>
        </w:rPr>
      </w:pPr>
      <w:r w:rsidRPr="001B651D">
        <w:rPr>
          <w:szCs w:val="28"/>
        </w:rPr>
        <w:t>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обуславливающих опасность микробного загрязнения подземных вод;</w:t>
      </w:r>
    </w:p>
    <w:p w:rsidR="00DC4C8B" w:rsidRPr="001B651D" w:rsidRDefault="00DC4C8B" w:rsidP="00C108D0">
      <w:pPr>
        <w:ind w:firstLine="567"/>
        <w:jc w:val="both"/>
        <w:rPr>
          <w:szCs w:val="28"/>
        </w:rPr>
      </w:pPr>
      <w:r w:rsidRPr="001B651D">
        <w:rPr>
          <w:szCs w:val="28"/>
        </w:rPr>
        <w:t>применение удобрений и ядохимикатов;</w:t>
      </w:r>
    </w:p>
    <w:p w:rsidR="00DC4C8B" w:rsidRPr="001B651D" w:rsidRDefault="00DC4C8B" w:rsidP="00C108D0">
      <w:pPr>
        <w:ind w:firstLine="567"/>
        <w:jc w:val="both"/>
        <w:rPr>
          <w:szCs w:val="28"/>
        </w:rPr>
      </w:pPr>
      <w:r w:rsidRPr="001B651D">
        <w:rPr>
          <w:szCs w:val="28"/>
        </w:rPr>
        <w:lastRenderedPageBreak/>
        <w:t>рубка леса главного пользования и рубка реконструкции.</w:t>
      </w:r>
    </w:p>
    <w:p w:rsidR="00DC4C8B" w:rsidRPr="001B651D" w:rsidRDefault="00DC4C8B" w:rsidP="00C108D0">
      <w:pPr>
        <w:ind w:firstLine="567"/>
        <w:jc w:val="both"/>
        <w:rPr>
          <w:szCs w:val="28"/>
        </w:rPr>
      </w:pPr>
      <w:r w:rsidRPr="001B651D">
        <w:rPr>
          <w:szCs w:val="28"/>
        </w:rPr>
        <w:t>На территории 2-го пояса зоны санитарной охраны должны выполняться мероприятия по санитарному благоустройству территории 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др.).</w:t>
      </w:r>
    </w:p>
    <w:p w:rsidR="00DC4C8B" w:rsidRPr="001B651D" w:rsidRDefault="00DC4C8B" w:rsidP="00C108D0">
      <w:pPr>
        <w:ind w:firstLine="567"/>
        <w:jc w:val="both"/>
        <w:rPr>
          <w:szCs w:val="28"/>
        </w:rPr>
      </w:pPr>
    </w:p>
    <w:p w:rsidR="00DC4C8B" w:rsidRPr="001B651D" w:rsidRDefault="00DC4C8B" w:rsidP="00C108D0">
      <w:pPr>
        <w:ind w:firstLine="567"/>
        <w:jc w:val="both"/>
        <w:rPr>
          <w:szCs w:val="28"/>
        </w:rPr>
      </w:pPr>
      <w:r w:rsidRPr="001B651D">
        <w:rPr>
          <w:szCs w:val="28"/>
        </w:rPr>
        <w:t>Виды ограничений использования земельных участков и объектов капитального строительства</w:t>
      </w:r>
      <w:r w:rsidR="001D0A77" w:rsidRPr="001B651D">
        <w:rPr>
          <w:szCs w:val="28"/>
        </w:rPr>
        <w:t xml:space="preserve"> </w:t>
      </w:r>
      <w:r w:rsidRPr="001B651D">
        <w:rPr>
          <w:szCs w:val="28"/>
        </w:rPr>
        <w:t>в 3-ем поясе зоны санитарной охраны подземных источников:</w:t>
      </w:r>
    </w:p>
    <w:p w:rsidR="00DC4C8B" w:rsidRPr="001B651D" w:rsidRDefault="00DC4C8B" w:rsidP="00C108D0">
      <w:pPr>
        <w:ind w:firstLine="567"/>
        <w:jc w:val="both"/>
        <w:rPr>
          <w:szCs w:val="28"/>
        </w:rPr>
      </w:pPr>
      <w:r w:rsidRPr="001B651D">
        <w:rPr>
          <w:szCs w:val="28"/>
        </w:rPr>
        <w:t>На территории 3-го пояса зоны санитарной охраны должно осуществляться выявление, тампонирование или восстановление всех старых, бездействующих, дефектных или неправильно эксплуатируемых скважин, представляющих опасность в части возможности загрязнения водоносных горизонтов.</w:t>
      </w:r>
    </w:p>
    <w:p w:rsidR="00DC4C8B" w:rsidRPr="001B651D" w:rsidRDefault="00DC4C8B" w:rsidP="00C108D0">
      <w:pPr>
        <w:ind w:firstLine="567"/>
        <w:jc w:val="both"/>
        <w:rPr>
          <w:szCs w:val="28"/>
        </w:rPr>
      </w:pPr>
      <w:r w:rsidRPr="001B651D">
        <w:rPr>
          <w:szCs w:val="28"/>
        </w:rPr>
        <w:t>Бурение новых скважин и новое строительство, связанное с нарушением почвенного покрова, должно производиться при обязательном согласовании с центром Госсанэпиднадзора, органами экологического и геологического контроля.</w:t>
      </w:r>
    </w:p>
    <w:p w:rsidR="00DC4C8B" w:rsidRPr="001B651D" w:rsidRDefault="00DC4C8B" w:rsidP="00C108D0">
      <w:pPr>
        <w:ind w:firstLine="567"/>
        <w:jc w:val="both"/>
        <w:rPr>
          <w:szCs w:val="28"/>
        </w:rPr>
      </w:pPr>
      <w:r w:rsidRPr="001B651D">
        <w:rPr>
          <w:szCs w:val="28"/>
        </w:rPr>
        <w:t>На территории 3-го пояса зоны санитарной охраны запрещается:</w:t>
      </w:r>
    </w:p>
    <w:p w:rsidR="00DC4C8B" w:rsidRPr="001B651D" w:rsidRDefault="00DC4C8B" w:rsidP="00C108D0">
      <w:pPr>
        <w:ind w:firstLine="567"/>
        <w:jc w:val="both"/>
        <w:rPr>
          <w:szCs w:val="28"/>
        </w:rPr>
      </w:pPr>
      <w:r w:rsidRPr="001B651D">
        <w:rPr>
          <w:szCs w:val="28"/>
        </w:rPr>
        <w:t>закачка отработанных вод в подземные горизонты;</w:t>
      </w:r>
    </w:p>
    <w:p w:rsidR="00DC4C8B" w:rsidRPr="001B651D" w:rsidRDefault="00DC4C8B" w:rsidP="00C108D0">
      <w:pPr>
        <w:ind w:firstLine="567"/>
        <w:jc w:val="both"/>
        <w:rPr>
          <w:szCs w:val="28"/>
        </w:rPr>
      </w:pPr>
      <w:r w:rsidRPr="001B651D">
        <w:rPr>
          <w:szCs w:val="28"/>
        </w:rPr>
        <w:t>подземное складирование твердых отходов;</w:t>
      </w:r>
    </w:p>
    <w:p w:rsidR="00DC4C8B" w:rsidRPr="001B651D" w:rsidRDefault="00DC4C8B" w:rsidP="00C108D0">
      <w:pPr>
        <w:ind w:firstLine="567"/>
        <w:jc w:val="both"/>
        <w:rPr>
          <w:szCs w:val="28"/>
        </w:rPr>
      </w:pPr>
      <w:r w:rsidRPr="001B651D">
        <w:rPr>
          <w:szCs w:val="28"/>
        </w:rPr>
        <w:t>разработка недр земли;</w:t>
      </w:r>
    </w:p>
    <w:p w:rsidR="00D10494" w:rsidRDefault="00DC4C8B" w:rsidP="00C108D0">
      <w:pPr>
        <w:ind w:firstLine="567"/>
        <w:jc w:val="both"/>
        <w:rPr>
          <w:szCs w:val="28"/>
        </w:rPr>
      </w:pPr>
      <w:r w:rsidRPr="001B651D">
        <w:rPr>
          <w:szCs w:val="28"/>
        </w:rPr>
        <w:t xml:space="preserve">На территории 3-го пояса зоны санитарной охраны запрещается размещение складов горюче-смазочных материалов, ядохимикатов и минеральных удобрений, накопителей </w:t>
      </w:r>
      <w:proofErr w:type="spellStart"/>
      <w:r w:rsidRPr="001B651D">
        <w:rPr>
          <w:szCs w:val="28"/>
        </w:rPr>
        <w:t>промстоков</w:t>
      </w:r>
      <w:proofErr w:type="spellEnd"/>
      <w:r w:rsidRPr="001B651D">
        <w:rPr>
          <w:szCs w:val="28"/>
        </w:rPr>
        <w:t xml:space="preserve">, </w:t>
      </w:r>
      <w:proofErr w:type="spellStart"/>
      <w:r w:rsidRPr="001B651D">
        <w:rPr>
          <w:szCs w:val="28"/>
        </w:rPr>
        <w:t>шламохранилищ</w:t>
      </w:r>
      <w:proofErr w:type="spellEnd"/>
      <w:r w:rsidRPr="001B651D">
        <w:rPr>
          <w:szCs w:val="28"/>
        </w:rPr>
        <w:t xml:space="preserve"> и других объектов, обуславливающих опасность химическ</w:t>
      </w:r>
      <w:r w:rsidR="00D10494">
        <w:rPr>
          <w:szCs w:val="28"/>
        </w:rPr>
        <w:t xml:space="preserve">ого загрязнения подземных вод. </w:t>
      </w:r>
    </w:p>
    <w:p w:rsidR="00DC4C8B" w:rsidRPr="001B651D" w:rsidRDefault="00DC4C8B" w:rsidP="00C108D0">
      <w:pPr>
        <w:ind w:firstLine="567"/>
        <w:jc w:val="both"/>
        <w:rPr>
          <w:szCs w:val="28"/>
        </w:rPr>
      </w:pPr>
      <w:r w:rsidRPr="001B651D">
        <w:rPr>
          <w:szCs w:val="28"/>
        </w:rPr>
        <w:t>Размещение таких объектов допускается в пределах 3-го пояса только при использовании подземных вод при условии выполнения специальных мероприятий по защите водоносного горизонта от загрязнения по согласованию с центром Госсанэпиднадзора, органами государственного экологического и геологического контроля.</w:t>
      </w:r>
    </w:p>
    <w:p w:rsidR="00DC4C8B" w:rsidRPr="001B651D" w:rsidRDefault="00DC4C8B" w:rsidP="00C108D0">
      <w:pPr>
        <w:jc w:val="both"/>
        <w:rPr>
          <w:szCs w:val="28"/>
        </w:rPr>
      </w:pPr>
    </w:p>
    <w:p w:rsidR="00DC4C8B" w:rsidRPr="001B651D" w:rsidRDefault="00DC4C8B" w:rsidP="00C108D0">
      <w:pPr>
        <w:ind w:firstLine="567"/>
        <w:jc w:val="both"/>
        <w:rPr>
          <w:szCs w:val="28"/>
        </w:rPr>
      </w:pPr>
      <w:r w:rsidRPr="001B651D">
        <w:rPr>
          <w:b/>
          <w:i/>
          <w:szCs w:val="28"/>
        </w:rPr>
        <w:t>Канализация</w:t>
      </w:r>
    </w:p>
    <w:p w:rsidR="00DC4C8B" w:rsidRPr="001B651D" w:rsidRDefault="00DC4C8B" w:rsidP="00C108D0">
      <w:pPr>
        <w:pStyle w:val="6"/>
        <w:spacing w:before="120"/>
        <w:ind w:firstLine="567"/>
        <w:jc w:val="both"/>
        <w:rPr>
          <w:sz w:val="28"/>
          <w:szCs w:val="28"/>
        </w:rPr>
      </w:pPr>
      <w:r w:rsidRPr="001B651D">
        <w:rPr>
          <w:sz w:val="28"/>
          <w:szCs w:val="28"/>
        </w:rPr>
        <w:t>Расходы сточных вод</w:t>
      </w:r>
    </w:p>
    <w:p w:rsidR="00DC4C8B" w:rsidRPr="001B651D" w:rsidRDefault="00DC4C8B" w:rsidP="00C108D0">
      <w:pPr>
        <w:pStyle w:val="8"/>
        <w:ind w:firstLine="567"/>
        <w:jc w:val="both"/>
        <w:rPr>
          <w:szCs w:val="28"/>
        </w:rPr>
      </w:pPr>
      <w:r w:rsidRPr="001B651D">
        <w:rPr>
          <w:szCs w:val="28"/>
        </w:rPr>
        <w:t>Жилая и общественная застройка</w:t>
      </w:r>
    </w:p>
    <w:p w:rsidR="00DC4C8B" w:rsidRPr="001B651D" w:rsidRDefault="00DC4C8B" w:rsidP="00C108D0">
      <w:pPr>
        <w:ind w:firstLine="567"/>
        <w:jc w:val="both"/>
        <w:rPr>
          <w:szCs w:val="28"/>
        </w:rPr>
      </w:pPr>
      <w:r w:rsidRPr="001B651D">
        <w:rPr>
          <w:szCs w:val="28"/>
        </w:rPr>
        <w:t>На основании СНиП 2.04.03.85* удельные нормы водоотведения от жилой и общественной застройки соответствуют принятым нормам водопотребления.</w:t>
      </w:r>
    </w:p>
    <w:p w:rsidR="00DC4C8B" w:rsidRPr="001B651D" w:rsidRDefault="00DC4C8B" w:rsidP="00C108D0">
      <w:pPr>
        <w:pStyle w:val="a3"/>
        <w:keepNext/>
        <w:jc w:val="both"/>
        <w:rPr>
          <w:sz w:val="28"/>
          <w:szCs w:val="28"/>
        </w:rPr>
      </w:pPr>
      <w:r w:rsidRPr="001B651D">
        <w:rPr>
          <w:sz w:val="28"/>
          <w:szCs w:val="28"/>
        </w:rPr>
        <w:lastRenderedPageBreak/>
        <w:t>Таблица</w:t>
      </w:r>
      <w:r w:rsidR="00960F78">
        <w:rPr>
          <w:sz w:val="28"/>
          <w:szCs w:val="28"/>
        </w:rPr>
        <w:t xml:space="preserve"> 5-2.</w:t>
      </w:r>
      <w:r w:rsidR="001D0A77" w:rsidRPr="001B651D">
        <w:rPr>
          <w:sz w:val="28"/>
          <w:szCs w:val="28"/>
        </w:rPr>
        <w:t xml:space="preserve"> </w:t>
      </w:r>
      <w:r w:rsidRPr="001B651D">
        <w:rPr>
          <w:sz w:val="28"/>
          <w:szCs w:val="28"/>
        </w:rPr>
        <w:t>Суммарный расход сточных вод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8"/>
        <w:gridCol w:w="1501"/>
        <w:gridCol w:w="1955"/>
        <w:gridCol w:w="1501"/>
        <w:gridCol w:w="1942"/>
        <w:gridCol w:w="13"/>
      </w:tblGrid>
      <w:tr w:rsidR="00DC4C8B" w:rsidRPr="00D10494" w:rsidTr="00D10494">
        <w:trPr>
          <w:gridAfter w:val="1"/>
          <w:wAfter w:w="6" w:type="pct"/>
          <w:cantSplit/>
          <w:jc w:val="center"/>
        </w:trPr>
        <w:tc>
          <w:tcPr>
            <w:tcW w:w="1484" w:type="pct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C4C8B" w:rsidRPr="00D10494" w:rsidRDefault="00DC4C8B" w:rsidP="00C108D0">
            <w:pPr>
              <w:pStyle w:val="Normal10-022"/>
              <w:keepNext/>
              <w:jc w:val="center"/>
              <w:rPr>
                <w:b/>
                <w:sz w:val="24"/>
                <w:szCs w:val="24"/>
              </w:rPr>
            </w:pPr>
            <w:r w:rsidRPr="00D10494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510" w:type="pct"/>
            <w:gridSpan w:val="4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C4C8B" w:rsidRPr="00D10494" w:rsidRDefault="00DC4C8B" w:rsidP="00C108D0">
            <w:pPr>
              <w:pStyle w:val="Normal10-022"/>
              <w:keepNext/>
              <w:jc w:val="center"/>
              <w:rPr>
                <w:b/>
                <w:sz w:val="24"/>
                <w:szCs w:val="24"/>
              </w:rPr>
            </w:pPr>
            <w:r w:rsidRPr="00D10494">
              <w:rPr>
                <w:b/>
                <w:sz w:val="24"/>
                <w:szCs w:val="24"/>
              </w:rPr>
              <w:t>Суточные расходы стоков, тыс. м</w:t>
            </w:r>
            <w:r w:rsidRPr="00D10494">
              <w:rPr>
                <w:b/>
                <w:sz w:val="24"/>
                <w:szCs w:val="24"/>
                <w:vertAlign w:val="superscript"/>
              </w:rPr>
              <w:t>3</w:t>
            </w:r>
            <w:r w:rsidRPr="00D10494">
              <w:rPr>
                <w:b/>
                <w:sz w:val="24"/>
                <w:szCs w:val="24"/>
              </w:rPr>
              <w:t>/</w:t>
            </w:r>
            <w:proofErr w:type="spellStart"/>
            <w:r w:rsidRPr="00D10494">
              <w:rPr>
                <w:b/>
                <w:sz w:val="24"/>
                <w:szCs w:val="24"/>
              </w:rPr>
              <w:t>сут</w:t>
            </w:r>
            <w:proofErr w:type="spellEnd"/>
            <w:r w:rsidRPr="00D10494">
              <w:rPr>
                <w:b/>
                <w:sz w:val="24"/>
                <w:szCs w:val="24"/>
              </w:rPr>
              <w:t>.</w:t>
            </w:r>
          </w:p>
        </w:tc>
      </w:tr>
      <w:tr w:rsidR="00DC4C8B" w:rsidRPr="001B651D" w:rsidTr="00D10494">
        <w:trPr>
          <w:cantSplit/>
          <w:jc w:val="center"/>
        </w:trPr>
        <w:tc>
          <w:tcPr>
            <w:tcW w:w="1484" w:type="pct"/>
            <w:vMerge/>
            <w:tcBorders>
              <w:left w:val="double" w:sz="4" w:space="0" w:color="auto"/>
            </w:tcBorders>
            <w:vAlign w:val="center"/>
          </w:tcPr>
          <w:p w:rsidR="00DC4C8B" w:rsidRPr="00D10494" w:rsidRDefault="00DC4C8B" w:rsidP="00C108D0">
            <w:pPr>
              <w:pStyle w:val="Normal10-022"/>
              <w:keepNext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8" w:type="pct"/>
            <w:gridSpan w:val="2"/>
            <w:vAlign w:val="center"/>
          </w:tcPr>
          <w:p w:rsidR="00DC4C8B" w:rsidRPr="00D10494" w:rsidRDefault="00DC4C8B" w:rsidP="00C108D0">
            <w:pPr>
              <w:pStyle w:val="Normal10-022"/>
              <w:keepNext/>
              <w:jc w:val="center"/>
              <w:rPr>
                <w:b/>
                <w:sz w:val="24"/>
                <w:szCs w:val="24"/>
              </w:rPr>
            </w:pPr>
            <w:r w:rsidRPr="00D10494">
              <w:rPr>
                <w:b/>
                <w:sz w:val="24"/>
                <w:szCs w:val="24"/>
              </w:rPr>
              <w:t>Первая очередь</w:t>
            </w:r>
          </w:p>
        </w:tc>
        <w:tc>
          <w:tcPr>
            <w:tcW w:w="1758" w:type="pct"/>
            <w:gridSpan w:val="3"/>
            <w:tcBorders>
              <w:right w:val="double" w:sz="4" w:space="0" w:color="auto"/>
            </w:tcBorders>
            <w:vAlign w:val="center"/>
          </w:tcPr>
          <w:p w:rsidR="00DC4C8B" w:rsidRPr="00D10494" w:rsidRDefault="00DC4C8B" w:rsidP="00C108D0">
            <w:pPr>
              <w:pStyle w:val="Normal10-022"/>
              <w:keepNext/>
              <w:jc w:val="center"/>
              <w:rPr>
                <w:b/>
                <w:sz w:val="24"/>
                <w:szCs w:val="24"/>
              </w:rPr>
            </w:pPr>
            <w:r w:rsidRPr="00D10494">
              <w:rPr>
                <w:b/>
                <w:sz w:val="24"/>
                <w:szCs w:val="24"/>
              </w:rPr>
              <w:t>Расчетный срок</w:t>
            </w:r>
          </w:p>
        </w:tc>
      </w:tr>
      <w:tr w:rsidR="00DC4C8B" w:rsidRPr="001B651D" w:rsidTr="00D10494">
        <w:trPr>
          <w:cantSplit/>
          <w:jc w:val="center"/>
        </w:trPr>
        <w:tc>
          <w:tcPr>
            <w:tcW w:w="1484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C4C8B" w:rsidRPr="00D10494" w:rsidRDefault="00DC4C8B" w:rsidP="00C108D0">
            <w:pPr>
              <w:pStyle w:val="Normal10-022"/>
              <w:keepNext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pct"/>
            <w:tcBorders>
              <w:bottom w:val="double" w:sz="4" w:space="0" w:color="auto"/>
            </w:tcBorders>
            <w:vAlign w:val="center"/>
          </w:tcPr>
          <w:p w:rsidR="00DC4C8B" w:rsidRPr="00D10494" w:rsidRDefault="00DC4C8B" w:rsidP="00C108D0">
            <w:pPr>
              <w:pStyle w:val="Normal10-022"/>
              <w:keepNext/>
              <w:jc w:val="center"/>
              <w:rPr>
                <w:b/>
                <w:sz w:val="24"/>
                <w:szCs w:val="24"/>
              </w:rPr>
            </w:pPr>
            <w:r w:rsidRPr="00D10494">
              <w:rPr>
                <w:b/>
                <w:sz w:val="24"/>
                <w:szCs w:val="24"/>
              </w:rPr>
              <w:t>Средний</w:t>
            </w:r>
          </w:p>
        </w:tc>
        <w:tc>
          <w:tcPr>
            <w:tcW w:w="879" w:type="pct"/>
            <w:tcBorders>
              <w:bottom w:val="double" w:sz="4" w:space="0" w:color="auto"/>
            </w:tcBorders>
            <w:vAlign w:val="center"/>
          </w:tcPr>
          <w:p w:rsidR="00DC4C8B" w:rsidRPr="00D10494" w:rsidRDefault="00DC4C8B" w:rsidP="00C108D0">
            <w:pPr>
              <w:pStyle w:val="Normal10-022"/>
              <w:keepNext/>
              <w:jc w:val="center"/>
              <w:rPr>
                <w:b/>
                <w:sz w:val="24"/>
                <w:szCs w:val="24"/>
              </w:rPr>
            </w:pPr>
            <w:r w:rsidRPr="00D10494">
              <w:rPr>
                <w:b/>
                <w:sz w:val="24"/>
                <w:szCs w:val="24"/>
              </w:rPr>
              <w:t>Максимальный</w:t>
            </w:r>
          </w:p>
        </w:tc>
        <w:tc>
          <w:tcPr>
            <w:tcW w:w="879" w:type="pct"/>
            <w:tcBorders>
              <w:bottom w:val="double" w:sz="4" w:space="0" w:color="auto"/>
            </w:tcBorders>
            <w:vAlign w:val="center"/>
          </w:tcPr>
          <w:p w:rsidR="00DC4C8B" w:rsidRPr="00D10494" w:rsidRDefault="00DC4C8B" w:rsidP="00C108D0">
            <w:pPr>
              <w:pStyle w:val="Normal10-022"/>
              <w:keepNext/>
              <w:jc w:val="center"/>
              <w:rPr>
                <w:b/>
                <w:sz w:val="24"/>
                <w:szCs w:val="24"/>
              </w:rPr>
            </w:pPr>
            <w:r w:rsidRPr="00D10494">
              <w:rPr>
                <w:b/>
                <w:sz w:val="24"/>
                <w:szCs w:val="24"/>
              </w:rPr>
              <w:t>Средний</w:t>
            </w:r>
          </w:p>
        </w:tc>
        <w:tc>
          <w:tcPr>
            <w:tcW w:w="879" w:type="pct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C4C8B" w:rsidRPr="00D10494" w:rsidRDefault="00DC4C8B" w:rsidP="00C108D0">
            <w:pPr>
              <w:pStyle w:val="Normal10-022"/>
              <w:keepNext/>
              <w:jc w:val="center"/>
              <w:rPr>
                <w:b/>
                <w:sz w:val="24"/>
                <w:szCs w:val="24"/>
              </w:rPr>
            </w:pPr>
            <w:r w:rsidRPr="00D10494">
              <w:rPr>
                <w:b/>
                <w:sz w:val="24"/>
                <w:szCs w:val="24"/>
              </w:rPr>
              <w:t>Максимальный</w:t>
            </w:r>
          </w:p>
        </w:tc>
      </w:tr>
      <w:tr w:rsidR="00DC4C8B" w:rsidRPr="001B651D" w:rsidTr="00D10494">
        <w:trPr>
          <w:jc w:val="center"/>
        </w:trPr>
        <w:tc>
          <w:tcPr>
            <w:tcW w:w="1484" w:type="pct"/>
            <w:tcBorders>
              <w:top w:val="double" w:sz="4" w:space="0" w:color="auto"/>
            </w:tcBorders>
            <w:vAlign w:val="center"/>
          </w:tcPr>
          <w:p w:rsidR="00DC4C8B" w:rsidRPr="001B651D" w:rsidRDefault="00DC4C8B" w:rsidP="00C108D0">
            <w:pPr>
              <w:pStyle w:val="11"/>
              <w:keepNext/>
              <w:jc w:val="both"/>
              <w:rPr>
                <w:sz w:val="24"/>
                <w:szCs w:val="24"/>
              </w:rPr>
            </w:pPr>
            <w:r w:rsidRPr="001B651D">
              <w:rPr>
                <w:sz w:val="24"/>
                <w:szCs w:val="24"/>
              </w:rPr>
              <w:t>Население (социальные объекты</w:t>
            </w:r>
          </w:p>
        </w:tc>
        <w:tc>
          <w:tcPr>
            <w:tcW w:w="879" w:type="pct"/>
            <w:tcBorders>
              <w:top w:val="double" w:sz="4" w:space="0" w:color="auto"/>
            </w:tcBorders>
            <w:vAlign w:val="center"/>
          </w:tcPr>
          <w:p w:rsidR="00DC4C8B" w:rsidRPr="001B651D" w:rsidRDefault="00DC4C8B" w:rsidP="00C108D0">
            <w:pPr>
              <w:pStyle w:val="11"/>
              <w:keepNext/>
              <w:jc w:val="center"/>
              <w:rPr>
                <w:sz w:val="24"/>
                <w:szCs w:val="24"/>
              </w:rPr>
            </w:pPr>
            <w:r w:rsidRPr="001B651D">
              <w:rPr>
                <w:sz w:val="24"/>
                <w:szCs w:val="24"/>
              </w:rPr>
              <w:t>2.05</w:t>
            </w:r>
          </w:p>
        </w:tc>
        <w:tc>
          <w:tcPr>
            <w:tcW w:w="879" w:type="pct"/>
            <w:tcBorders>
              <w:top w:val="double" w:sz="4" w:space="0" w:color="auto"/>
            </w:tcBorders>
            <w:vAlign w:val="center"/>
          </w:tcPr>
          <w:p w:rsidR="00DC4C8B" w:rsidRPr="001B651D" w:rsidRDefault="00DC4C8B" w:rsidP="00C108D0">
            <w:pPr>
              <w:pStyle w:val="11"/>
              <w:keepNext/>
              <w:jc w:val="center"/>
              <w:rPr>
                <w:sz w:val="24"/>
                <w:szCs w:val="24"/>
              </w:rPr>
            </w:pPr>
            <w:r w:rsidRPr="001B651D">
              <w:rPr>
                <w:sz w:val="24"/>
                <w:szCs w:val="24"/>
              </w:rPr>
              <w:t>2.46</w:t>
            </w:r>
          </w:p>
        </w:tc>
        <w:tc>
          <w:tcPr>
            <w:tcW w:w="879" w:type="pct"/>
            <w:tcBorders>
              <w:top w:val="double" w:sz="4" w:space="0" w:color="auto"/>
            </w:tcBorders>
            <w:vAlign w:val="center"/>
          </w:tcPr>
          <w:p w:rsidR="00DC4C8B" w:rsidRPr="001B651D" w:rsidRDefault="00DC4C8B" w:rsidP="00C108D0">
            <w:pPr>
              <w:pStyle w:val="11"/>
              <w:keepNext/>
              <w:jc w:val="center"/>
              <w:rPr>
                <w:sz w:val="24"/>
                <w:szCs w:val="24"/>
              </w:rPr>
            </w:pPr>
            <w:r w:rsidRPr="001B651D">
              <w:rPr>
                <w:sz w:val="24"/>
                <w:szCs w:val="24"/>
              </w:rPr>
              <w:t>2.8</w:t>
            </w:r>
          </w:p>
        </w:tc>
        <w:tc>
          <w:tcPr>
            <w:tcW w:w="879" w:type="pct"/>
            <w:gridSpan w:val="2"/>
            <w:tcBorders>
              <w:top w:val="double" w:sz="4" w:space="0" w:color="auto"/>
            </w:tcBorders>
            <w:vAlign w:val="center"/>
          </w:tcPr>
          <w:p w:rsidR="00DC4C8B" w:rsidRPr="001B651D" w:rsidRDefault="00DC4C8B" w:rsidP="00C108D0">
            <w:pPr>
              <w:pStyle w:val="11"/>
              <w:keepNext/>
              <w:jc w:val="center"/>
              <w:rPr>
                <w:sz w:val="24"/>
                <w:szCs w:val="24"/>
              </w:rPr>
            </w:pPr>
            <w:r w:rsidRPr="001B651D">
              <w:rPr>
                <w:sz w:val="24"/>
                <w:szCs w:val="24"/>
              </w:rPr>
              <w:t>3.36</w:t>
            </w:r>
          </w:p>
        </w:tc>
      </w:tr>
      <w:tr w:rsidR="00DC4C8B" w:rsidRPr="001B651D" w:rsidTr="00D10494">
        <w:trPr>
          <w:jc w:val="center"/>
        </w:trPr>
        <w:tc>
          <w:tcPr>
            <w:tcW w:w="1484" w:type="pct"/>
            <w:vAlign w:val="center"/>
          </w:tcPr>
          <w:p w:rsidR="00DC4C8B" w:rsidRPr="001B651D" w:rsidRDefault="00DC4C8B" w:rsidP="00C108D0">
            <w:pPr>
              <w:pStyle w:val="11"/>
              <w:jc w:val="both"/>
              <w:rPr>
                <w:sz w:val="24"/>
                <w:szCs w:val="24"/>
              </w:rPr>
            </w:pPr>
            <w:r w:rsidRPr="001B651D">
              <w:rPr>
                <w:sz w:val="24"/>
                <w:szCs w:val="24"/>
              </w:rPr>
              <w:t>Промышленные предприятия и др.</w:t>
            </w:r>
          </w:p>
        </w:tc>
        <w:tc>
          <w:tcPr>
            <w:tcW w:w="879" w:type="pct"/>
            <w:vAlign w:val="center"/>
          </w:tcPr>
          <w:p w:rsidR="00DC4C8B" w:rsidRPr="001B651D" w:rsidRDefault="00DC4C8B" w:rsidP="00C108D0">
            <w:pPr>
              <w:pStyle w:val="11"/>
              <w:jc w:val="center"/>
              <w:rPr>
                <w:sz w:val="24"/>
                <w:szCs w:val="24"/>
              </w:rPr>
            </w:pPr>
            <w:r w:rsidRPr="001B651D">
              <w:rPr>
                <w:sz w:val="24"/>
                <w:szCs w:val="24"/>
              </w:rPr>
              <w:t>0.5</w:t>
            </w:r>
          </w:p>
        </w:tc>
        <w:tc>
          <w:tcPr>
            <w:tcW w:w="879" w:type="pct"/>
            <w:vAlign w:val="center"/>
          </w:tcPr>
          <w:p w:rsidR="00DC4C8B" w:rsidRPr="001B651D" w:rsidRDefault="00DC4C8B" w:rsidP="00C108D0">
            <w:pPr>
              <w:pStyle w:val="11"/>
              <w:jc w:val="center"/>
              <w:rPr>
                <w:sz w:val="24"/>
                <w:szCs w:val="24"/>
              </w:rPr>
            </w:pPr>
            <w:r w:rsidRPr="001B651D">
              <w:rPr>
                <w:sz w:val="24"/>
                <w:szCs w:val="24"/>
              </w:rPr>
              <w:t>0.6</w:t>
            </w:r>
          </w:p>
        </w:tc>
        <w:tc>
          <w:tcPr>
            <w:tcW w:w="879" w:type="pct"/>
            <w:vAlign w:val="center"/>
          </w:tcPr>
          <w:p w:rsidR="00DC4C8B" w:rsidRPr="001B651D" w:rsidRDefault="00DC4C8B" w:rsidP="00C108D0">
            <w:pPr>
              <w:pStyle w:val="11"/>
              <w:jc w:val="center"/>
              <w:rPr>
                <w:sz w:val="24"/>
                <w:szCs w:val="24"/>
              </w:rPr>
            </w:pPr>
            <w:r w:rsidRPr="001B651D">
              <w:rPr>
                <w:sz w:val="24"/>
                <w:szCs w:val="24"/>
              </w:rPr>
              <w:t>0.9</w:t>
            </w:r>
          </w:p>
        </w:tc>
        <w:tc>
          <w:tcPr>
            <w:tcW w:w="879" w:type="pct"/>
            <w:gridSpan w:val="2"/>
            <w:vAlign w:val="center"/>
          </w:tcPr>
          <w:p w:rsidR="00DC4C8B" w:rsidRPr="001B651D" w:rsidRDefault="00DC4C8B" w:rsidP="00C108D0">
            <w:pPr>
              <w:pStyle w:val="11"/>
              <w:jc w:val="center"/>
              <w:rPr>
                <w:sz w:val="24"/>
                <w:szCs w:val="24"/>
              </w:rPr>
            </w:pPr>
            <w:r w:rsidRPr="001B651D">
              <w:rPr>
                <w:sz w:val="24"/>
                <w:szCs w:val="24"/>
              </w:rPr>
              <w:t>1.8</w:t>
            </w:r>
          </w:p>
        </w:tc>
      </w:tr>
      <w:tr w:rsidR="00DC4C8B" w:rsidRPr="001B651D" w:rsidTr="00D10494">
        <w:trPr>
          <w:jc w:val="center"/>
        </w:trPr>
        <w:tc>
          <w:tcPr>
            <w:tcW w:w="1484" w:type="pct"/>
            <w:vAlign w:val="center"/>
          </w:tcPr>
          <w:p w:rsidR="00DC4C8B" w:rsidRPr="001B651D" w:rsidRDefault="00DC4C8B" w:rsidP="00C108D0">
            <w:pPr>
              <w:pStyle w:val="11"/>
              <w:jc w:val="both"/>
              <w:rPr>
                <w:sz w:val="24"/>
                <w:szCs w:val="24"/>
              </w:rPr>
            </w:pPr>
            <w:r w:rsidRPr="001B651D">
              <w:rPr>
                <w:sz w:val="24"/>
                <w:szCs w:val="24"/>
              </w:rPr>
              <w:t>Неучтенные расходы (5%)</w:t>
            </w:r>
          </w:p>
        </w:tc>
        <w:tc>
          <w:tcPr>
            <w:tcW w:w="879" w:type="pct"/>
            <w:vAlign w:val="center"/>
          </w:tcPr>
          <w:p w:rsidR="00DC4C8B" w:rsidRPr="001B651D" w:rsidRDefault="00DC4C8B" w:rsidP="00C108D0">
            <w:pPr>
              <w:pStyle w:val="11"/>
              <w:jc w:val="center"/>
              <w:rPr>
                <w:sz w:val="24"/>
                <w:szCs w:val="24"/>
              </w:rPr>
            </w:pPr>
            <w:r w:rsidRPr="001B651D">
              <w:rPr>
                <w:sz w:val="24"/>
                <w:szCs w:val="24"/>
              </w:rPr>
              <w:t>0.13</w:t>
            </w:r>
          </w:p>
        </w:tc>
        <w:tc>
          <w:tcPr>
            <w:tcW w:w="879" w:type="pct"/>
            <w:vAlign w:val="center"/>
          </w:tcPr>
          <w:p w:rsidR="00DC4C8B" w:rsidRPr="001B651D" w:rsidRDefault="00DC4C8B" w:rsidP="00C108D0">
            <w:pPr>
              <w:pStyle w:val="11"/>
              <w:jc w:val="center"/>
              <w:rPr>
                <w:sz w:val="24"/>
                <w:szCs w:val="24"/>
              </w:rPr>
            </w:pPr>
            <w:r w:rsidRPr="001B651D">
              <w:rPr>
                <w:sz w:val="24"/>
                <w:szCs w:val="24"/>
              </w:rPr>
              <w:t>0.15</w:t>
            </w:r>
          </w:p>
        </w:tc>
        <w:tc>
          <w:tcPr>
            <w:tcW w:w="879" w:type="pct"/>
            <w:vAlign w:val="center"/>
          </w:tcPr>
          <w:p w:rsidR="00DC4C8B" w:rsidRPr="001B651D" w:rsidRDefault="00DC4C8B" w:rsidP="00C108D0">
            <w:pPr>
              <w:pStyle w:val="11"/>
              <w:jc w:val="center"/>
              <w:rPr>
                <w:sz w:val="24"/>
                <w:szCs w:val="24"/>
              </w:rPr>
            </w:pPr>
            <w:r w:rsidRPr="001B651D">
              <w:rPr>
                <w:sz w:val="24"/>
                <w:szCs w:val="24"/>
              </w:rPr>
              <w:t>0.18</w:t>
            </w:r>
          </w:p>
        </w:tc>
        <w:tc>
          <w:tcPr>
            <w:tcW w:w="879" w:type="pct"/>
            <w:gridSpan w:val="2"/>
            <w:vAlign w:val="center"/>
          </w:tcPr>
          <w:p w:rsidR="00DC4C8B" w:rsidRPr="001B651D" w:rsidRDefault="00DC4C8B" w:rsidP="00C108D0">
            <w:pPr>
              <w:pStyle w:val="11"/>
              <w:jc w:val="center"/>
              <w:rPr>
                <w:sz w:val="24"/>
                <w:szCs w:val="24"/>
              </w:rPr>
            </w:pPr>
            <w:r w:rsidRPr="001B651D">
              <w:rPr>
                <w:sz w:val="24"/>
                <w:szCs w:val="24"/>
              </w:rPr>
              <w:t>0.26</w:t>
            </w:r>
          </w:p>
        </w:tc>
      </w:tr>
      <w:tr w:rsidR="00DC4C8B" w:rsidRPr="001B651D" w:rsidTr="00D10494">
        <w:trPr>
          <w:jc w:val="center"/>
        </w:trPr>
        <w:tc>
          <w:tcPr>
            <w:tcW w:w="1484" w:type="pct"/>
            <w:vAlign w:val="center"/>
          </w:tcPr>
          <w:p w:rsidR="00DC4C8B" w:rsidRPr="001B651D" w:rsidRDefault="00DC4C8B" w:rsidP="00C108D0">
            <w:pPr>
              <w:pStyle w:val="11"/>
              <w:jc w:val="both"/>
              <w:rPr>
                <w:b/>
                <w:i/>
                <w:sz w:val="24"/>
                <w:szCs w:val="24"/>
              </w:rPr>
            </w:pPr>
            <w:r w:rsidRPr="001B651D">
              <w:rPr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879" w:type="pct"/>
            <w:vAlign w:val="center"/>
          </w:tcPr>
          <w:p w:rsidR="00DC4C8B" w:rsidRPr="001B651D" w:rsidRDefault="00DC4C8B" w:rsidP="00C108D0">
            <w:pPr>
              <w:pStyle w:val="11"/>
              <w:jc w:val="center"/>
              <w:rPr>
                <w:b/>
                <w:i/>
                <w:sz w:val="24"/>
                <w:szCs w:val="24"/>
              </w:rPr>
            </w:pPr>
            <w:r w:rsidRPr="001B651D">
              <w:rPr>
                <w:b/>
                <w:i/>
                <w:sz w:val="24"/>
                <w:szCs w:val="24"/>
              </w:rPr>
              <w:t>2.68</w:t>
            </w:r>
          </w:p>
        </w:tc>
        <w:tc>
          <w:tcPr>
            <w:tcW w:w="879" w:type="pct"/>
            <w:vAlign w:val="center"/>
          </w:tcPr>
          <w:p w:rsidR="00DC4C8B" w:rsidRPr="001B651D" w:rsidRDefault="00DC4C8B" w:rsidP="00C108D0">
            <w:pPr>
              <w:pStyle w:val="11"/>
              <w:jc w:val="center"/>
              <w:rPr>
                <w:b/>
                <w:i/>
                <w:sz w:val="24"/>
                <w:szCs w:val="24"/>
              </w:rPr>
            </w:pPr>
            <w:r w:rsidRPr="001B651D">
              <w:rPr>
                <w:b/>
                <w:i/>
                <w:sz w:val="24"/>
                <w:szCs w:val="24"/>
              </w:rPr>
              <w:t>3.21</w:t>
            </w:r>
          </w:p>
        </w:tc>
        <w:tc>
          <w:tcPr>
            <w:tcW w:w="879" w:type="pct"/>
            <w:vAlign w:val="center"/>
          </w:tcPr>
          <w:p w:rsidR="00DC4C8B" w:rsidRPr="001B651D" w:rsidRDefault="00DC4C8B" w:rsidP="00C108D0">
            <w:pPr>
              <w:pStyle w:val="11"/>
              <w:jc w:val="center"/>
              <w:rPr>
                <w:b/>
                <w:i/>
                <w:sz w:val="24"/>
                <w:szCs w:val="24"/>
              </w:rPr>
            </w:pPr>
            <w:r w:rsidRPr="001B651D">
              <w:rPr>
                <w:b/>
                <w:i/>
                <w:sz w:val="24"/>
                <w:szCs w:val="24"/>
              </w:rPr>
              <w:t>3.88</w:t>
            </w:r>
          </w:p>
        </w:tc>
        <w:tc>
          <w:tcPr>
            <w:tcW w:w="879" w:type="pct"/>
            <w:gridSpan w:val="2"/>
            <w:vAlign w:val="center"/>
          </w:tcPr>
          <w:p w:rsidR="00DC4C8B" w:rsidRPr="001B651D" w:rsidRDefault="00DC4C8B" w:rsidP="00C108D0">
            <w:pPr>
              <w:pStyle w:val="11"/>
              <w:jc w:val="center"/>
              <w:rPr>
                <w:b/>
                <w:i/>
                <w:sz w:val="24"/>
                <w:szCs w:val="24"/>
              </w:rPr>
            </w:pPr>
            <w:r w:rsidRPr="001B651D">
              <w:rPr>
                <w:b/>
                <w:i/>
                <w:sz w:val="24"/>
                <w:szCs w:val="24"/>
              </w:rPr>
              <w:t>5.42</w:t>
            </w:r>
          </w:p>
        </w:tc>
      </w:tr>
    </w:tbl>
    <w:p w:rsidR="00DC4C8B" w:rsidRPr="001B651D" w:rsidRDefault="00DC4C8B" w:rsidP="00C108D0">
      <w:pPr>
        <w:ind w:firstLine="567"/>
        <w:jc w:val="both"/>
        <w:rPr>
          <w:szCs w:val="28"/>
        </w:rPr>
      </w:pPr>
      <w:r w:rsidRPr="001B651D">
        <w:rPr>
          <w:szCs w:val="28"/>
        </w:rPr>
        <w:t>Коэффициент суточной неравномерности для определения максимальных расходов принят 1,2.</w:t>
      </w:r>
    </w:p>
    <w:p w:rsidR="00DC4C8B" w:rsidRPr="001B651D" w:rsidRDefault="00DC4C8B" w:rsidP="00C108D0">
      <w:pPr>
        <w:ind w:firstLine="567"/>
        <w:jc w:val="both"/>
        <w:rPr>
          <w:szCs w:val="28"/>
        </w:rPr>
      </w:pPr>
    </w:p>
    <w:p w:rsidR="00DC4C8B" w:rsidRPr="001B651D" w:rsidRDefault="00DC4C8B" w:rsidP="00C108D0">
      <w:pPr>
        <w:pStyle w:val="Normal10-02"/>
        <w:ind w:firstLine="567"/>
        <w:jc w:val="both"/>
        <w:rPr>
          <w:sz w:val="28"/>
          <w:szCs w:val="28"/>
        </w:rPr>
      </w:pPr>
      <w:r w:rsidRPr="001B651D">
        <w:rPr>
          <w:sz w:val="28"/>
          <w:szCs w:val="28"/>
        </w:rPr>
        <w:t>На первую очередь настоящим генеральным планом предусматривается:</w:t>
      </w:r>
    </w:p>
    <w:p w:rsidR="00DC4C8B" w:rsidRPr="00B64AF0" w:rsidRDefault="00DC4C8B" w:rsidP="00C108D0">
      <w:pPr>
        <w:widowControl w:val="0"/>
        <w:numPr>
          <w:ilvl w:val="0"/>
          <w:numId w:val="8"/>
        </w:numPr>
        <w:tabs>
          <w:tab w:val="clear" w:pos="360"/>
          <w:tab w:val="num" w:pos="0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Cs w:val="28"/>
        </w:rPr>
      </w:pPr>
      <w:r w:rsidRPr="00B64AF0">
        <w:rPr>
          <w:szCs w:val="28"/>
        </w:rPr>
        <w:t>ремонт оборудования</w:t>
      </w:r>
      <w:r w:rsidR="001D0A77" w:rsidRPr="00B64AF0">
        <w:rPr>
          <w:szCs w:val="28"/>
        </w:rPr>
        <w:t xml:space="preserve"> </w:t>
      </w:r>
      <w:r w:rsidRPr="00B64AF0">
        <w:rPr>
          <w:szCs w:val="28"/>
        </w:rPr>
        <w:t>КНС;</w:t>
      </w:r>
    </w:p>
    <w:p w:rsidR="00DC4C8B" w:rsidRPr="001B651D" w:rsidRDefault="00DC4C8B" w:rsidP="00C108D0">
      <w:pPr>
        <w:widowControl w:val="0"/>
        <w:numPr>
          <w:ilvl w:val="0"/>
          <w:numId w:val="8"/>
        </w:numPr>
        <w:tabs>
          <w:tab w:val="clear" w:pos="360"/>
          <w:tab w:val="num" w:pos="0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Cs w:val="28"/>
        </w:rPr>
      </w:pPr>
      <w:r w:rsidRPr="001B651D">
        <w:rPr>
          <w:szCs w:val="28"/>
        </w:rPr>
        <w:t>капитальный ремонт изношенных сетей канализации и к</w:t>
      </w:r>
      <w:r w:rsidR="00D10494">
        <w:rPr>
          <w:szCs w:val="28"/>
        </w:rPr>
        <w:t>анализационных насосных станций.</w:t>
      </w:r>
    </w:p>
    <w:p w:rsidR="00DC4C8B" w:rsidRPr="001B651D" w:rsidRDefault="00DC4C8B" w:rsidP="00C108D0">
      <w:pPr>
        <w:widowControl w:val="0"/>
        <w:tabs>
          <w:tab w:val="num" w:pos="0"/>
          <w:tab w:val="left" w:pos="851"/>
        </w:tabs>
        <w:autoSpaceDE w:val="0"/>
        <w:autoSpaceDN w:val="0"/>
        <w:adjustRightInd w:val="0"/>
        <w:spacing w:before="120"/>
        <w:ind w:firstLine="567"/>
        <w:jc w:val="both"/>
        <w:rPr>
          <w:szCs w:val="28"/>
        </w:rPr>
      </w:pPr>
    </w:p>
    <w:p w:rsidR="00DC4C8B" w:rsidRPr="001B651D" w:rsidRDefault="00DC4C8B" w:rsidP="00C108D0">
      <w:pPr>
        <w:pStyle w:val="Normal10-02"/>
        <w:ind w:firstLine="567"/>
        <w:jc w:val="both"/>
        <w:rPr>
          <w:sz w:val="28"/>
          <w:szCs w:val="28"/>
        </w:rPr>
      </w:pPr>
      <w:r w:rsidRPr="001B651D">
        <w:rPr>
          <w:sz w:val="28"/>
          <w:szCs w:val="28"/>
        </w:rPr>
        <w:t>На расчетный срок настоящим генеральным планом предусматривается:</w:t>
      </w:r>
    </w:p>
    <w:p w:rsidR="00DC4C8B" w:rsidRPr="001B651D" w:rsidRDefault="00DC4C8B" w:rsidP="00C108D0">
      <w:pPr>
        <w:widowControl w:val="0"/>
        <w:numPr>
          <w:ilvl w:val="0"/>
          <w:numId w:val="8"/>
        </w:numPr>
        <w:tabs>
          <w:tab w:val="clear" w:pos="360"/>
          <w:tab w:val="left" w:pos="709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Cs w:val="28"/>
        </w:rPr>
      </w:pPr>
      <w:r w:rsidRPr="001B651D">
        <w:rPr>
          <w:szCs w:val="28"/>
        </w:rPr>
        <w:t>капитальный ремонт изношенных сетей канализации и к</w:t>
      </w:r>
      <w:r w:rsidR="00BD52C4">
        <w:rPr>
          <w:szCs w:val="28"/>
        </w:rPr>
        <w:t>анализационных насосных станций.</w:t>
      </w:r>
    </w:p>
    <w:p w:rsidR="00DC4C8B" w:rsidRPr="001B651D" w:rsidRDefault="00DC4C8B" w:rsidP="00C108D0">
      <w:pPr>
        <w:jc w:val="both"/>
        <w:rPr>
          <w:szCs w:val="28"/>
        </w:rPr>
      </w:pPr>
    </w:p>
    <w:p w:rsidR="00DC4C8B" w:rsidRPr="001B651D" w:rsidRDefault="00DC4C8B" w:rsidP="00C108D0">
      <w:pPr>
        <w:ind w:firstLine="567"/>
        <w:rPr>
          <w:bCs/>
        </w:rPr>
      </w:pPr>
      <w:bookmarkStart w:id="44" w:name="_Toc237275888"/>
      <w:bookmarkStart w:id="45" w:name="_Toc244886375"/>
      <w:bookmarkStart w:id="46" w:name="_Toc25745147"/>
      <w:bookmarkStart w:id="47" w:name="_Toc25745179"/>
      <w:r w:rsidRPr="00F73A01">
        <w:rPr>
          <w:b/>
          <w:i/>
        </w:rPr>
        <w:t>Поселковые</w:t>
      </w:r>
      <w:r w:rsidR="001D0A77" w:rsidRPr="00F73A01">
        <w:rPr>
          <w:b/>
          <w:i/>
        </w:rPr>
        <w:t xml:space="preserve"> </w:t>
      </w:r>
      <w:r w:rsidRPr="00F73A01">
        <w:rPr>
          <w:b/>
          <w:i/>
        </w:rPr>
        <w:t>улицы и дороги</w:t>
      </w:r>
      <w:bookmarkEnd w:id="44"/>
      <w:bookmarkEnd w:id="45"/>
      <w:bookmarkEnd w:id="46"/>
      <w:bookmarkEnd w:id="47"/>
    </w:p>
    <w:p w:rsidR="00DC4C8B" w:rsidRPr="001B651D" w:rsidRDefault="00DC4C8B" w:rsidP="00C108D0">
      <w:pPr>
        <w:spacing w:before="240"/>
        <w:ind w:firstLine="567"/>
        <w:jc w:val="both"/>
        <w:rPr>
          <w:szCs w:val="28"/>
        </w:rPr>
      </w:pPr>
      <w:proofErr w:type="gramStart"/>
      <w:r w:rsidRPr="001B651D">
        <w:rPr>
          <w:szCs w:val="28"/>
        </w:rPr>
        <w:t>Основными образующими магистралями городского значения являются: ул. К.</w:t>
      </w:r>
      <w:r w:rsidR="008B3799">
        <w:rPr>
          <w:szCs w:val="28"/>
        </w:rPr>
        <w:t xml:space="preserve"> </w:t>
      </w:r>
      <w:r w:rsidRPr="001B651D">
        <w:rPr>
          <w:szCs w:val="28"/>
        </w:rPr>
        <w:t>Маркса, ул. 8 ма</w:t>
      </w:r>
      <w:r w:rsidR="008B3799">
        <w:rPr>
          <w:szCs w:val="28"/>
        </w:rPr>
        <w:t xml:space="preserve">рта, ул. Колхозная, ул. Южная, </w:t>
      </w:r>
      <w:r w:rsidRPr="001B651D">
        <w:rPr>
          <w:szCs w:val="28"/>
        </w:rPr>
        <w:t>ул.</w:t>
      </w:r>
      <w:r w:rsidR="008B3799">
        <w:rPr>
          <w:szCs w:val="28"/>
        </w:rPr>
        <w:t xml:space="preserve"> </w:t>
      </w:r>
      <w:r w:rsidRPr="001B651D">
        <w:rPr>
          <w:szCs w:val="28"/>
        </w:rPr>
        <w:t>Свободы, ул.</w:t>
      </w:r>
      <w:r w:rsidR="008B3799">
        <w:rPr>
          <w:szCs w:val="28"/>
        </w:rPr>
        <w:t> М. </w:t>
      </w:r>
      <w:r w:rsidRPr="001B651D">
        <w:rPr>
          <w:szCs w:val="28"/>
        </w:rPr>
        <w:t>Гвардии, ул.</w:t>
      </w:r>
      <w:r w:rsidR="008B3799">
        <w:rPr>
          <w:szCs w:val="28"/>
        </w:rPr>
        <w:t xml:space="preserve"> </w:t>
      </w:r>
      <w:r w:rsidRPr="001B651D">
        <w:rPr>
          <w:szCs w:val="28"/>
        </w:rPr>
        <w:t>Южная, ул. Советская.</w:t>
      </w:r>
      <w:proofErr w:type="gramEnd"/>
    </w:p>
    <w:p w:rsidR="00DC4C8B" w:rsidRPr="001B651D" w:rsidRDefault="00DC4C8B" w:rsidP="00C108D0">
      <w:pPr>
        <w:ind w:firstLine="567"/>
        <w:jc w:val="both"/>
        <w:rPr>
          <w:szCs w:val="28"/>
        </w:rPr>
      </w:pPr>
      <w:r w:rsidRPr="001B651D">
        <w:rPr>
          <w:szCs w:val="28"/>
        </w:rPr>
        <w:t xml:space="preserve">Общая протяженность улиц и дорог </w:t>
      </w:r>
      <w:r w:rsidR="00B64AF0">
        <w:rPr>
          <w:szCs w:val="28"/>
        </w:rPr>
        <w:t>47,63</w:t>
      </w:r>
      <w:r w:rsidRPr="001B651D">
        <w:rPr>
          <w:szCs w:val="28"/>
        </w:rPr>
        <w:t xml:space="preserve"> км из их с твердым покрытием </w:t>
      </w:r>
      <w:r w:rsidR="00B64AF0">
        <w:rPr>
          <w:szCs w:val="28"/>
        </w:rPr>
        <w:t>19,28</w:t>
      </w:r>
      <w:r w:rsidRPr="001B651D">
        <w:rPr>
          <w:szCs w:val="28"/>
        </w:rPr>
        <w:t xml:space="preserve"> км. Из общей протяженности улиц и дорог не удовлетворяют пропускной способности </w:t>
      </w:r>
      <w:smartTag w:uri="urn:schemas-microsoft-com:office:smarttags" w:element="metricconverter">
        <w:smartTagPr>
          <w:attr w:name="ProductID" w:val="30.0 км"/>
        </w:smartTagPr>
        <w:r w:rsidRPr="001B651D">
          <w:rPr>
            <w:szCs w:val="28"/>
          </w:rPr>
          <w:t>30.0 км</w:t>
        </w:r>
      </w:smartTag>
      <w:r w:rsidRPr="001B651D">
        <w:rPr>
          <w:szCs w:val="28"/>
        </w:rPr>
        <w:t>.</w:t>
      </w:r>
      <w:r w:rsidR="001D0A77" w:rsidRPr="001B651D">
        <w:rPr>
          <w:szCs w:val="28"/>
        </w:rPr>
        <w:t xml:space="preserve"> </w:t>
      </w:r>
      <w:r w:rsidRPr="001B651D">
        <w:rPr>
          <w:szCs w:val="28"/>
        </w:rPr>
        <w:t xml:space="preserve">Требуется капитальный ремонт дорожного покрытия </w:t>
      </w:r>
      <w:r w:rsidR="00B64AF0">
        <w:rPr>
          <w:szCs w:val="28"/>
        </w:rPr>
        <w:t>17,5</w:t>
      </w:r>
      <w:r w:rsidRPr="001B651D">
        <w:rPr>
          <w:szCs w:val="28"/>
        </w:rPr>
        <w:t xml:space="preserve"> км.</w:t>
      </w:r>
    </w:p>
    <w:p w:rsidR="00DC4C8B" w:rsidRPr="001B651D" w:rsidRDefault="00DC4C8B" w:rsidP="00C108D0">
      <w:pPr>
        <w:jc w:val="both"/>
        <w:rPr>
          <w:szCs w:val="28"/>
        </w:rPr>
      </w:pPr>
    </w:p>
    <w:p w:rsidR="00DC4C8B" w:rsidRPr="00F73A01" w:rsidRDefault="00DC4C8B" w:rsidP="00C108D0">
      <w:pPr>
        <w:ind w:firstLine="567"/>
        <w:rPr>
          <w:b/>
          <w:i/>
        </w:rPr>
      </w:pPr>
      <w:r w:rsidRPr="00F73A01">
        <w:rPr>
          <w:b/>
          <w:i/>
        </w:rPr>
        <w:t>Предлагаемые мероприятия</w:t>
      </w:r>
    </w:p>
    <w:p w:rsidR="00815C8B" w:rsidRDefault="00815C8B" w:rsidP="00C108D0">
      <w:pPr>
        <w:spacing w:before="240"/>
        <w:ind w:firstLine="567"/>
        <w:jc w:val="both"/>
        <w:rPr>
          <w:szCs w:val="28"/>
        </w:rPr>
      </w:pPr>
      <w:r w:rsidRPr="00815C8B">
        <w:rPr>
          <w:szCs w:val="28"/>
        </w:rPr>
        <w:t xml:space="preserve">Ремонт улиц: </w:t>
      </w:r>
      <w:proofErr w:type="gramStart"/>
      <w:r w:rsidRPr="00815C8B">
        <w:rPr>
          <w:szCs w:val="28"/>
        </w:rPr>
        <w:t>К. Маркса, 8-е Марта, М. Гв</w:t>
      </w:r>
      <w:r w:rsidR="008B3799">
        <w:rPr>
          <w:szCs w:val="28"/>
        </w:rPr>
        <w:t>ардия, Свободы, Западная, Коопе</w:t>
      </w:r>
      <w:r w:rsidRPr="00815C8B">
        <w:rPr>
          <w:szCs w:val="28"/>
        </w:rPr>
        <w:t>ративная, Тихая, Заводская, Труда, Сад</w:t>
      </w:r>
      <w:r w:rsidR="008B3799">
        <w:rPr>
          <w:szCs w:val="28"/>
        </w:rPr>
        <w:t>овая, Дружбы, Молодежная, Комсо</w:t>
      </w:r>
      <w:r w:rsidRPr="00815C8B">
        <w:rPr>
          <w:szCs w:val="28"/>
        </w:rPr>
        <w:t>мольская, Ст. Халтурина, Южная, Колхозная</w:t>
      </w:r>
      <w:r>
        <w:rPr>
          <w:szCs w:val="28"/>
        </w:rPr>
        <w:t>.</w:t>
      </w:r>
      <w:proofErr w:type="gramEnd"/>
      <w:r>
        <w:rPr>
          <w:szCs w:val="28"/>
        </w:rPr>
        <w:t xml:space="preserve"> Всего протяженностью 17,5 км.</w:t>
      </w:r>
    </w:p>
    <w:p w:rsidR="00DC4C8B" w:rsidRDefault="00DC4C8B" w:rsidP="00C108D0">
      <w:pPr>
        <w:spacing w:before="240"/>
        <w:ind w:firstLine="567"/>
        <w:jc w:val="both"/>
        <w:rPr>
          <w:szCs w:val="28"/>
        </w:rPr>
      </w:pPr>
      <w:r w:rsidRPr="001B651D">
        <w:rPr>
          <w:szCs w:val="28"/>
        </w:rPr>
        <w:t>Система магистралей улично-дорожной сети и объектов транспортной инфраструктуры представлены на «Карте (схеме) зон планируемого размещения объектов, транспортных инженерных сооружений и инженерно-технических коммуникаций».</w:t>
      </w:r>
    </w:p>
    <w:p w:rsidR="00F73A01" w:rsidRPr="001B651D" w:rsidRDefault="00F73A01" w:rsidP="00C108D0">
      <w:pPr>
        <w:spacing w:before="240"/>
        <w:ind w:firstLine="567"/>
        <w:jc w:val="both"/>
        <w:rPr>
          <w:szCs w:val="28"/>
        </w:rPr>
      </w:pPr>
    </w:p>
    <w:p w:rsidR="00DC4C8B" w:rsidRPr="001B651D" w:rsidRDefault="00DC4C8B" w:rsidP="00C108D0">
      <w:pPr>
        <w:ind w:firstLine="567"/>
      </w:pPr>
      <w:bookmarkStart w:id="48" w:name="_Toc237275889"/>
      <w:bookmarkStart w:id="49" w:name="_Toc244886376"/>
      <w:bookmarkStart w:id="50" w:name="_Toc25745148"/>
      <w:bookmarkStart w:id="51" w:name="_Toc25745180"/>
      <w:r w:rsidRPr="00F73A01">
        <w:rPr>
          <w:b/>
          <w:i/>
        </w:rPr>
        <w:t>Электроснабжение</w:t>
      </w:r>
      <w:bookmarkEnd w:id="48"/>
      <w:bookmarkEnd w:id="49"/>
      <w:bookmarkEnd w:id="50"/>
      <w:bookmarkEnd w:id="51"/>
    </w:p>
    <w:p w:rsidR="00DC4C8B" w:rsidRPr="00664D34" w:rsidRDefault="00DC4C8B" w:rsidP="00C108D0">
      <w:pPr>
        <w:pStyle w:val="Normal10-02"/>
        <w:keepNext/>
        <w:ind w:firstLine="567"/>
        <w:jc w:val="both"/>
        <w:rPr>
          <w:sz w:val="28"/>
          <w:szCs w:val="28"/>
        </w:rPr>
      </w:pPr>
      <w:r w:rsidRPr="00664D34">
        <w:rPr>
          <w:sz w:val="28"/>
          <w:szCs w:val="28"/>
        </w:rPr>
        <w:t>На первую очередь настоящим генеральным планом предусматривается:</w:t>
      </w:r>
    </w:p>
    <w:p w:rsidR="00DC4C8B" w:rsidRPr="00664D34" w:rsidRDefault="00DC4C8B" w:rsidP="00C108D0">
      <w:pPr>
        <w:pStyle w:val="Normal10-02"/>
        <w:keepNext/>
        <w:numPr>
          <w:ilvl w:val="1"/>
          <w:numId w:val="9"/>
        </w:numPr>
        <w:tabs>
          <w:tab w:val="clear" w:pos="360"/>
          <w:tab w:val="left" w:pos="851"/>
        </w:tabs>
        <w:snapToGrid/>
        <w:ind w:left="0" w:right="-113" w:firstLine="567"/>
        <w:jc w:val="both"/>
        <w:rPr>
          <w:sz w:val="28"/>
          <w:szCs w:val="28"/>
        </w:rPr>
      </w:pPr>
      <w:r w:rsidRPr="00664D34">
        <w:rPr>
          <w:sz w:val="28"/>
          <w:szCs w:val="28"/>
        </w:rPr>
        <w:t xml:space="preserve"> район ул. Энтузиастов, Осенняя - устройство ТП 10/0.4 </w:t>
      </w:r>
      <w:proofErr w:type="spellStart"/>
      <w:r w:rsidRPr="00664D34">
        <w:rPr>
          <w:sz w:val="28"/>
          <w:szCs w:val="28"/>
        </w:rPr>
        <w:t>кВ</w:t>
      </w:r>
      <w:proofErr w:type="spellEnd"/>
      <w:r w:rsidRPr="00664D34">
        <w:rPr>
          <w:sz w:val="28"/>
          <w:szCs w:val="28"/>
        </w:rPr>
        <w:t xml:space="preserve"> с прокладкой ВЛ</w:t>
      </w:r>
      <w:r w:rsidR="001D0A77" w:rsidRPr="00664D34">
        <w:rPr>
          <w:sz w:val="28"/>
          <w:szCs w:val="28"/>
        </w:rPr>
        <w:t xml:space="preserve"> </w:t>
      </w:r>
      <w:r w:rsidRPr="00664D34">
        <w:rPr>
          <w:sz w:val="28"/>
          <w:szCs w:val="28"/>
        </w:rPr>
        <w:t>0.4кВ;</w:t>
      </w:r>
    </w:p>
    <w:p w:rsidR="00DC4C8B" w:rsidRPr="00664D34" w:rsidRDefault="00DC4C8B" w:rsidP="00C108D0">
      <w:pPr>
        <w:pStyle w:val="Normal10-02"/>
        <w:numPr>
          <w:ilvl w:val="1"/>
          <w:numId w:val="9"/>
        </w:numPr>
        <w:tabs>
          <w:tab w:val="clear" w:pos="360"/>
          <w:tab w:val="left" w:pos="851"/>
        </w:tabs>
        <w:snapToGrid/>
        <w:ind w:left="0" w:right="-113" w:firstLine="567"/>
        <w:jc w:val="both"/>
        <w:rPr>
          <w:sz w:val="28"/>
          <w:szCs w:val="28"/>
        </w:rPr>
      </w:pPr>
      <w:r w:rsidRPr="00664D34">
        <w:rPr>
          <w:sz w:val="28"/>
          <w:szCs w:val="28"/>
        </w:rPr>
        <w:t xml:space="preserve">район ул. </w:t>
      </w:r>
      <w:proofErr w:type="spellStart"/>
      <w:r w:rsidRPr="00664D34">
        <w:rPr>
          <w:sz w:val="28"/>
          <w:szCs w:val="28"/>
        </w:rPr>
        <w:t>Назимки</w:t>
      </w:r>
      <w:proofErr w:type="spellEnd"/>
      <w:r w:rsidRPr="00664D34">
        <w:rPr>
          <w:sz w:val="28"/>
          <w:szCs w:val="28"/>
        </w:rPr>
        <w:t xml:space="preserve">, Красноармейской, Весенней фидер №0 - устройство ТП 10/0.4 </w:t>
      </w:r>
      <w:proofErr w:type="spellStart"/>
      <w:r w:rsidRPr="00664D34">
        <w:rPr>
          <w:sz w:val="28"/>
          <w:szCs w:val="28"/>
        </w:rPr>
        <w:t>кВ</w:t>
      </w:r>
      <w:proofErr w:type="spellEnd"/>
      <w:r w:rsidRPr="00664D34">
        <w:rPr>
          <w:sz w:val="28"/>
          <w:szCs w:val="28"/>
        </w:rPr>
        <w:t xml:space="preserve"> с прокладкой ВЛ</w:t>
      </w:r>
      <w:r w:rsidR="001D0A77" w:rsidRPr="00664D34">
        <w:rPr>
          <w:sz w:val="28"/>
          <w:szCs w:val="28"/>
        </w:rPr>
        <w:t xml:space="preserve"> </w:t>
      </w:r>
      <w:r w:rsidRPr="00664D34">
        <w:rPr>
          <w:sz w:val="28"/>
          <w:szCs w:val="28"/>
        </w:rPr>
        <w:t>0.4кВ;</w:t>
      </w:r>
    </w:p>
    <w:p w:rsidR="00DC4C8B" w:rsidRPr="00664D34" w:rsidRDefault="00DC4C8B" w:rsidP="00C108D0">
      <w:pPr>
        <w:pStyle w:val="Normal10-02"/>
        <w:numPr>
          <w:ilvl w:val="1"/>
          <w:numId w:val="9"/>
        </w:numPr>
        <w:tabs>
          <w:tab w:val="clear" w:pos="360"/>
          <w:tab w:val="left" w:pos="851"/>
        </w:tabs>
        <w:snapToGrid/>
        <w:ind w:left="0" w:right="-113" w:firstLine="567"/>
        <w:jc w:val="both"/>
        <w:rPr>
          <w:sz w:val="28"/>
          <w:szCs w:val="28"/>
        </w:rPr>
      </w:pPr>
      <w:r w:rsidRPr="00664D34">
        <w:rPr>
          <w:sz w:val="28"/>
          <w:szCs w:val="28"/>
        </w:rPr>
        <w:t xml:space="preserve">район ул. Есенина - устройство ТП 10/0.4 </w:t>
      </w:r>
      <w:proofErr w:type="spellStart"/>
      <w:r w:rsidRPr="00664D34">
        <w:rPr>
          <w:sz w:val="28"/>
          <w:szCs w:val="28"/>
        </w:rPr>
        <w:t>кВ</w:t>
      </w:r>
      <w:proofErr w:type="spellEnd"/>
      <w:r w:rsidRPr="00664D34">
        <w:rPr>
          <w:sz w:val="28"/>
          <w:szCs w:val="28"/>
        </w:rPr>
        <w:t xml:space="preserve"> с прокладкой ВЛ</w:t>
      </w:r>
      <w:r w:rsidR="001D0A77" w:rsidRPr="00664D34">
        <w:rPr>
          <w:sz w:val="28"/>
          <w:szCs w:val="28"/>
        </w:rPr>
        <w:t xml:space="preserve"> </w:t>
      </w:r>
      <w:r w:rsidRPr="00664D34">
        <w:rPr>
          <w:sz w:val="28"/>
          <w:szCs w:val="28"/>
        </w:rPr>
        <w:t>0.4кВ;</w:t>
      </w:r>
    </w:p>
    <w:p w:rsidR="00DC4C8B" w:rsidRPr="00664D34" w:rsidRDefault="00DC4C8B" w:rsidP="00C108D0">
      <w:pPr>
        <w:pStyle w:val="Normal10-02"/>
        <w:numPr>
          <w:ilvl w:val="1"/>
          <w:numId w:val="9"/>
        </w:numPr>
        <w:tabs>
          <w:tab w:val="clear" w:pos="360"/>
          <w:tab w:val="left" w:pos="851"/>
        </w:tabs>
        <w:snapToGrid/>
        <w:ind w:left="0" w:right="-113" w:firstLine="567"/>
        <w:jc w:val="both"/>
        <w:rPr>
          <w:sz w:val="28"/>
          <w:szCs w:val="28"/>
        </w:rPr>
      </w:pPr>
      <w:r w:rsidRPr="00664D34">
        <w:rPr>
          <w:sz w:val="28"/>
          <w:szCs w:val="28"/>
        </w:rPr>
        <w:t xml:space="preserve">район ул. Свободы выезд на </w:t>
      </w:r>
      <w:proofErr w:type="spellStart"/>
      <w:r w:rsidRPr="00664D34">
        <w:rPr>
          <w:sz w:val="28"/>
          <w:szCs w:val="28"/>
        </w:rPr>
        <w:t>г.Киров</w:t>
      </w:r>
      <w:proofErr w:type="spellEnd"/>
      <w:r w:rsidRPr="00664D34">
        <w:rPr>
          <w:sz w:val="28"/>
          <w:szCs w:val="28"/>
        </w:rPr>
        <w:t xml:space="preserve"> - устройство ТП 10/0.4 </w:t>
      </w:r>
      <w:proofErr w:type="spellStart"/>
      <w:r w:rsidRPr="00664D34">
        <w:rPr>
          <w:sz w:val="28"/>
          <w:szCs w:val="28"/>
        </w:rPr>
        <w:t>кВ</w:t>
      </w:r>
      <w:proofErr w:type="spellEnd"/>
      <w:r w:rsidRPr="00664D34">
        <w:rPr>
          <w:sz w:val="28"/>
          <w:szCs w:val="28"/>
        </w:rPr>
        <w:t xml:space="preserve"> с прокладкой ВЛ</w:t>
      </w:r>
      <w:r w:rsidR="001D0A77" w:rsidRPr="00664D34">
        <w:rPr>
          <w:sz w:val="28"/>
          <w:szCs w:val="28"/>
        </w:rPr>
        <w:t xml:space="preserve"> </w:t>
      </w:r>
      <w:r w:rsidRPr="00664D34">
        <w:rPr>
          <w:sz w:val="28"/>
          <w:szCs w:val="28"/>
        </w:rPr>
        <w:t>0.4кВ;</w:t>
      </w:r>
    </w:p>
    <w:p w:rsidR="00DC4C8B" w:rsidRPr="00664D34" w:rsidRDefault="00DC4C8B" w:rsidP="00C108D0">
      <w:pPr>
        <w:pStyle w:val="Normal10-02"/>
        <w:numPr>
          <w:ilvl w:val="1"/>
          <w:numId w:val="9"/>
        </w:numPr>
        <w:tabs>
          <w:tab w:val="clear" w:pos="360"/>
          <w:tab w:val="left" w:pos="851"/>
        </w:tabs>
        <w:snapToGrid/>
        <w:ind w:left="0" w:right="-113" w:firstLine="567"/>
        <w:jc w:val="both"/>
        <w:rPr>
          <w:sz w:val="28"/>
          <w:szCs w:val="28"/>
        </w:rPr>
      </w:pPr>
      <w:r w:rsidRPr="00664D34">
        <w:rPr>
          <w:sz w:val="28"/>
          <w:szCs w:val="28"/>
        </w:rPr>
        <w:t xml:space="preserve"> устройство ТП 10/0.4 </w:t>
      </w:r>
      <w:proofErr w:type="spellStart"/>
      <w:r w:rsidRPr="00664D34">
        <w:rPr>
          <w:sz w:val="28"/>
          <w:szCs w:val="28"/>
        </w:rPr>
        <w:t>кВ</w:t>
      </w:r>
      <w:proofErr w:type="spellEnd"/>
      <w:r w:rsidRPr="00664D34">
        <w:rPr>
          <w:sz w:val="28"/>
          <w:szCs w:val="28"/>
        </w:rPr>
        <w:t xml:space="preserve"> с прокладкой ВЛ</w:t>
      </w:r>
      <w:r w:rsidR="001D0A77" w:rsidRPr="00664D34">
        <w:rPr>
          <w:sz w:val="28"/>
          <w:szCs w:val="28"/>
        </w:rPr>
        <w:t xml:space="preserve"> </w:t>
      </w:r>
      <w:r w:rsidRPr="00664D34">
        <w:rPr>
          <w:sz w:val="28"/>
          <w:szCs w:val="28"/>
        </w:rPr>
        <w:t>0.4кВ на перспективную территорию под развитие производственной зоны;</w:t>
      </w:r>
    </w:p>
    <w:p w:rsidR="00DC4C8B" w:rsidRDefault="00DC4C8B" w:rsidP="00C108D0">
      <w:pPr>
        <w:widowControl w:val="0"/>
        <w:numPr>
          <w:ilvl w:val="1"/>
          <w:numId w:val="9"/>
        </w:numPr>
        <w:tabs>
          <w:tab w:val="clear" w:pos="360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Cs w:val="28"/>
        </w:rPr>
      </w:pPr>
      <w:r w:rsidRPr="001B651D">
        <w:rPr>
          <w:szCs w:val="28"/>
        </w:rPr>
        <w:t>район ул. Конева, Рябиновая</w:t>
      </w:r>
      <w:r w:rsidR="001D0A77" w:rsidRPr="001B651D">
        <w:rPr>
          <w:szCs w:val="28"/>
        </w:rPr>
        <w:t xml:space="preserve"> </w:t>
      </w:r>
      <w:r w:rsidRPr="001B651D">
        <w:rPr>
          <w:szCs w:val="28"/>
        </w:rPr>
        <w:t xml:space="preserve">продолжить прокладку ВЛ 10 </w:t>
      </w:r>
      <w:proofErr w:type="spellStart"/>
      <w:r w:rsidRPr="001B651D">
        <w:rPr>
          <w:szCs w:val="28"/>
        </w:rPr>
        <w:t>кВ</w:t>
      </w:r>
      <w:proofErr w:type="spellEnd"/>
      <w:r w:rsidRPr="001B651D">
        <w:rPr>
          <w:szCs w:val="28"/>
        </w:rPr>
        <w:t xml:space="preserve"> с устройством КППТ фидер №7 (заканчивается в районе с</w:t>
      </w:r>
      <w:r w:rsidR="00B64AF0">
        <w:rPr>
          <w:szCs w:val="28"/>
        </w:rPr>
        <w:t>портзала) до ул. Сосновой.</w:t>
      </w:r>
    </w:p>
    <w:p w:rsidR="00B64AF0" w:rsidRPr="001B651D" w:rsidRDefault="00B64AF0" w:rsidP="00C108D0">
      <w:pPr>
        <w:pStyle w:val="Normal10-02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DC4C8B" w:rsidRPr="001B651D" w:rsidRDefault="00DC4C8B" w:rsidP="00C108D0">
      <w:pPr>
        <w:pStyle w:val="Normal10-02"/>
        <w:ind w:firstLine="567"/>
        <w:jc w:val="both"/>
        <w:rPr>
          <w:sz w:val="28"/>
          <w:szCs w:val="28"/>
        </w:rPr>
      </w:pPr>
      <w:r w:rsidRPr="001B651D">
        <w:rPr>
          <w:sz w:val="28"/>
          <w:szCs w:val="28"/>
        </w:rPr>
        <w:t>На расчетный срок настоящим генеральным планом предусматривается:</w:t>
      </w:r>
    </w:p>
    <w:p w:rsidR="00DC4C8B" w:rsidRPr="00093D4F" w:rsidRDefault="00DC4C8B" w:rsidP="00C108D0">
      <w:pPr>
        <w:widowControl w:val="0"/>
        <w:numPr>
          <w:ilvl w:val="1"/>
          <w:numId w:val="10"/>
        </w:numPr>
        <w:tabs>
          <w:tab w:val="clear" w:pos="360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Cs w:val="28"/>
        </w:rPr>
      </w:pPr>
      <w:r w:rsidRPr="00093D4F">
        <w:rPr>
          <w:szCs w:val="28"/>
        </w:rPr>
        <w:t xml:space="preserve">перенос </w:t>
      </w:r>
      <w:proofErr w:type="gramStart"/>
      <w:r w:rsidRPr="00093D4F">
        <w:rPr>
          <w:szCs w:val="28"/>
        </w:rPr>
        <w:t>ВЛ</w:t>
      </w:r>
      <w:proofErr w:type="gramEnd"/>
      <w:r w:rsidRPr="00093D4F">
        <w:rPr>
          <w:szCs w:val="28"/>
        </w:rPr>
        <w:t xml:space="preserve"> 10 </w:t>
      </w:r>
      <w:proofErr w:type="spellStart"/>
      <w:r w:rsidRPr="00093D4F">
        <w:rPr>
          <w:szCs w:val="28"/>
        </w:rPr>
        <w:t>кВ</w:t>
      </w:r>
      <w:proofErr w:type="spellEnd"/>
      <w:r w:rsidRPr="00093D4F">
        <w:rPr>
          <w:szCs w:val="28"/>
        </w:rPr>
        <w:t xml:space="preserve"> фидер №2 выезд на пгт Мирный вдоль улицы К. Маркса;</w:t>
      </w:r>
    </w:p>
    <w:p w:rsidR="00DC4C8B" w:rsidRPr="00093D4F" w:rsidRDefault="00DC4C8B" w:rsidP="00C108D0">
      <w:pPr>
        <w:widowControl w:val="0"/>
        <w:numPr>
          <w:ilvl w:val="1"/>
          <w:numId w:val="10"/>
        </w:numPr>
        <w:tabs>
          <w:tab w:val="clear" w:pos="360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Cs w:val="28"/>
        </w:rPr>
      </w:pPr>
      <w:r w:rsidRPr="00093D4F">
        <w:rPr>
          <w:szCs w:val="28"/>
        </w:rPr>
        <w:t xml:space="preserve">перенос </w:t>
      </w:r>
      <w:proofErr w:type="gramStart"/>
      <w:r w:rsidRPr="00093D4F">
        <w:rPr>
          <w:szCs w:val="28"/>
        </w:rPr>
        <w:t>ВЛ</w:t>
      </w:r>
      <w:proofErr w:type="gramEnd"/>
      <w:r w:rsidRPr="00093D4F">
        <w:rPr>
          <w:szCs w:val="28"/>
        </w:rPr>
        <w:t xml:space="preserve"> 10 </w:t>
      </w:r>
      <w:proofErr w:type="spellStart"/>
      <w:r w:rsidRPr="00093D4F">
        <w:rPr>
          <w:szCs w:val="28"/>
        </w:rPr>
        <w:t>кВ</w:t>
      </w:r>
      <w:proofErr w:type="spellEnd"/>
      <w:r w:rsidRPr="00093D4F">
        <w:rPr>
          <w:szCs w:val="28"/>
        </w:rPr>
        <w:t xml:space="preserve"> микрорайон ул. Полевой вдоль ее;</w:t>
      </w:r>
    </w:p>
    <w:p w:rsidR="00DC4C8B" w:rsidRPr="00093D4F" w:rsidRDefault="00DC4C8B" w:rsidP="00C108D0">
      <w:pPr>
        <w:widowControl w:val="0"/>
        <w:numPr>
          <w:ilvl w:val="1"/>
          <w:numId w:val="10"/>
        </w:numPr>
        <w:tabs>
          <w:tab w:val="clear" w:pos="360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Cs w:val="28"/>
        </w:rPr>
      </w:pPr>
      <w:r w:rsidRPr="00093D4F">
        <w:rPr>
          <w:szCs w:val="28"/>
        </w:rPr>
        <w:t xml:space="preserve">район автодороги на Коршик </w:t>
      </w:r>
      <w:proofErr w:type="gramStart"/>
      <w:r w:rsidRPr="00093D4F">
        <w:rPr>
          <w:szCs w:val="28"/>
        </w:rPr>
        <w:t>ВЛ</w:t>
      </w:r>
      <w:proofErr w:type="gramEnd"/>
      <w:r w:rsidRPr="00093D4F">
        <w:rPr>
          <w:szCs w:val="28"/>
        </w:rPr>
        <w:t xml:space="preserve"> 10 </w:t>
      </w:r>
      <w:proofErr w:type="spellStart"/>
      <w:r w:rsidRPr="00093D4F">
        <w:rPr>
          <w:szCs w:val="28"/>
        </w:rPr>
        <w:t>кВ</w:t>
      </w:r>
      <w:proofErr w:type="spellEnd"/>
      <w:r w:rsidRPr="00093D4F">
        <w:rPr>
          <w:szCs w:val="28"/>
        </w:rPr>
        <w:t xml:space="preserve"> фидер №0 в юго-восточный район новой застройки;</w:t>
      </w:r>
    </w:p>
    <w:p w:rsidR="00DC4C8B" w:rsidRPr="00093D4F" w:rsidRDefault="00DC4C8B" w:rsidP="00C108D0">
      <w:pPr>
        <w:widowControl w:val="0"/>
        <w:numPr>
          <w:ilvl w:val="1"/>
          <w:numId w:val="10"/>
        </w:numPr>
        <w:tabs>
          <w:tab w:val="clear" w:pos="360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Cs w:val="28"/>
        </w:rPr>
      </w:pPr>
      <w:r w:rsidRPr="00093D4F">
        <w:rPr>
          <w:szCs w:val="28"/>
        </w:rPr>
        <w:t xml:space="preserve">вынос 10 опоры ул. </w:t>
      </w:r>
      <w:proofErr w:type="spellStart"/>
      <w:r w:rsidRPr="00093D4F">
        <w:rPr>
          <w:szCs w:val="28"/>
        </w:rPr>
        <w:t>К.Маркса</w:t>
      </w:r>
      <w:proofErr w:type="spellEnd"/>
      <w:r w:rsidRPr="00093D4F">
        <w:rPr>
          <w:szCs w:val="28"/>
        </w:rPr>
        <w:t xml:space="preserve"> вдоль ул. Радужной Дорожников, поперек ул. Азина до ул. Дружба.</w:t>
      </w:r>
    </w:p>
    <w:p w:rsidR="00B64AF0" w:rsidRPr="00093D4F" w:rsidRDefault="00B64AF0" w:rsidP="00C108D0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Cs w:val="28"/>
        </w:rPr>
      </w:pPr>
      <w:r w:rsidRPr="00093D4F">
        <w:rPr>
          <w:szCs w:val="28"/>
        </w:rPr>
        <w:t>Схемой территориального планирования Кировской области предложено:</w:t>
      </w:r>
    </w:p>
    <w:p w:rsidR="00B64AF0" w:rsidRPr="00093D4F" w:rsidRDefault="00B64AF0" w:rsidP="00C108D0">
      <w:pPr>
        <w:pStyle w:val="a9"/>
        <w:widowControl w:val="0"/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093D4F">
        <w:rPr>
          <w:sz w:val="28"/>
          <w:szCs w:val="28"/>
        </w:rPr>
        <w:t xml:space="preserve">Техническое перевооружение ПС 110/35/10 </w:t>
      </w:r>
      <w:proofErr w:type="spellStart"/>
      <w:r w:rsidRPr="00093D4F">
        <w:rPr>
          <w:sz w:val="28"/>
          <w:szCs w:val="28"/>
        </w:rPr>
        <w:t>кВ</w:t>
      </w:r>
      <w:proofErr w:type="spellEnd"/>
      <w:r w:rsidRPr="00093D4F">
        <w:rPr>
          <w:sz w:val="28"/>
          <w:szCs w:val="28"/>
        </w:rPr>
        <w:t xml:space="preserve"> Оричи (с заменой ОД-КЗ и ВМ 110 </w:t>
      </w:r>
      <w:proofErr w:type="spellStart"/>
      <w:r w:rsidRPr="00093D4F">
        <w:rPr>
          <w:sz w:val="28"/>
          <w:szCs w:val="28"/>
        </w:rPr>
        <w:t>кВ</w:t>
      </w:r>
      <w:proofErr w:type="spellEnd"/>
      <w:r w:rsidRPr="00093D4F">
        <w:rPr>
          <w:sz w:val="28"/>
          <w:szCs w:val="28"/>
        </w:rPr>
        <w:t xml:space="preserve"> на ЭВ 110 </w:t>
      </w:r>
      <w:proofErr w:type="spellStart"/>
      <w:r w:rsidRPr="00093D4F">
        <w:rPr>
          <w:sz w:val="28"/>
          <w:szCs w:val="28"/>
        </w:rPr>
        <w:t>кВ</w:t>
      </w:r>
      <w:proofErr w:type="spellEnd"/>
      <w:r w:rsidRPr="00093D4F">
        <w:rPr>
          <w:sz w:val="28"/>
          <w:szCs w:val="28"/>
        </w:rPr>
        <w:t>) на срок 2020-2025 гг. (Предложение филиала «Кировэнерго» ПАО «МРСК Центра и Приволжья»).</w:t>
      </w:r>
    </w:p>
    <w:p w:rsidR="00F73A01" w:rsidRPr="00093D4F" w:rsidRDefault="00F73A01" w:rsidP="00C108D0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before="120"/>
        <w:ind w:left="567"/>
        <w:jc w:val="both"/>
        <w:rPr>
          <w:sz w:val="28"/>
          <w:szCs w:val="28"/>
        </w:rPr>
      </w:pPr>
    </w:p>
    <w:p w:rsidR="00DC4C8B" w:rsidRPr="00093D4F" w:rsidRDefault="00DC4C8B" w:rsidP="00C108D0">
      <w:pPr>
        <w:ind w:firstLine="567"/>
        <w:rPr>
          <w:b/>
          <w:i/>
        </w:rPr>
      </w:pPr>
      <w:bookmarkStart w:id="52" w:name="_Toc244886377"/>
      <w:bookmarkStart w:id="53" w:name="_Toc25745149"/>
      <w:bookmarkStart w:id="54" w:name="_Toc25745181"/>
      <w:r w:rsidRPr="00093D4F">
        <w:rPr>
          <w:b/>
          <w:i/>
        </w:rPr>
        <w:t>Теплоснабжение</w:t>
      </w:r>
      <w:bookmarkEnd w:id="52"/>
      <w:bookmarkEnd w:id="53"/>
      <w:bookmarkEnd w:id="54"/>
    </w:p>
    <w:p w:rsidR="00DC4C8B" w:rsidRPr="00093D4F" w:rsidRDefault="00DC4C8B" w:rsidP="00C108D0">
      <w:pPr>
        <w:widowControl w:val="0"/>
        <w:numPr>
          <w:ilvl w:val="1"/>
          <w:numId w:val="12"/>
        </w:numPr>
        <w:tabs>
          <w:tab w:val="clear" w:pos="360"/>
          <w:tab w:val="num" w:pos="142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Cs w:val="28"/>
        </w:rPr>
      </w:pPr>
      <w:r w:rsidRPr="00093D4F">
        <w:rPr>
          <w:szCs w:val="28"/>
        </w:rPr>
        <w:t>капитальный ремонт существующих котельных</w:t>
      </w:r>
    </w:p>
    <w:p w:rsidR="00DC4C8B" w:rsidRPr="00093D4F" w:rsidRDefault="00DC4C8B" w:rsidP="00C108D0">
      <w:pPr>
        <w:jc w:val="both"/>
        <w:rPr>
          <w:b/>
          <w:i/>
          <w:szCs w:val="28"/>
        </w:rPr>
      </w:pPr>
    </w:p>
    <w:p w:rsidR="00DC4C8B" w:rsidRPr="00093D4F" w:rsidRDefault="00DC4C8B" w:rsidP="00C108D0">
      <w:pPr>
        <w:ind w:firstLine="567"/>
        <w:rPr>
          <w:b/>
          <w:i/>
        </w:rPr>
      </w:pPr>
      <w:bookmarkStart w:id="55" w:name="_Toc237275891"/>
      <w:bookmarkStart w:id="56" w:name="_Toc244886378"/>
      <w:bookmarkStart w:id="57" w:name="_Toc25745150"/>
      <w:bookmarkStart w:id="58" w:name="_Toc25745182"/>
      <w:r w:rsidRPr="00093D4F">
        <w:rPr>
          <w:b/>
          <w:i/>
        </w:rPr>
        <w:t>Газоснабжение</w:t>
      </w:r>
      <w:bookmarkEnd w:id="55"/>
      <w:bookmarkEnd w:id="56"/>
      <w:bookmarkEnd w:id="57"/>
      <w:bookmarkEnd w:id="58"/>
    </w:p>
    <w:p w:rsidR="00DC4C8B" w:rsidRPr="00093D4F" w:rsidRDefault="00DC4C8B" w:rsidP="00C108D0">
      <w:pPr>
        <w:numPr>
          <w:ilvl w:val="1"/>
          <w:numId w:val="13"/>
        </w:numPr>
        <w:tabs>
          <w:tab w:val="clear" w:pos="360"/>
          <w:tab w:val="num" w:pos="142"/>
          <w:tab w:val="left" w:pos="851"/>
        </w:tabs>
        <w:ind w:left="0" w:firstLine="567"/>
        <w:jc w:val="both"/>
        <w:rPr>
          <w:szCs w:val="28"/>
        </w:rPr>
      </w:pPr>
      <w:r w:rsidRPr="00093D4F">
        <w:rPr>
          <w:szCs w:val="28"/>
        </w:rPr>
        <w:t>строительство инженерных систем газоснабжения к территориям предусмотренным под комплексное жилищное и иное строительство</w:t>
      </w:r>
      <w:r w:rsidR="00D10494" w:rsidRPr="00093D4F">
        <w:rPr>
          <w:szCs w:val="28"/>
        </w:rPr>
        <w:t>.</w:t>
      </w:r>
    </w:p>
    <w:p w:rsidR="00F73A01" w:rsidRPr="00093D4F" w:rsidRDefault="00F73A01" w:rsidP="00C108D0">
      <w:pPr>
        <w:ind w:firstLine="567"/>
        <w:rPr>
          <w:b/>
          <w:i/>
        </w:rPr>
      </w:pPr>
      <w:bookmarkStart w:id="59" w:name="_Toc237275892"/>
      <w:bookmarkStart w:id="60" w:name="_Toc244886379"/>
      <w:bookmarkStart w:id="61" w:name="_Toc25745151"/>
      <w:bookmarkStart w:id="62" w:name="_Toc25745183"/>
    </w:p>
    <w:p w:rsidR="00DC4C8B" w:rsidRPr="00093D4F" w:rsidRDefault="00DC4C8B" w:rsidP="00C108D0">
      <w:pPr>
        <w:keepNext/>
        <w:ind w:firstLine="567"/>
      </w:pPr>
      <w:r w:rsidRPr="00093D4F">
        <w:rPr>
          <w:b/>
          <w:i/>
        </w:rPr>
        <w:lastRenderedPageBreak/>
        <w:t>Инженерная подготовка территории</w:t>
      </w:r>
      <w:bookmarkEnd w:id="59"/>
      <w:bookmarkEnd w:id="60"/>
      <w:bookmarkEnd w:id="61"/>
      <w:bookmarkEnd w:id="62"/>
    </w:p>
    <w:p w:rsidR="00DC4C8B" w:rsidRPr="00093D4F" w:rsidRDefault="00DC4C8B" w:rsidP="00C108D0">
      <w:pPr>
        <w:keepNext/>
        <w:tabs>
          <w:tab w:val="left" w:pos="851"/>
        </w:tabs>
        <w:ind w:firstLine="567"/>
        <w:jc w:val="both"/>
        <w:rPr>
          <w:szCs w:val="28"/>
        </w:rPr>
      </w:pPr>
      <w:r w:rsidRPr="00093D4F">
        <w:rPr>
          <w:szCs w:val="28"/>
        </w:rPr>
        <w:t>В соответствии с архитектурно-планировочными решениями и природно-климатическими условиями, предусматриваются следующие мероприятия по инженерной подготовке территории:</w:t>
      </w:r>
    </w:p>
    <w:p w:rsidR="00DC4C8B" w:rsidRPr="001B651D" w:rsidRDefault="00DC4C8B" w:rsidP="00C108D0">
      <w:pPr>
        <w:numPr>
          <w:ilvl w:val="0"/>
          <w:numId w:val="6"/>
        </w:numPr>
        <w:tabs>
          <w:tab w:val="clear" w:pos="360"/>
          <w:tab w:val="num" w:pos="0"/>
          <w:tab w:val="num" w:pos="284"/>
          <w:tab w:val="left" w:pos="851"/>
        </w:tabs>
        <w:ind w:left="0" w:firstLine="567"/>
        <w:jc w:val="both"/>
        <w:rPr>
          <w:szCs w:val="28"/>
        </w:rPr>
      </w:pPr>
      <w:r w:rsidRPr="00093D4F">
        <w:rPr>
          <w:szCs w:val="28"/>
        </w:rPr>
        <w:t>благоустройство водоема (пруда) с созданием ре</w:t>
      </w:r>
      <w:r w:rsidRPr="001B651D">
        <w:rPr>
          <w:szCs w:val="28"/>
        </w:rPr>
        <w:t>креационной</w:t>
      </w:r>
      <w:r w:rsidRPr="001B651D">
        <w:t xml:space="preserve"> </w:t>
      </w:r>
      <w:r w:rsidRPr="001B651D">
        <w:rPr>
          <w:szCs w:val="28"/>
        </w:rPr>
        <w:t>зоны;</w:t>
      </w:r>
    </w:p>
    <w:p w:rsidR="00DC4C8B" w:rsidRPr="001B651D" w:rsidRDefault="00DC4C8B" w:rsidP="00C108D0">
      <w:pPr>
        <w:numPr>
          <w:ilvl w:val="0"/>
          <w:numId w:val="6"/>
        </w:numPr>
        <w:tabs>
          <w:tab w:val="clear" w:pos="360"/>
          <w:tab w:val="num" w:pos="0"/>
          <w:tab w:val="num" w:pos="284"/>
          <w:tab w:val="left" w:pos="851"/>
        </w:tabs>
        <w:ind w:left="0" w:firstLine="567"/>
        <w:jc w:val="both"/>
        <w:rPr>
          <w:szCs w:val="28"/>
        </w:rPr>
      </w:pPr>
      <w:r w:rsidRPr="001B651D">
        <w:rPr>
          <w:szCs w:val="28"/>
        </w:rPr>
        <w:t>подсыпка грунтом низких мест по дорогам;</w:t>
      </w:r>
    </w:p>
    <w:p w:rsidR="00DC4C8B" w:rsidRPr="001B651D" w:rsidRDefault="00DC4C8B" w:rsidP="00C108D0">
      <w:pPr>
        <w:numPr>
          <w:ilvl w:val="0"/>
          <w:numId w:val="6"/>
        </w:numPr>
        <w:tabs>
          <w:tab w:val="clear" w:pos="360"/>
          <w:tab w:val="num" w:pos="0"/>
          <w:tab w:val="num" w:pos="284"/>
          <w:tab w:val="left" w:pos="851"/>
        </w:tabs>
        <w:ind w:left="0" w:firstLine="567"/>
        <w:jc w:val="both"/>
        <w:rPr>
          <w:szCs w:val="28"/>
        </w:rPr>
      </w:pPr>
      <w:r w:rsidRPr="001B651D">
        <w:rPr>
          <w:szCs w:val="28"/>
        </w:rPr>
        <w:t>организация поверхностного стока открытой системой в пони</w:t>
      </w:r>
      <w:r w:rsidR="00BD52C4">
        <w:rPr>
          <w:szCs w:val="28"/>
        </w:rPr>
        <w:t>женные места по лоткам,</w:t>
      </w:r>
      <w:r w:rsidR="001E10F0">
        <w:rPr>
          <w:szCs w:val="28"/>
        </w:rPr>
        <w:t xml:space="preserve"> кюветам.</w:t>
      </w:r>
    </w:p>
    <w:p w:rsidR="00DC4C8B" w:rsidRPr="001B651D" w:rsidRDefault="00F73A01" w:rsidP="00C108D0">
      <w:pPr>
        <w:pStyle w:val="1"/>
        <w:tabs>
          <w:tab w:val="clear" w:pos="432"/>
        </w:tabs>
        <w:autoSpaceDN w:val="0"/>
        <w:adjustRightInd w:val="0"/>
        <w:ind w:left="0" w:firstLine="567"/>
        <w:jc w:val="both"/>
        <w:rPr>
          <w:rFonts w:ascii="Times New Roman" w:hAnsi="Times New Roman" w:cs="Times New Roman"/>
          <w:i/>
          <w:iCs/>
          <w:sz w:val="36"/>
        </w:rPr>
      </w:pPr>
      <w:bookmarkStart w:id="63" w:name="_Toc244886380"/>
      <w:bookmarkStart w:id="64" w:name="_Toc25745152"/>
      <w:bookmarkStart w:id="65" w:name="_Toc25745184"/>
      <w:bookmarkStart w:id="66" w:name="_Toc55896822"/>
      <w:bookmarkStart w:id="67" w:name="_Toc237275894"/>
      <w:r>
        <w:rPr>
          <w:rFonts w:ascii="Times New Roman" w:hAnsi="Times New Roman" w:cs="Times New Roman"/>
          <w:i/>
          <w:iCs/>
          <w:sz w:val="36"/>
        </w:rPr>
        <w:lastRenderedPageBreak/>
        <w:t>6.</w:t>
      </w:r>
      <w:r w:rsidR="00DC4C8B" w:rsidRPr="001B651D">
        <w:rPr>
          <w:rFonts w:ascii="Times New Roman" w:hAnsi="Times New Roman" w:cs="Times New Roman"/>
          <w:i/>
          <w:iCs/>
          <w:sz w:val="36"/>
        </w:rPr>
        <w:t>Охрана окружающей среды</w:t>
      </w:r>
      <w:bookmarkEnd w:id="63"/>
      <w:bookmarkEnd w:id="64"/>
      <w:bookmarkEnd w:id="65"/>
      <w:bookmarkEnd w:id="66"/>
      <w:r w:rsidR="00DC4C8B" w:rsidRPr="001B651D">
        <w:rPr>
          <w:rFonts w:ascii="Times New Roman" w:hAnsi="Times New Roman" w:cs="Times New Roman"/>
          <w:i/>
          <w:iCs/>
          <w:sz w:val="36"/>
        </w:rPr>
        <w:t xml:space="preserve"> </w:t>
      </w:r>
    </w:p>
    <w:p w:rsidR="00DC4C8B" w:rsidRPr="001B651D" w:rsidRDefault="00DC4C8B" w:rsidP="00C108D0">
      <w:pPr>
        <w:pStyle w:val="20"/>
        <w:numPr>
          <w:ilvl w:val="1"/>
          <w:numId w:val="0"/>
        </w:numPr>
        <w:ind w:firstLine="567"/>
        <w:jc w:val="both"/>
        <w:rPr>
          <w:rFonts w:ascii="Times New Roman" w:hAnsi="Times New Roman" w:cs="Times New Roman"/>
        </w:rPr>
      </w:pPr>
      <w:bookmarkStart w:id="68" w:name="_Toc244886381"/>
      <w:bookmarkStart w:id="69" w:name="_Toc25745153"/>
      <w:bookmarkStart w:id="70" w:name="_Toc25745185"/>
      <w:bookmarkStart w:id="71" w:name="_Toc55896823"/>
      <w:r w:rsidRPr="001B651D">
        <w:rPr>
          <w:rFonts w:ascii="Times New Roman" w:hAnsi="Times New Roman" w:cs="Times New Roman"/>
        </w:rPr>
        <w:t>Отходы производства и потреблени</w:t>
      </w:r>
      <w:bookmarkEnd w:id="67"/>
      <w:r w:rsidRPr="001B651D">
        <w:rPr>
          <w:rFonts w:ascii="Times New Roman" w:hAnsi="Times New Roman" w:cs="Times New Roman"/>
        </w:rPr>
        <w:t>я</w:t>
      </w:r>
      <w:bookmarkEnd w:id="68"/>
      <w:bookmarkEnd w:id="69"/>
      <w:bookmarkEnd w:id="70"/>
      <w:bookmarkEnd w:id="71"/>
    </w:p>
    <w:p w:rsidR="00DC4C8B" w:rsidRPr="001B651D" w:rsidRDefault="00DC4C8B" w:rsidP="00C108D0">
      <w:pPr>
        <w:jc w:val="both"/>
        <w:rPr>
          <w:szCs w:val="28"/>
        </w:rPr>
      </w:pPr>
      <w:r w:rsidRPr="001B651D">
        <w:tab/>
      </w:r>
    </w:p>
    <w:p w:rsidR="00DC4C8B" w:rsidRPr="00F73A01" w:rsidRDefault="00DC4C8B" w:rsidP="00C108D0">
      <w:pPr>
        <w:jc w:val="both"/>
        <w:rPr>
          <w:szCs w:val="28"/>
        </w:rPr>
      </w:pPr>
      <w:r w:rsidRPr="00F73A01">
        <w:rPr>
          <w:szCs w:val="28"/>
        </w:rPr>
        <w:t>Таблица</w:t>
      </w:r>
      <w:r w:rsidR="001D0A77" w:rsidRPr="00F73A01">
        <w:rPr>
          <w:szCs w:val="28"/>
        </w:rPr>
        <w:t xml:space="preserve"> </w:t>
      </w:r>
      <w:r w:rsidR="00F73A01" w:rsidRPr="00F73A01">
        <w:rPr>
          <w:szCs w:val="28"/>
        </w:rPr>
        <w:t xml:space="preserve">6-1. </w:t>
      </w:r>
      <w:r w:rsidRPr="00F73A01">
        <w:rPr>
          <w:szCs w:val="28"/>
        </w:rPr>
        <w:t xml:space="preserve">Проектные показатели объема отходов 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4"/>
        <w:gridCol w:w="1937"/>
        <w:gridCol w:w="1379"/>
        <w:gridCol w:w="1413"/>
      </w:tblGrid>
      <w:tr w:rsidR="00DC4C8B" w:rsidRPr="00F73A01" w:rsidTr="00F73A01">
        <w:tc>
          <w:tcPr>
            <w:tcW w:w="25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C4C8B" w:rsidRPr="00F73A01" w:rsidRDefault="00DC4C8B" w:rsidP="00C108D0">
            <w:pPr>
              <w:pStyle w:val="Normal10-022"/>
              <w:jc w:val="center"/>
              <w:rPr>
                <w:b/>
                <w:sz w:val="24"/>
                <w:szCs w:val="24"/>
              </w:rPr>
            </w:pPr>
            <w:r w:rsidRPr="00F73A01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02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C4C8B" w:rsidRPr="00F73A01" w:rsidRDefault="00DC4C8B" w:rsidP="00C108D0">
            <w:pPr>
              <w:pStyle w:val="Normal10-022"/>
              <w:jc w:val="center"/>
              <w:rPr>
                <w:b/>
                <w:sz w:val="24"/>
                <w:szCs w:val="24"/>
              </w:rPr>
            </w:pPr>
            <w:r w:rsidRPr="00F73A01">
              <w:rPr>
                <w:b/>
                <w:sz w:val="24"/>
                <w:szCs w:val="24"/>
              </w:rPr>
              <w:t>Существующее положение</w:t>
            </w:r>
          </w:p>
        </w:tc>
        <w:tc>
          <w:tcPr>
            <w:tcW w:w="73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C4C8B" w:rsidRPr="00F73A01" w:rsidRDefault="00DC4C8B" w:rsidP="00C108D0">
            <w:pPr>
              <w:pStyle w:val="Normal10-022"/>
              <w:jc w:val="center"/>
              <w:rPr>
                <w:b/>
                <w:sz w:val="24"/>
                <w:szCs w:val="24"/>
              </w:rPr>
            </w:pPr>
            <w:r w:rsidRPr="00F73A01">
              <w:rPr>
                <w:b/>
                <w:sz w:val="24"/>
                <w:szCs w:val="24"/>
                <w:lang w:val="en-US"/>
              </w:rPr>
              <w:t>I</w:t>
            </w:r>
            <w:r w:rsidRPr="00F73A01">
              <w:rPr>
                <w:b/>
                <w:sz w:val="24"/>
                <w:szCs w:val="24"/>
              </w:rPr>
              <w:t xml:space="preserve"> очередь (</w:t>
            </w:r>
            <w:smartTag w:uri="urn:schemas-microsoft-com:office:smarttags" w:element="metricconverter">
              <w:smartTagPr>
                <w:attr w:name="ProductID" w:val="2015 г"/>
              </w:smartTagPr>
              <w:r w:rsidRPr="00F73A01">
                <w:rPr>
                  <w:b/>
                  <w:sz w:val="24"/>
                  <w:szCs w:val="24"/>
                </w:rPr>
                <w:t>2015 г</w:t>
              </w:r>
            </w:smartTag>
            <w:r w:rsidRPr="00F73A01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73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4C8B" w:rsidRPr="00F73A01" w:rsidRDefault="00DC4C8B" w:rsidP="00C108D0">
            <w:pPr>
              <w:pStyle w:val="Normal10-022"/>
              <w:jc w:val="center"/>
              <w:rPr>
                <w:b/>
                <w:sz w:val="24"/>
                <w:szCs w:val="24"/>
              </w:rPr>
            </w:pPr>
            <w:r w:rsidRPr="00F73A01">
              <w:rPr>
                <w:b/>
                <w:sz w:val="24"/>
                <w:szCs w:val="24"/>
              </w:rPr>
              <w:t>Расчетный срок (</w:t>
            </w:r>
            <w:smartTag w:uri="urn:schemas-microsoft-com:office:smarttags" w:element="metricconverter">
              <w:smartTagPr>
                <w:attr w:name="ProductID" w:val="2030 г"/>
              </w:smartTagPr>
              <w:r w:rsidRPr="00F73A01">
                <w:rPr>
                  <w:b/>
                  <w:sz w:val="24"/>
                  <w:szCs w:val="24"/>
                </w:rPr>
                <w:t>2030 г</w:t>
              </w:r>
            </w:smartTag>
            <w:r w:rsidRPr="00F73A01">
              <w:rPr>
                <w:b/>
                <w:sz w:val="24"/>
                <w:szCs w:val="24"/>
              </w:rPr>
              <w:t>.)</w:t>
            </w:r>
          </w:p>
        </w:tc>
      </w:tr>
      <w:tr w:rsidR="00DC4C8B" w:rsidRPr="00F73A01" w:rsidTr="00F73A01">
        <w:tc>
          <w:tcPr>
            <w:tcW w:w="2505" w:type="pct"/>
            <w:tcBorders>
              <w:top w:val="double" w:sz="4" w:space="0" w:color="auto"/>
            </w:tcBorders>
            <w:vAlign w:val="center"/>
          </w:tcPr>
          <w:p w:rsidR="00DC4C8B" w:rsidRPr="00F73A01" w:rsidRDefault="00DC4C8B" w:rsidP="00C108D0">
            <w:pPr>
              <w:jc w:val="both"/>
              <w:rPr>
                <w:sz w:val="24"/>
              </w:rPr>
            </w:pPr>
            <w:r w:rsidRPr="00F73A01">
              <w:rPr>
                <w:sz w:val="24"/>
              </w:rPr>
              <w:t>Численность населения (тыс. человек)</w:t>
            </w:r>
          </w:p>
        </w:tc>
        <w:tc>
          <w:tcPr>
            <w:tcW w:w="1028" w:type="pct"/>
            <w:tcBorders>
              <w:top w:val="double" w:sz="4" w:space="0" w:color="auto"/>
            </w:tcBorders>
            <w:vAlign w:val="center"/>
          </w:tcPr>
          <w:p w:rsidR="00DC4C8B" w:rsidRPr="00F73A01" w:rsidRDefault="00DC4C8B" w:rsidP="00C108D0">
            <w:pPr>
              <w:jc w:val="center"/>
              <w:rPr>
                <w:sz w:val="24"/>
              </w:rPr>
            </w:pPr>
            <w:r w:rsidRPr="00F73A01">
              <w:rPr>
                <w:sz w:val="24"/>
              </w:rPr>
              <w:t>8.1</w:t>
            </w:r>
          </w:p>
        </w:tc>
        <w:tc>
          <w:tcPr>
            <w:tcW w:w="733" w:type="pct"/>
            <w:tcBorders>
              <w:top w:val="double" w:sz="4" w:space="0" w:color="auto"/>
            </w:tcBorders>
            <w:vAlign w:val="center"/>
          </w:tcPr>
          <w:p w:rsidR="00DC4C8B" w:rsidRPr="00F73A01" w:rsidRDefault="00DC4C8B" w:rsidP="00C108D0">
            <w:pPr>
              <w:jc w:val="center"/>
              <w:rPr>
                <w:sz w:val="24"/>
              </w:rPr>
            </w:pPr>
            <w:r w:rsidRPr="00F73A01">
              <w:rPr>
                <w:sz w:val="24"/>
              </w:rPr>
              <w:t>8.2</w:t>
            </w:r>
          </w:p>
        </w:tc>
        <w:tc>
          <w:tcPr>
            <w:tcW w:w="733" w:type="pct"/>
            <w:tcBorders>
              <w:top w:val="double" w:sz="4" w:space="0" w:color="auto"/>
            </w:tcBorders>
            <w:vAlign w:val="center"/>
          </w:tcPr>
          <w:p w:rsidR="00DC4C8B" w:rsidRPr="00F73A01" w:rsidRDefault="00DC4C8B" w:rsidP="00C108D0">
            <w:pPr>
              <w:jc w:val="center"/>
              <w:rPr>
                <w:sz w:val="24"/>
              </w:rPr>
            </w:pPr>
            <w:r w:rsidRPr="00F73A01">
              <w:rPr>
                <w:sz w:val="24"/>
              </w:rPr>
              <w:t>10,0</w:t>
            </w:r>
          </w:p>
        </w:tc>
      </w:tr>
      <w:tr w:rsidR="00DC4C8B" w:rsidRPr="00F73A01" w:rsidTr="00F73A01">
        <w:tc>
          <w:tcPr>
            <w:tcW w:w="2505" w:type="pct"/>
            <w:vAlign w:val="center"/>
          </w:tcPr>
          <w:p w:rsidR="00DC4C8B" w:rsidRPr="00F73A01" w:rsidRDefault="00DC4C8B" w:rsidP="00C108D0">
            <w:pPr>
              <w:jc w:val="both"/>
              <w:rPr>
                <w:sz w:val="24"/>
              </w:rPr>
            </w:pPr>
            <w:r w:rsidRPr="00F73A01">
              <w:rPr>
                <w:sz w:val="24"/>
              </w:rPr>
              <w:t>Норма накопления ТБО на 1 человека, кг/год</w:t>
            </w:r>
          </w:p>
        </w:tc>
        <w:tc>
          <w:tcPr>
            <w:tcW w:w="1028" w:type="pct"/>
            <w:vAlign w:val="center"/>
          </w:tcPr>
          <w:p w:rsidR="00DC4C8B" w:rsidRPr="00F73A01" w:rsidRDefault="00DC4C8B" w:rsidP="00C108D0">
            <w:pPr>
              <w:jc w:val="center"/>
              <w:rPr>
                <w:sz w:val="24"/>
              </w:rPr>
            </w:pPr>
            <w:r w:rsidRPr="00F73A01">
              <w:rPr>
                <w:sz w:val="24"/>
              </w:rPr>
              <w:t>200</w:t>
            </w:r>
          </w:p>
        </w:tc>
        <w:tc>
          <w:tcPr>
            <w:tcW w:w="733" w:type="pct"/>
            <w:vAlign w:val="center"/>
          </w:tcPr>
          <w:p w:rsidR="00DC4C8B" w:rsidRPr="00F73A01" w:rsidRDefault="00DC4C8B" w:rsidP="00C108D0">
            <w:pPr>
              <w:jc w:val="center"/>
              <w:rPr>
                <w:sz w:val="24"/>
              </w:rPr>
            </w:pPr>
            <w:r w:rsidRPr="00F73A01">
              <w:rPr>
                <w:sz w:val="24"/>
              </w:rPr>
              <w:t>200</w:t>
            </w:r>
          </w:p>
        </w:tc>
        <w:tc>
          <w:tcPr>
            <w:tcW w:w="733" w:type="pct"/>
            <w:vAlign w:val="center"/>
          </w:tcPr>
          <w:p w:rsidR="00DC4C8B" w:rsidRPr="00F73A01" w:rsidRDefault="00DC4C8B" w:rsidP="00C108D0">
            <w:pPr>
              <w:jc w:val="center"/>
              <w:rPr>
                <w:sz w:val="24"/>
              </w:rPr>
            </w:pPr>
            <w:r w:rsidRPr="00F73A01">
              <w:rPr>
                <w:sz w:val="24"/>
              </w:rPr>
              <w:t>200</w:t>
            </w:r>
          </w:p>
        </w:tc>
      </w:tr>
      <w:tr w:rsidR="00DC4C8B" w:rsidRPr="00F73A01" w:rsidTr="00F73A01">
        <w:tc>
          <w:tcPr>
            <w:tcW w:w="2505" w:type="pct"/>
            <w:vAlign w:val="center"/>
          </w:tcPr>
          <w:p w:rsidR="00DC4C8B" w:rsidRPr="00F73A01" w:rsidRDefault="00DC4C8B" w:rsidP="00C108D0">
            <w:pPr>
              <w:jc w:val="both"/>
              <w:rPr>
                <w:sz w:val="24"/>
              </w:rPr>
            </w:pPr>
            <w:r w:rsidRPr="00F73A01">
              <w:rPr>
                <w:sz w:val="24"/>
              </w:rPr>
              <w:t>Количество отходов, тыс. т/год</w:t>
            </w:r>
          </w:p>
        </w:tc>
        <w:tc>
          <w:tcPr>
            <w:tcW w:w="1028" w:type="pct"/>
            <w:vAlign w:val="center"/>
          </w:tcPr>
          <w:p w:rsidR="00DC4C8B" w:rsidRPr="00F73A01" w:rsidRDefault="00DC4C8B" w:rsidP="00C108D0">
            <w:pPr>
              <w:jc w:val="center"/>
              <w:rPr>
                <w:sz w:val="24"/>
              </w:rPr>
            </w:pPr>
            <w:r w:rsidRPr="00F73A01">
              <w:rPr>
                <w:sz w:val="24"/>
              </w:rPr>
              <w:t>1.7</w:t>
            </w:r>
          </w:p>
        </w:tc>
        <w:tc>
          <w:tcPr>
            <w:tcW w:w="733" w:type="pct"/>
            <w:vAlign w:val="center"/>
          </w:tcPr>
          <w:p w:rsidR="00DC4C8B" w:rsidRPr="00F73A01" w:rsidRDefault="00DC4C8B" w:rsidP="00C108D0">
            <w:pPr>
              <w:jc w:val="center"/>
              <w:rPr>
                <w:sz w:val="24"/>
              </w:rPr>
            </w:pPr>
            <w:r w:rsidRPr="00F73A01">
              <w:rPr>
                <w:sz w:val="24"/>
              </w:rPr>
              <w:t>1.7</w:t>
            </w:r>
          </w:p>
        </w:tc>
        <w:tc>
          <w:tcPr>
            <w:tcW w:w="733" w:type="pct"/>
            <w:vAlign w:val="center"/>
          </w:tcPr>
          <w:p w:rsidR="00DC4C8B" w:rsidRPr="00F73A01" w:rsidRDefault="00DC4C8B" w:rsidP="00C108D0">
            <w:pPr>
              <w:jc w:val="center"/>
              <w:rPr>
                <w:sz w:val="24"/>
              </w:rPr>
            </w:pPr>
            <w:r w:rsidRPr="00F73A01">
              <w:rPr>
                <w:sz w:val="24"/>
              </w:rPr>
              <w:t>2.0</w:t>
            </w:r>
          </w:p>
        </w:tc>
      </w:tr>
      <w:tr w:rsidR="00DC4C8B" w:rsidRPr="00F73A01" w:rsidTr="00F73A01">
        <w:tc>
          <w:tcPr>
            <w:tcW w:w="2505" w:type="pct"/>
            <w:vAlign w:val="center"/>
          </w:tcPr>
          <w:p w:rsidR="00DC4C8B" w:rsidRPr="00F73A01" w:rsidRDefault="00DC4C8B" w:rsidP="00C108D0">
            <w:pPr>
              <w:jc w:val="both"/>
              <w:rPr>
                <w:sz w:val="24"/>
              </w:rPr>
            </w:pPr>
            <w:r w:rsidRPr="00F73A01">
              <w:rPr>
                <w:sz w:val="24"/>
              </w:rPr>
              <w:t>Норма накопления отходов на 1 человека, м</w:t>
            </w:r>
            <w:r w:rsidRPr="00F73A01">
              <w:rPr>
                <w:sz w:val="24"/>
                <w:vertAlign w:val="superscript"/>
              </w:rPr>
              <w:t>3</w:t>
            </w:r>
            <w:r w:rsidRPr="00F73A01">
              <w:rPr>
                <w:sz w:val="24"/>
              </w:rPr>
              <w:t>/год</w:t>
            </w:r>
          </w:p>
        </w:tc>
        <w:tc>
          <w:tcPr>
            <w:tcW w:w="1028" w:type="pct"/>
            <w:vAlign w:val="center"/>
          </w:tcPr>
          <w:p w:rsidR="00DC4C8B" w:rsidRPr="00F73A01" w:rsidRDefault="00DC4C8B" w:rsidP="00C108D0">
            <w:pPr>
              <w:jc w:val="center"/>
              <w:rPr>
                <w:sz w:val="24"/>
              </w:rPr>
            </w:pPr>
            <w:r w:rsidRPr="00F73A01">
              <w:rPr>
                <w:sz w:val="24"/>
              </w:rPr>
              <w:t>5</w:t>
            </w:r>
          </w:p>
        </w:tc>
        <w:tc>
          <w:tcPr>
            <w:tcW w:w="733" w:type="pct"/>
            <w:vAlign w:val="center"/>
          </w:tcPr>
          <w:p w:rsidR="00DC4C8B" w:rsidRPr="00F73A01" w:rsidRDefault="00DC4C8B" w:rsidP="00C108D0">
            <w:pPr>
              <w:jc w:val="center"/>
              <w:rPr>
                <w:sz w:val="24"/>
              </w:rPr>
            </w:pPr>
            <w:r w:rsidRPr="00F73A01">
              <w:rPr>
                <w:sz w:val="24"/>
              </w:rPr>
              <w:t>5</w:t>
            </w:r>
          </w:p>
        </w:tc>
        <w:tc>
          <w:tcPr>
            <w:tcW w:w="733" w:type="pct"/>
            <w:vAlign w:val="center"/>
          </w:tcPr>
          <w:p w:rsidR="00DC4C8B" w:rsidRPr="00F73A01" w:rsidRDefault="00DC4C8B" w:rsidP="00C108D0">
            <w:pPr>
              <w:jc w:val="center"/>
              <w:rPr>
                <w:sz w:val="24"/>
              </w:rPr>
            </w:pPr>
            <w:r w:rsidRPr="00F73A01">
              <w:rPr>
                <w:sz w:val="24"/>
              </w:rPr>
              <w:t>5</w:t>
            </w:r>
          </w:p>
        </w:tc>
      </w:tr>
      <w:tr w:rsidR="00DC4C8B" w:rsidRPr="00F73A01" w:rsidTr="00F73A01">
        <w:tc>
          <w:tcPr>
            <w:tcW w:w="2505" w:type="pct"/>
            <w:vAlign w:val="center"/>
          </w:tcPr>
          <w:p w:rsidR="00DC4C8B" w:rsidRPr="00F73A01" w:rsidRDefault="00DC4C8B" w:rsidP="00C108D0">
            <w:pPr>
              <w:jc w:val="both"/>
              <w:rPr>
                <w:sz w:val="24"/>
              </w:rPr>
            </w:pPr>
            <w:r w:rsidRPr="00F73A01">
              <w:rPr>
                <w:sz w:val="24"/>
              </w:rPr>
              <w:t>Объем отходов, тыс. м</w:t>
            </w:r>
            <w:r w:rsidRPr="00F73A01">
              <w:rPr>
                <w:sz w:val="24"/>
                <w:vertAlign w:val="superscript"/>
              </w:rPr>
              <w:t>3</w:t>
            </w:r>
            <w:r w:rsidRPr="00F73A01">
              <w:rPr>
                <w:sz w:val="24"/>
              </w:rPr>
              <w:t>/год</w:t>
            </w:r>
          </w:p>
        </w:tc>
        <w:tc>
          <w:tcPr>
            <w:tcW w:w="1028" w:type="pct"/>
            <w:vAlign w:val="center"/>
          </w:tcPr>
          <w:p w:rsidR="00DC4C8B" w:rsidRPr="00F73A01" w:rsidRDefault="00DC4C8B" w:rsidP="00C108D0">
            <w:pPr>
              <w:jc w:val="center"/>
              <w:rPr>
                <w:sz w:val="24"/>
              </w:rPr>
            </w:pPr>
            <w:r w:rsidRPr="00F73A01">
              <w:rPr>
                <w:sz w:val="24"/>
              </w:rPr>
              <w:t>40.5</w:t>
            </w:r>
          </w:p>
        </w:tc>
        <w:tc>
          <w:tcPr>
            <w:tcW w:w="733" w:type="pct"/>
            <w:vAlign w:val="center"/>
          </w:tcPr>
          <w:p w:rsidR="00DC4C8B" w:rsidRPr="00F73A01" w:rsidRDefault="00DC4C8B" w:rsidP="00C108D0">
            <w:pPr>
              <w:jc w:val="center"/>
              <w:rPr>
                <w:sz w:val="24"/>
              </w:rPr>
            </w:pPr>
            <w:r w:rsidRPr="00F73A01">
              <w:rPr>
                <w:sz w:val="24"/>
              </w:rPr>
              <w:t>41.0</w:t>
            </w:r>
          </w:p>
        </w:tc>
        <w:tc>
          <w:tcPr>
            <w:tcW w:w="733" w:type="pct"/>
            <w:vAlign w:val="center"/>
          </w:tcPr>
          <w:p w:rsidR="00DC4C8B" w:rsidRPr="00F73A01" w:rsidRDefault="00DC4C8B" w:rsidP="00C108D0">
            <w:pPr>
              <w:jc w:val="center"/>
              <w:rPr>
                <w:sz w:val="24"/>
              </w:rPr>
            </w:pPr>
            <w:r w:rsidRPr="00F73A01">
              <w:rPr>
                <w:sz w:val="24"/>
              </w:rPr>
              <w:t>50.0</w:t>
            </w:r>
          </w:p>
        </w:tc>
      </w:tr>
    </w:tbl>
    <w:p w:rsidR="00F73A01" w:rsidRDefault="00F73A01" w:rsidP="00C108D0">
      <w:pPr>
        <w:ind w:firstLine="567"/>
        <w:rPr>
          <w:b/>
          <w:i/>
        </w:rPr>
      </w:pPr>
      <w:bookmarkStart w:id="72" w:name="_Toc237275897"/>
      <w:bookmarkStart w:id="73" w:name="_Toc244886382"/>
      <w:bookmarkStart w:id="74" w:name="_Toc25745154"/>
      <w:bookmarkStart w:id="75" w:name="_Toc25745186"/>
    </w:p>
    <w:p w:rsidR="00DC4C8B" w:rsidRPr="00F73A01" w:rsidRDefault="00DC4C8B" w:rsidP="00C108D0">
      <w:pPr>
        <w:ind w:firstLine="567"/>
        <w:rPr>
          <w:b/>
          <w:i/>
        </w:rPr>
      </w:pPr>
      <w:r w:rsidRPr="00F73A01">
        <w:rPr>
          <w:b/>
          <w:i/>
        </w:rPr>
        <w:t>Санитарная очистка территории</w:t>
      </w:r>
      <w:bookmarkEnd w:id="72"/>
      <w:bookmarkEnd w:id="73"/>
      <w:bookmarkEnd w:id="74"/>
      <w:bookmarkEnd w:id="75"/>
    </w:p>
    <w:p w:rsidR="00DC4C8B" w:rsidRPr="001B651D" w:rsidRDefault="00DC4C8B" w:rsidP="00C108D0">
      <w:pPr>
        <w:jc w:val="both"/>
        <w:rPr>
          <w:szCs w:val="28"/>
        </w:rPr>
      </w:pPr>
      <w:r w:rsidRPr="001B651D">
        <w:rPr>
          <w:szCs w:val="28"/>
        </w:rPr>
        <w:tab/>
      </w:r>
    </w:p>
    <w:p w:rsidR="00DC4C8B" w:rsidRPr="001B651D" w:rsidRDefault="00DC4C8B" w:rsidP="00C108D0">
      <w:pPr>
        <w:ind w:firstLine="567"/>
        <w:jc w:val="both"/>
        <w:rPr>
          <w:b/>
          <w:i/>
          <w:szCs w:val="28"/>
        </w:rPr>
      </w:pPr>
      <w:r w:rsidRPr="001B651D">
        <w:rPr>
          <w:b/>
          <w:i/>
          <w:szCs w:val="28"/>
        </w:rPr>
        <w:t>Настоящим проектом предлагаются следующие мероприятия:</w:t>
      </w:r>
    </w:p>
    <w:p w:rsidR="00DC4C8B" w:rsidRPr="001B651D" w:rsidRDefault="00DC4C8B" w:rsidP="00C108D0">
      <w:pPr>
        <w:numPr>
          <w:ilvl w:val="1"/>
          <w:numId w:val="18"/>
        </w:numPr>
        <w:tabs>
          <w:tab w:val="clear" w:pos="360"/>
          <w:tab w:val="num" w:pos="0"/>
          <w:tab w:val="left" w:pos="851"/>
        </w:tabs>
        <w:spacing w:before="120"/>
        <w:ind w:left="0" w:firstLine="567"/>
        <w:jc w:val="both"/>
        <w:rPr>
          <w:szCs w:val="28"/>
        </w:rPr>
      </w:pPr>
      <w:r w:rsidRPr="001B651D">
        <w:rPr>
          <w:szCs w:val="28"/>
        </w:rPr>
        <w:t xml:space="preserve">Внедрение ресурсосберегающих технологий, обеспечивающих сокращение промышленных отходов и уменьшение площадей, </w:t>
      </w:r>
      <w:r w:rsidR="00F73A01">
        <w:rPr>
          <w:szCs w:val="28"/>
        </w:rPr>
        <w:t>занимаемых под их складирование;</w:t>
      </w:r>
    </w:p>
    <w:p w:rsidR="00DC4C8B" w:rsidRPr="001B651D" w:rsidRDefault="00DC4C8B" w:rsidP="00C108D0">
      <w:pPr>
        <w:numPr>
          <w:ilvl w:val="1"/>
          <w:numId w:val="18"/>
        </w:numPr>
        <w:tabs>
          <w:tab w:val="clear" w:pos="360"/>
          <w:tab w:val="num" w:pos="0"/>
          <w:tab w:val="left" w:pos="851"/>
        </w:tabs>
        <w:spacing w:before="120"/>
        <w:ind w:left="0" w:firstLine="567"/>
        <w:jc w:val="both"/>
        <w:rPr>
          <w:szCs w:val="28"/>
        </w:rPr>
      </w:pPr>
      <w:r w:rsidRPr="001B651D">
        <w:rPr>
          <w:szCs w:val="28"/>
        </w:rPr>
        <w:t>Внедрение схемы санитарной очистки городского посел</w:t>
      </w:r>
      <w:r w:rsidR="0079541B">
        <w:rPr>
          <w:szCs w:val="28"/>
        </w:rPr>
        <w:t>ения от твёрдых бытовых отходов.</w:t>
      </w:r>
    </w:p>
    <w:p w:rsidR="00DC4C8B" w:rsidRPr="001B651D" w:rsidRDefault="00DC4C8B" w:rsidP="00C108D0">
      <w:pPr>
        <w:widowControl w:val="0"/>
        <w:autoSpaceDE w:val="0"/>
        <w:autoSpaceDN w:val="0"/>
        <w:adjustRightInd w:val="0"/>
        <w:spacing w:before="120"/>
        <w:jc w:val="both"/>
        <w:rPr>
          <w:szCs w:val="28"/>
        </w:rPr>
      </w:pPr>
    </w:p>
    <w:p w:rsidR="00DC4C8B" w:rsidRPr="00F73A01" w:rsidRDefault="00DC4C8B" w:rsidP="00C108D0">
      <w:pPr>
        <w:ind w:firstLine="567"/>
        <w:rPr>
          <w:b/>
          <w:i/>
        </w:rPr>
      </w:pPr>
      <w:bookmarkStart w:id="76" w:name="_Toc237275895"/>
      <w:bookmarkStart w:id="77" w:name="_Toc244886383"/>
      <w:bookmarkStart w:id="78" w:name="_Toc25745155"/>
      <w:bookmarkStart w:id="79" w:name="_Toc25745187"/>
      <w:r w:rsidRPr="00F73A01">
        <w:rPr>
          <w:b/>
          <w:i/>
        </w:rPr>
        <w:t>Организация санитарно-защитных зон</w:t>
      </w:r>
      <w:bookmarkEnd w:id="76"/>
      <w:bookmarkEnd w:id="77"/>
      <w:bookmarkEnd w:id="78"/>
      <w:bookmarkEnd w:id="79"/>
    </w:p>
    <w:p w:rsidR="00DC4C8B" w:rsidRPr="00EA65A4" w:rsidRDefault="00DC4C8B" w:rsidP="00EA65A4">
      <w:pPr>
        <w:pStyle w:val="a9"/>
        <w:widowControl w:val="0"/>
        <w:numPr>
          <w:ilvl w:val="0"/>
          <w:numId w:val="46"/>
        </w:numPr>
        <w:tabs>
          <w:tab w:val="left" w:pos="851"/>
          <w:tab w:val="left" w:pos="993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EA65A4">
        <w:rPr>
          <w:sz w:val="28"/>
          <w:szCs w:val="28"/>
        </w:rPr>
        <w:t>ликвидация неорганизационных источников загрязнения окружающей среды;</w:t>
      </w:r>
    </w:p>
    <w:p w:rsidR="00DC4C8B" w:rsidRPr="00093D4F" w:rsidRDefault="00815C8B" w:rsidP="00EA65A4">
      <w:pPr>
        <w:widowControl w:val="0"/>
        <w:numPr>
          <w:ilvl w:val="1"/>
          <w:numId w:val="14"/>
        </w:numPr>
        <w:tabs>
          <w:tab w:val="left" w:pos="851"/>
          <w:tab w:val="left" w:pos="993"/>
        </w:tabs>
        <w:autoSpaceDE w:val="0"/>
        <w:autoSpaceDN w:val="0"/>
        <w:adjustRightInd w:val="0"/>
        <w:spacing w:before="120"/>
        <w:ind w:left="0" w:firstLine="567"/>
        <w:jc w:val="both"/>
        <w:rPr>
          <w:szCs w:val="28"/>
        </w:rPr>
      </w:pPr>
      <w:r w:rsidRPr="00093D4F">
        <w:rPr>
          <w:szCs w:val="28"/>
        </w:rPr>
        <w:t xml:space="preserve">установление </w:t>
      </w:r>
      <w:r w:rsidR="00F73A01" w:rsidRPr="00093D4F">
        <w:rPr>
          <w:szCs w:val="28"/>
        </w:rPr>
        <w:t xml:space="preserve"> СЗЗ предприятий и </w:t>
      </w:r>
      <w:r w:rsidR="009C3C7C" w:rsidRPr="00093D4F">
        <w:rPr>
          <w:szCs w:val="28"/>
        </w:rPr>
        <w:t xml:space="preserve">производственных </w:t>
      </w:r>
      <w:r w:rsidR="00F73A01" w:rsidRPr="00093D4F">
        <w:rPr>
          <w:szCs w:val="28"/>
        </w:rPr>
        <w:t>объектов.</w:t>
      </w:r>
    </w:p>
    <w:p w:rsidR="00DC4C8B" w:rsidRPr="001B651D" w:rsidRDefault="00DC4C8B" w:rsidP="00C108D0">
      <w:pPr>
        <w:spacing w:before="240"/>
        <w:ind w:firstLine="567"/>
        <w:jc w:val="both"/>
        <w:rPr>
          <w:szCs w:val="28"/>
        </w:rPr>
      </w:pPr>
      <w:r w:rsidRPr="001B651D">
        <w:rPr>
          <w:szCs w:val="28"/>
        </w:rPr>
        <w:t>Организация зон санитарного разрыва:</w:t>
      </w:r>
    </w:p>
    <w:p w:rsidR="00DC4C8B" w:rsidRPr="001B651D" w:rsidRDefault="00DC4C8B" w:rsidP="00C108D0">
      <w:pPr>
        <w:widowControl w:val="0"/>
        <w:numPr>
          <w:ilvl w:val="1"/>
          <w:numId w:val="16"/>
        </w:numPr>
        <w:tabs>
          <w:tab w:val="clear" w:pos="360"/>
          <w:tab w:val="num" w:pos="0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Cs w:val="28"/>
        </w:rPr>
      </w:pPr>
      <w:r w:rsidRPr="001B651D">
        <w:rPr>
          <w:szCs w:val="28"/>
        </w:rPr>
        <w:t>от автомагистралей (в зависимости от значения автомобильной дороги);</w:t>
      </w:r>
    </w:p>
    <w:p w:rsidR="00DC4C8B" w:rsidRPr="001B651D" w:rsidRDefault="00DC4C8B" w:rsidP="00C108D0">
      <w:pPr>
        <w:widowControl w:val="0"/>
        <w:numPr>
          <w:ilvl w:val="1"/>
          <w:numId w:val="16"/>
        </w:numPr>
        <w:tabs>
          <w:tab w:val="clear" w:pos="360"/>
          <w:tab w:val="num" w:pos="0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Cs w:val="28"/>
        </w:rPr>
      </w:pPr>
      <w:r w:rsidRPr="001B651D">
        <w:rPr>
          <w:szCs w:val="28"/>
        </w:rPr>
        <w:t>от железной дороги (</w:t>
      </w:r>
      <w:smartTag w:uri="urn:schemas-microsoft-com:office:smarttags" w:element="metricconverter">
        <w:smartTagPr>
          <w:attr w:name="ProductID" w:val="100 м"/>
        </w:smartTagPr>
        <w:r w:rsidRPr="001B651D">
          <w:rPr>
            <w:szCs w:val="28"/>
          </w:rPr>
          <w:t>100 м</w:t>
        </w:r>
      </w:smartTag>
      <w:r w:rsidRPr="001B651D">
        <w:rPr>
          <w:szCs w:val="28"/>
        </w:rPr>
        <w:t xml:space="preserve"> от крайних путей);</w:t>
      </w:r>
    </w:p>
    <w:p w:rsidR="00DC4C8B" w:rsidRPr="001B651D" w:rsidRDefault="00DC4C8B" w:rsidP="00C108D0">
      <w:pPr>
        <w:widowControl w:val="0"/>
        <w:numPr>
          <w:ilvl w:val="1"/>
          <w:numId w:val="16"/>
        </w:numPr>
        <w:tabs>
          <w:tab w:val="clear" w:pos="360"/>
          <w:tab w:val="num" w:pos="0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Cs w:val="28"/>
        </w:rPr>
      </w:pPr>
      <w:r w:rsidRPr="001B651D">
        <w:rPr>
          <w:szCs w:val="28"/>
        </w:rPr>
        <w:t xml:space="preserve">от магистральных </w:t>
      </w:r>
      <w:proofErr w:type="spellStart"/>
      <w:r w:rsidRPr="001B651D">
        <w:rPr>
          <w:szCs w:val="28"/>
        </w:rPr>
        <w:t>нефте</w:t>
      </w:r>
      <w:proofErr w:type="spellEnd"/>
      <w:r w:rsidRPr="001B651D">
        <w:rPr>
          <w:szCs w:val="28"/>
        </w:rPr>
        <w:t>- и газопроводов (в соответствии с диаметром труб и давлением по СанПиН 2.2.1/2.1.1.1200-03).</w:t>
      </w:r>
    </w:p>
    <w:p w:rsidR="00DC4C8B" w:rsidRPr="001B651D" w:rsidRDefault="00DC4C8B" w:rsidP="00C108D0">
      <w:pPr>
        <w:jc w:val="both"/>
        <w:rPr>
          <w:szCs w:val="28"/>
        </w:rPr>
      </w:pPr>
    </w:p>
    <w:p w:rsidR="00DC4C8B" w:rsidRPr="00F73A01" w:rsidRDefault="00DC4C8B" w:rsidP="00C108D0">
      <w:pPr>
        <w:ind w:firstLine="567"/>
        <w:jc w:val="both"/>
        <w:rPr>
          <w:b/>
          <w:i/>
        </w:rPr>
      </w:pPr>
      <w:bookmarkStart w:id="80" w:name="_Toc237275896"/>
      <w:bookmarkStart w:id="81" w:name="_Toc244886384"/>
      <w:bookmarkStart w:id="82" w:name="_Toc25745156"/>
      <w:bookmarkStart w:id="83" w:name="_Toc25745188"/>
      <w:r w:rsidRPr="00F73A01">
        <w:rPr>
          <w:b/>
          <w:i/>
        </w:rPr>
        <w:t>Охрана воздушного бассейна</w:t>
      </w:r>
      <w:bookmarkEnd w:id="80"/>
      <w:bookmarkEnd w:id="81"/>
      <w:bookmarkEnd w:id="82"/>
      <w:bookmarkEnd w:id="83"/>
    </w:p>
    <w:p w:rsidR="00DC4C8B" w:rsidRPr="001B651D" w:rsidRDefault="00DC4C8B" w:rsidP="00C108D0">
      <w:pPr>
        <w:numPr>
          <w:ilvl w:val="1"/>
          <w:numId w:val="17"/>
        </w:numPr>
        <w:tabs>
          <w:tab w:val="clear" w:pos="360"/>
          <w:tab w:val="num" w:pos="142"/>
          <w:tab w:val="left" w:pos="851"/>
        </w:tabs>
        <w:ind w:left="0" w:firstLine="567"/>
        <w:jc w:val="both"/>
        <w:rPr>
          <w:szCs w:val="28"/>
        </w:rPr>
      </w:pPr>
      <w:r w:rsidRPr="001B651D">
        <w:rPr>
          <w:szCs w:val="28"/>
        </w:rPr>
        <w:t>внедрение новых (более совершенных и безопасных) технологических процессов, установка и совершенствование существующих установок газоочистных и пылеулавливающих установок исключающих выделение в атмосферу вредных веществ;</w:t>
      </w:r>
    </w:p>
    <w:p w:rsidR="00DC4C8B" w:rsidRPr="001B651D" w:rsidRDefault="00DC4C8B" w:rsidP="00C108D0">
      <w:pPr>
        <w:numPr>
          <w:ilvl w:val="1"/>
          <w:numId w:val="17"/>
        </w:numPr>
        <w:tabs>
          <w:tab w:val="clear" w:pos="360"/>
          <w:tab w:val="num" w:pos="142"/>
          <w:tab w:val="left" w:pos="851"/>
        </w:tabs>
        <w:ind w:left="0" w:firstLine="567"/>
        <w:jc w:val="both"/>
        <w:rPr>
          <w:szCs w:val="28"/>
        </w:rPr>
      </w:pPr>
      <w:r w:rsidRPr="001B651D">
        <w:rPr>
          <w:szCs w:val="28"/>
        </w:rPr>
        <w:lastRenderedPageBreak/>
        <w:t xml:space="preserve"> разработка проектов ПДВ на всех предприятиях городского поселения;</w:t>
      </w:r>
    </w:p>
    <w:p w:rsidR="00DC4C8B" w:rsidRPr="001B651D" w:rsidRDefault="00DC4C8B" w:rsidP="00C108D0">
      <w:pPr>
        <w:numPr>
          <w:ilvl w:val="1"/>
          <w:numId w:val="17"/>
        </w:numPr>
        <w:tabs>
          <w:tab w:val="clear" w:pos="360"/>
          <w:tab w:val="num" w:pos="142"/>
          <w:tab w:val="left" w:pos="851"/>
        </w:tabs>
        <w:ind w:left="0" w:firstLine="567"/>
        <w:jc w:val="both"/>
        <w:rPr>
          <w:szCs w:val="28"/>
        </w:rPr>
      </w:pPr>
      <w:r w:rsidRPr="001B651D">
        <w:rPr>
          <w:szCs w:val="28"/>
        </w:rPr>
        <w:t xml:space="preserve"> разработка проектов санитарно-защитных зон (СЗЗ) на всех предприятиях поселения. Обеспечение нормируемых санитарно-защитных зон при размещении новых и реконструкции (техническом перевооружении) существующих производств, в соответствии с СанПиН 2.2.1/2.1.1.1200-03 «Санитарно-защитные зоны и санитарная классификация предприятий, сооружений и иных объектов» (подробнее см. раздел «Организация санитарно-защитных зон»);</w:t>
      </w:r>
    </w:p>
    <w:p w:rsidR="00DC4C8B" w:rsidRPr="001B651D" w:rsidRDefault="00DC4C8B" w:rsidP="00C108D0">
      <w:pPr>
        <w:numPr>
          <w:ilvl w:val="1"/>
          <w:numId w:val="17"/>
        </w:numPr>
        <w:tabs>
          <w:tab w:val="clear" w:pos="360"/>
          <w:tab w:val="num" w:pos="142"/>
          <w:tab w:val="left" w:pos="851"/>
        </w:tabs>
        <w:ind w:left="0" w:firstLine="567"/>
        <w:jc w:val="both"/>
        <w:rPr>
          <w:szCs w:val="28"/>
        </w:rPr>
      </w:pPr>
      <w:r w:rsidRPr="001B651D">
        <w:rPr>
          <w:szCs w:val="28"/>
        </w:rPr>
        <w:t>совершенствование и развитие сетей автомобильных дорог городского поселения (доведение технического уровня существующих дорог в соответствии с ростом интенсивности движения, реконструкция наиболее загруженных участков дорог.);</w:t>
      </w:r>
    </w:p>
    <w:p w:rsidR="00DC4C8B" w:rsidRPr="001B651D" w:rsidRDefault="00DC4C8B" w:rsidP="00C108D0">
      <w:pPr>
        <w:numPr>
          <w:ilvl w:val="1"/>
          <w:numId w:val="17"/>
        </w:numPr>
        <w:tabs>
          <w:tab w:val="clear" w:pos="360"/>
          <w:tab w:val="num" w:pos="142"/>
          <w:tab w:val="left" w:pos="851"/>
        </w:tabs>
        <w:ind w:left="0" w:firstLine="567"/>
        <w:jc w:val="both"/>
        <w:rPr>
          <w:szCs w:val="28"/>
        </w:rPr>
      </w:pPr>
      <w:r w:rsidRPr="001B651D">
        <w:rPr>
          <w:szCs w:val="28"/>
        </w:rPr>
        <w:t>реконструкция существующих котельных;</w:t>
      </w:r>
    </w:p>
    <w:p w:rsidR="00DC4C8B" w:rsidRPr="001B651D" w:rsidRDefault="00DC4C8B" w:rsidP="00C108D0">
      <w:pPr>
        <w:numPr>
          <w:ilvl w:val="1"/>
          <w:numId w:val="17"/>
        </w:numPr>
        <w:tabs>
          <w:tab w:val="clear" w:pos="360"/>
          <w:tab w:val="num" w:pos="142"/>
          <w:tab w:val="left" w:pos="851"/>
        </w:tabs>
        <w:ind w:left="0" w:firstLine="567"/>
        <w:jc w:val="both"/>
        <w:rPr>
          <w:szCs w:val="28"/>
        </w:rPr>
      </w:pPr>
      <w:r w:rsidRPr="001B651D">
        <w:rPr>
          <w:szCs w:val="28"/>
        </w:rPr>
        <w:t>расширения площадей декоративных зеленых насаждений, состоящих из достаточно газоустойчивых растений. Создание зеленых защитных полос вдоль автомобильных дорог и озеленение улиц и санитарно-защитных зон.</w:t>
      </w:r>
    </w:p>
    <w:p w:rsidR="00DC4C8B" w:rsidRPr="001B651D" w:rsidRDefault="00F73A01" w:rsidP="00C108D0">
      <w:pPr>
        <w:pStyle w:val="1"/>
        <w:tabs>
          <w:tab w:val="clear" w:pos="432"/>
        </w:tabs>
        <w:autoSpaceDN w:val="0"/>
        <w:adjustRightInd w:val="0"/>
        <w:ind w:left="0" w:firstLine="567"/>
        <w:jc w:val="both"/>
        <w:rPr>
          <w:rFonts w:ascii="Times New Roman" w:hAnsi="Times New Roman" w:cs="Times New Roman"/>
          <w:i/>
          <w:iCs/>
          <w:sz w:val="36"/>
          <w:szCs w:val="28"/>
        </w:rPr>
      </w:pPr>
      <w:bookmarkStart w:id="84" w:name="_Toc237275903"/>
      <w:bookmarkStart w:id="85" w:name="_Toc244886385"/>
      <w:bookmarkStart w:id="86" w:name="_Toc25745157"/>
      <w:bookmarkStart w:id="87" w:name="_Toc25745189"/>
      <w:bookmarkStart w:id="88" w:name="_Toc55896824"/>
      <w:r>
        <w:rPr>
          <w:rFonts w:ascii="Times New Roman" w:hAnsi="Times New Roman" w:cs="Times New Roman"/>
          <w:i/>
          <w:iCs/>
          <w:sz w:val="36"/>
        </w:rPr>
        <w:lastRenderedPageBreak/>
        <w:t xml:space="preserve">7. </w:t>
      </w:r>
      <w:r w:rsidR="00DC4C8B" w:rsidRPr="001B651D">
        <w:rPr>
          <w:rFonts w:ascii="Times New Roman" w:hAnsi="Times New Roman" w:cs="Times New Roman"/>
          <w:i/>
          <w:iCs/>
          <w:sz w:val="36"/>
        </w:rPr>
        <w:t>Первоочередные градостроительные мероприятия на период до 2015 года</w:t>
      </w:r>
      <w:bookmarkEnd w:id="84"/>
      <w:bookmarkEnd w:id="85"/>
      <w:bookmarkEnd w:id="86"/>
      <w:bookmarkEnd w:id="87"/>
      <w:bookmarkEnd w:id="88"/>
    </w:p>
    <w:p w:rsidR="00DC4C8B" w:rsidRPr="001B651D" w:rsidRDefault="00DC4C8B" w:rsidP="00C108D0">
      <w:pPr>
        <w:ind w:firstLine="567"/>
        <w:jc w:val="both"/>
        <w:rPr>
          <w:szCs w:val="28"/>
        </w:rPr>
      </w:pPr>
      <w:r w:rsidRPr="001B651D">
        <w:rPr>
          <w:szCs w:val="28"/>
        </w:rPr>
        <w:t>Первоочередные градостроительные мероприятия направлены на создание благоприятных условий проживания населения, отвечающих повышенным стандартам качества жизни в городского поселения на период до 2015 года.</w:t>
      </w:r>
    </w:p>
    <w:p w:rsidR="00DC4C8B" w:rsidRPr="001B651D" w:rsidRDefault="00DC4C8B" w:rsidP="00C108D0">
      <w:pPr>
        <w:ind w:firstLine="567"/>
        <w:jc w:val="both"/>
        <w:rPr>
          <w:szCs w:val="28"/>
        </w:rPr>
      </w:pPr>
      <w:r w:rsidRPr="001B651D">
        <w:rPr>
          <w:szCs w:val="28"/>
        </w:rPr>
        <w:t>Первоочередные мероприятия связаны не только с освоением новых территорий, но и с обустройством существующей застройки.</w:t>
      </w:r>
    </w:p>
    <w:p w:rsidR="00DC4C8B" w:rsidRPr="001B651D" w:rsidRDefault="00DC4C8B" w:rsidP="00C108D0">
      <w:pPr>
        <w:ind w:firstLine="567"/>
        <w:jc w:val="both"/>
        <w:rPr>
          <w:szCs w:val="28"/>
        </w:rPr>
      </w:pPr>
      <w:r w:rsidRPr="001B651D">
        <w:rPr>
          <w:szCs w:val="28"/>
        </w:rPr>
        <w:t>Прогнозируется, что численность населения</w:t>
      </w:r>
      <w:r w:rsidR="001D0A77" w:rsidRPr="001B651D">
        <w:rPr>
          <w:szCs w:val="28"/>
        </w:rPr>
        <w:t xml:space="preserve"> </w:t>
      </w:r>
      <w:r w:rsidRPr="001B651D">
        <w:rPr>
          <w:szCs w:val="28"/>
        </w:rPr>
        <w:t xml:space="preserve">на период до </w:t>
      </w:r>
      <w:smartTag w:uri="urn:schemas-microsoft-com:office:smarttags" w:element="metricconverter">
        <w:smartTagPr>
          <w:attr w:name="ProductID" w:val="2015 г"/>
        </w:smartTagPr>
        <w:r w:rsidRPr="001B651D">
          <w:rPr>
            <w:szCs w:val="28"/>
          </w:rPr>
          <w:t>2015 г</w:t>
        </w:r>
      </w:smartTag>
      <w:r w:rsidRPr="001B651D">
        <w:rPr>
          <w:szCs w:val="28"/>
        </w:rPr>
        <w:t>. увеличится до 8.2 тыс. человек или на 1.2 %.</w:t>
      </w:r>
    </w:p>
    <w:p w:rsidR="00DC4C8B" w:rsidRPr="001B651D" w:rsidRDefault="00DC4C8B" w:rsidP="00C108D0">
      <w:pPr>
        <w:ind w:firstLine="567"/>
        <w:jc w:val="both"/>
        <w:rPr>
          <w:szCs w:val="28"/>
        </w:rPr>
      </w:pPr>
      <w:r w:rsidRPr="001B651D">
        <w:rPr>
          <w:szCs w:val="28"/>
        </w:rPr>
        <w:t>Увеличение численности населения городского поселения обусловлено естественным и механическим приростом. Необходимо отметить, что естественная убыль населения сократится к концу расчётного срока. Миграционный прирост населения предполагает значительный рост к существующему уровню на весь период действия Генерального плана.</w:t>
      </w:r>
    </w:p>
    <w:p w:rsidR="00DC4C8B" w:rsidRPr="001B651D" w:rsidRDefault="00F73A01" w:rsidP="00C108D0">
      <w:pPr>
        <w:pStyle w:val="20"/>
        <w:numPr>
          <w:ilvl w:val="1"/>
          <w:numId w:val="0"/>
        </w:numPr>
        <w:ind w:firstLine="567"/>
        <w:jc w:val="both"/>
        <w:rPr>
          <w:rFonts w:ascii="Times New Roman" w:hAnsi="Times New Roman" w:cs="Times New Roman"/>
        </w:rPr>
      </w:pPr>
      <w:bookmarkStart w:id="89" w:name="_Toc237275904"/>
      <w:bookmarkStart w:id="90" w:name="_Toc244886386"/>
      <w:bookmarkStart w:id="91" w:name="_Toc25745158"/>
      <w:bookmarkStart w:id="92" w:name="_Toc25745190"/>
      <w:bookmarkStart w:id="93" w:name="_Toc55896825"/>
      <w:r>
        <w:rPr>
          <w:rFonts w:ascii="Times New Roman" w:hAnsi="Times New Roman" w:cs="Times New Roman"/>
        </w:rPr>
        <w:t xml:space="preserve">7.1 </w:t>
      </w:r>
      <w:r w:rsidR="00DC4C8B" w:rsidRPr="001B651D">
        <w:rPr>
          <w:rFonts w:ascii="Times New Roman" w:hAnsi="Times New Roman" w:cs="Times New Roman"/>
        </w:rPr>
        <w:t>Архитектурно-планировочные решения</w:t>
      </w:r>
      <w:bookmarkEnd w:id="89"/>
      <w:bookmarkEnd w:id="90"/>
      <w:bookmarkEnd w:id="91"/>
      <w:bookmarkEnd w:id="92"/>
      <w:bookmarkEnd w:id="93"/>
    </w:p>
    <w:p w:rsidR="00DC4C8B" w:rsidRPr="001B651D" w:rsidRDefault="00DC4C8B" w:rsidP="00C108D0">
      <w:pPr>
        <w:ind w:firstLine="567"/>
        <w:jc w:val="both"/>
        <w:rPr>
          <w:szCs w:val="28"/>
        </w:rPr>
      </w:pPr>
      <w:r w:rsidRPr="001B651D">
        <w:rPr>
          <w:szCs w:val="28"/>
        </w:rPr>
        <w:t>На период до 2015 года Генеральным планом планируется строительство жилых кварталов, на которые сделан отвод под застройку (осуществлена градостроительная подготовка земельных участков для комплексного освоения в целях жилищного строительства).</w:t>
      </w:r>
    </w:p>
    <w:p w:rsidR="00DC4C8B" w:rsidRPr="001B651D" w:rsidRDefault="00DC4C8B" w:rsidP="00C108D0">
      <w:pPr>
        <w:ind w:firstLine="567"/>
        <w:jc w:val="both"/>
        <w:rPr>
          <w:szCs w:val="28"/>
        </w:rPr>
      </w:pPr>
      <w:r w:rsidRPr="001B651D">
        <w:rPr>
          <w:szCs w:val="28"/>
        </w:rPr>
        <w:t>В Центральной части Генеральным планом намечена</w:t>
      </w:r>
      <w:r w:rsidR="001D0A77" w:rsidRPr="001B651D">
        <w:rPr>
          <w:szCs w:val="28"/>
        </w:rPr>
        <w:t xml:space="preserve"> </w:t>
      </w:r>
      <w:r w:rsidRPr="001B651D">
        <w:rPr>
          <w:szCs w:val="28"/>
        </w:rPr>
        <w:t>застройка кварталов</w:t>
      </w:r>
      <w:r w:rsidR="001D0A77" w:rsidRPr="001B651D">
        <w:rPr>
          <w:szCs w:val="28"/>
        </w:rPr>
        <w:t xml:space="preserve"> </w:t>
      </w:r>
      <w:r w:rsidRPr="001B651D">
        <w:rPr>
          <w:szCs w:val="28"/>
        </w:rPr>
        <w:t>домами средней этажности,</w:t>
      </w:r>
      <w:r w:rsidR="001D0A77" w:rsidRPr="001B651D">
        <w:rPr>
          <w:szCs w:val="28"/>
        </w:rPr>
        <w:t xml:space="preserve"> </w:t>
      </w:r>
      <w:r w:rsidRPr="001B651D">
        <w:rPr>
          <w:szCs w:val="28"/>
        </w:rPr>
        <w:t>в северо-западной, западной, юго-западной и южной части - домами малоэтажными на свободных от застройки территориях. На эти территории земельные участки под строительство сформированы и нанесены на</w:t>
      </w:r>
      <w:r w:rsidR="001D0A77" w:rsidRPr="001B651D">
        <w:rPr>
          <w:szCs w:val="28"/>
        </w:rPr>
        <w:t xml:space="preserve"> </w:t>
      </w:r>
      <w:r w:rsidRPr="001B651D">
        <w:rPr>
          <w:szCs w:val="28"/>
        </w:rPr>
        <w:t xml:space="preserve">«Карту (схему) функциональных зон». </w:t>
      </w:r>
    </w:p>
    <w:p w:rsidR="00DC4C8B" w:rsidRPr="001B651D" w:rsidRDefault="00DC4C8B" w:rsidP="00C108D0">
      <w:pPr>
        <w:ind w:firstLine="567"/>
        <w:jc w:val="both"/>
        <w:rPr>
          <w:szCs w:val="28"/>
        </w:rPr>
      </w:pPr>
      <w:r w:rsidRPr="001B651D">
        <w:rPr>
          <w:szCs w:val="28"/>
        </w:rPr>
        <w:t>Наиболее подготовленные площадки для первоочередного строительства размещаются в западной части поселения. Мероприятия по инженерной подготовки территории проведены не</w:t>
      </w:r>
      <w:r w:rsidR="001D0A77" w:rsidRPr="001B651D">
        <w:rPr>
          <w:szCs w:val="28"/>
        </w:rPr>
        <w:t xml:space="preserve"> </w:t>
      </w:r>
      <w:r w:rsidRPr="001B651D">
        <w:rPr>
          <w:szCs w:val="28"/>
        </w:rPr>
        <w:t>на всей территории поселения.</w:t>
      </w:r>
    </w:p>
    <w:p w:rsidR="00DC4C8B" w:rsidRPr="001B651D" w:rsidRDefault="00DC4C8B" w:rsidP="00C108D0">
      <w:pPr>
        <w:ind w:firstLine="567"/>
        <w:jc w:val="both"/>
        <w:rPr>
          <w:szCs w:val="28"/>
        </w:rPr>
      </w:pPr>
      <w:r w:rsidRPr="001B651D">
        <w:rPr>
          <w:szCs w:val="28"/>
        </w:rPr>
        <w:t>Генпланом намечено завершение строительства и застройка</w:t>
      </w:r>
      <w:r w:rsidR="001D0A77" w:rsidRPr="001B651D">
        <w:rPr>
          <w:szCs w:val="28"/>
        </w:rPr>
        <w:t xml:space="preserve"> </w:t>
      </w:r>
      <w:r w:rsidRPr="001B651D">
        <w:rPr>
          <w:szCs w:val="28"/>
        </w:rPr>
        <w:t>домами средней этажности</w:t>
      </w:r>
      <w:r w:rsidR="001D0A77" w:rsidRPr="001B651D">
        <w:rPr>
          <w:szCs w:val="28"/>
        </w:rPr>
        <w:t xml:space="preserve"> </w:t>
      </w:r>
      <w:r w:rsidRPr="001B651D">
        <w:rPr>
          <w:szCs w:val="28"/>
        </w:rPr>
        <w:t>квартала в границах ул. 8-е Марта, ул. Южная, ул.</w:t>
      </w:r>
      <w:r w:rsidR="008B3799">
        <w:rPr>
          <w:szCs w:val="28"/>
        </w:rPr>
        <w:t xml:space="preserve"> </w:t>
      </w:r>
      <w:r w:rsidRPr="001B651D">
        <w:rPr>
          <w:szCs w:val="28"/>
        </w:rPr>
        <w:t>Карла Маркса, ул.</w:t>
      </w:r>
      <w:r w:rsidR="008B3799">
        <w:rPr>
          <w:szCs w:val="28"/>
        </w:rPr>
        <w:t xml:space="preserve"> </w:t>
      </w:r>
      <w:r w:rsidRPr="001B651D">
        <w:rPr>
          <w:szCs w:val="28"/>
        </w:rPr>
        <w:t>Юбилейная и</w:t>
      </w:r>
      <w:r w:rsidR="001D0A77" w:rsidRPr="001B651D">
        <w:rPr>
          <w:szCs w:val="28"/>
        </w:rPr>
        <w:t xml:space="preserve"> </w:t>
      </w:r>
      <w:r w:rsidRPr="001B651D">
        <w:rPr>
          <w:szCs w:val="28"/>
        </w:rPr>
        <w:t>застройка малоэтажными домами от ул.</w:t>
      </w:r>
      <w:r w:rsidR="008B3799">
        <w:rPr>
          <w:szCs w:val="28"/>
        </w:rPr>
        <w:t> </w:t>
      </w:r>
      <w:r w:rsidRPr="001B651D">
        <w:rPr>
          <w:szCs w:val="28"/>
        </w:rPr>
        <w:t xml:space="preserve">Юбилейная по ул. Южная. </w:t>
      </w:r>
    </w:p>
    <w:p w:rsidR="00DC4C8B" w:rsidRPr="001B651D" w:rsidRDefault="00F73A01" w:rsidP="00C108D0">
      <w:pPr>
        <w:pStyle w:val="20"/>
        <w:numPr>
          <w:ilvl w:val="1"/>
          <w:numId w:val="0"/>
        </w:numPr>
        <w:ind w:firstLine="567"/>
        <w:jc w:val="both"/>
        <w:rPr>
          <w:rFonts w:ascii="Times New Roman" w:hAnsi="Times New Roman" w:cs="Times New Roman"/>
        </w:rPr>
      </w:pPr>
      <w:bookmarkStart w:id="94" w:name="_Toc55896826"/>
      <w:r>
        <w:rPr>
          <w:rFonts w:ascii="Times New Roman" w:hAnsi="Times New Roman" w:cs="Times New Roman"/>
        </w:rPr>
        <w:t>7.2</w:t>
      </w:r>
      <w:r w:rsidR="00DC4C8B" w:rsidRPr="001B651D">
        <w:rPr>
          <w:rFonts w:ascii="Times New Roman" w:hAnsi="Times New Roman" w:cs="Times New Roman"/>
        </w:rPr>
        <w:t xml:space="preserve"> </w:t>
      </w:r>
      <w:bookmarkStart w:id="95" w:name="_Toc237275905"/>
      <w:bookmarkStart w:id="96" w:name="_Toc244886387"/>
      <w:bookmarkStart w:id="97" w:name="_Toc25745159"/>
      <w:bookmarkStart w:id="98" w:name="_Toc25745191"/>
      <w:r w:rsidR="00DC4C8B" w:rsidRPr="001B651D">
        <w:rPr>
          <w:rFonts w:ascii="Times New Roman" w:hAnsi="Times New Roman" w:cs="Times New Roman"/>
        </w:rPr>
        <w:t>Жилищный фонд и жилищное строительство</w:t>
      </w:r>
      <w:bookmarkEnd w:id="94"/>
      <w:bookmarkEnd w:id="95"/>
      <w:bookmarkEnd w:id="96"/>
      <w:bookmarkEnd w:id="97"/>
      <w:bookmarkEnd w:id="98"/>
    </w:p>
    <w:p w:rsidR="00DC4C8B" w:rsidRPr="001B651D" w:rsidRDefault="00DC4C8B" w:rsidP="00C108D0">
      <w:pPr>
        <w:ind w:firstLine="567"/>
        <w:jc w:val="both"/>
        <w:rPr>
          <w:szCs w:val="28"/>
        </w:rPr>
      </w:pPr>
      <w:r w:rsidRPr="001B651D">
        <w:rPr>
          <w:szCs w:val="28"/>
        </w:rPr>
        <w:t>Проектом Генерального плана новое жилищное строительство на период до 2015г предусматривается во всех районах Оричевского городского поселения, при этом в центральной части разместится 32.4 тыс. кв.</w:t>
      </w:r>
      <w:r w:rsidR="008B3799">
        <w:rPr>
          <w:szCs w:val="28"/>
        </w:rPr>
        <w:t xml:space="preserve"> </w:t>
      </w:r>
      <w:r w:rsidRPr="001B651D">
        <w:rPr>
          <w:szCs w:val="28"/>
        </w:rPr>
        <w:t xml:space="preserve">м на территории </w:t>
      </w:r>
      <w:smartTag w:uri="urn:schemas-microsoft-com:office:smarttags" w:element="metricconverter">
        <w:smartTagPr>
          <w:attr w:name="ProductID" w:val="8.1 га"/>
        </w:smartTagPr>
        <w:r w:rsidRPr="001B651D">
          <w:rPr>
            <w:szCs w:val="28"/>
          </w:rPr>
          <w:t>8.1 га</w:t>
        </w:r>
      </w:smartTag>
      <w:r w:rsidRPr="001B651D">
        <w:rPr>
          <w:szCs w:val="28"/>
        </w:rPr>
        <w:t xml:space="preserve"> в западной части поселения - 20.84 тыс. кв.</w:t>
      </w:r>
      <w:r w:rsidR="008B3799">
        <w:rPr>
          <w:szCs w:val="28"/>
        </w:rPr>
        <w:t xml:space="preserve"> </w:t>
      </w:r>
      <w:r w:rsidRPr="001B651D">
        <w:rPr>
          <w:szCs w:val="28"/>
        </w:rPr>
        <w:t>м</w:t>
      </w:r>
      <w:r w:rsidR="001D0A77" w:rsidRPr="001B651D">
        <w:rPr>
          <w:szCs w:val="28"/>
        </w:rPr>
        <w:t xml:space="preserve"> </w:t>
      </w:r>
      <w:r w:rsidRPr="001B651D">
        <w:rPr>
          <w:szCs w:val="28"/>
        </w:rPr>
        <w:t xml:space="preserve">на территории </w:t>
      </w:r>
      <w:smartTag w:uri="urn:schemas-microsoft-com:office:smarttags" w:element="metricconverter">
        <w:smartTagPr>
          <w:attr w:name="ProductID" w:val="52.1 га"/>
        </w:smartTagPr>
        <w:r w:rsidRPr="001B651D">
          <w:rPr>
            <w:szCs w:val="28"/>
          </w:rPr>
          <w:t>52.1 га</w:t>
        </w:r>
      </w:smartTag>
      <w:r w:rsidRPr="001B651D">
        <w:rPr>
          <w:szCs w:val="28"/>
        </w:rPr>
        <w:t xml:space="preserve">. В центральной части поселения жилищное строительство предусматривается многоквартирными домами </w:t>
      </w:r>
      <w:proofErr w:type="spellStart"/>
      <w:r w:rsidRPr="001B651D">
        <w:rPr>
          <w:szCs w:val="28"/>
        </w:rPr>
        <w:t>среднеэтажной</w:t>
      </w:r>
      <w:proofErr w:type="spellEnd"/>
      <w:r w:rsidRPr="001B651D">
        <w:rPr>
          <w:szCs w:val="28"/>
        </w:rPr>
        <w:t xml:space="preserve"> застройки 3-5 этажей. На остальных свободных территория выделяемых под жилую </w:t>
      </w:r>
      <w:r w:rsidRPr="001B651D">
        <w:rPr>
          <w:szCs w:val="28"/>
        </w:rPr>
        <w:lastRenderedPageBreak/>
        <w:t>застройку планируется осуществить малоэтажное строительство, включая застройку индивидуальными домами усадебного типа.</w:t>
      </w:r>
    </w:p>
    <w:p w:rsidR="00DC4C8B" w:rsidRPr="001B651D" w:rsidRDefault="00DC4C8B" w:rsidP="00C108D0">
      <w:pPr>
        <w:ind w:firstLine="567"/>
        <w:jc w:val="both"/>
        <w:rPr>
          <w:color w:val="000000"/>
          <w:szCs w:val="28"/>
        </w:rPr>
      </w:pPr>
      <w:r w:rsidRPr="001B651D">
        <w:rPr>
          <w:color w:val="000000"/>
          <w:szCs w:val="28"/>
        </w:rPr>
        <w:t>Объем убывающего фонда более всего приходится на южную часть,</w:t>
      </w:r>
      <w:r w:rsidR="00BD52C4">
        <w:rPr>
          <w:color w:val="000000"/>
          <w:szCs w:val="28"/>
        </w:rPr>
        <w:t xml:space="preserve"> </w:t>
      </w:r>
      <w:r w:rsidRPr="001B651D">
        <w:rPr>
          <w:color w:val="000000"/>
          <w:szCs w:val="28"/>
        </w:rPr>
        <w:t>в меньшей степени - на северную. Общая убыль жилищного фонда по различным причинам составит 6.7427 тыс. кв.</w:t>
      </w:r>
      <w:r w:rsidR="008B3799">
        <w:rPr>
          <w:color w:val="000000"/>
          <w:szCs w:val="28"/>
        </w:rPr>
        <w:t xml:space="preserve"> </w:t>
      </w:r>
      <w:r w:rsidRPr="001B651D">
        <w:rPr>
          <w:color w:val="000000"/>
          <w:szCs w:val="28"/>
        </w:rPr>
        <w:t>м.</w:t>
      </w:r>
    </w:p>
    <w:p w:rsidR="00DC4C8B" w:rsidRPr="001B651D" w:rsidRDefault="00DC4C8B" w:rsidP="00C108D0">
      <w:pPr>
        <w:ind w:firstLine="567"/>
        <w:jc w:val="both"/>
        <w:rPr>
          <w:color w:val="000000"/>
          <w:szCs w:val="28"/>
        </w:rPr>
      </w:pPr>
      <w:r w:rsidRPr="001B651D">
        <w:rPr>
          <w:color w:val="000000"/>
          <w:szCs w:val="28"/>
        </w:rPr>
        <w:t>Помимо убыли жилищного фонда из санитарно-защитных зон, проектом учитывается выбытие жилой площади по ветхости, в связи с реконструктивными мероприятиями, а также</w:t>
      </w:r>
      <w:r w:rsidR="001D0A77" w:rsidRPr="001B651D">
        <w:rPr>
          <w:color w:val="000000"/>
          <w:szCs w:val="28"/>
        </w:rPr>
        <w:t xml:space="preserve"> </w:t>
      </w:r>
      <w:r w:rsidRPr="001B651D">
        <w:rPr>
          <w:color w:val="000000"/>
          <w:szCs w:val="28"/>
        </w:rPr>
        <w:t>с высвобождением первых этажей многоэтажных жилых домов, находящихся в выгодных с коммерческой точки зрения условиях, с целью перевода их из жилой категории в нежилую (магазины, офисы, предприятия бытового обслуживания и др.).</w:t>
      </w:r>
    </w:p>
    <w:p w:rsidR="00DC4C8B" w:rsidRPr="001B651D" w:rsidRDefault="00DC4C8B" w:rsidP="00C108D0">
      <w:pPr>
        <w:jc w:val="both"/>
        <w:rPr>
          <w:color w:val="000000"/>
          <w:szCs w:val="28"/>
        </w:rPr>
      </w:pPr>
    </w:p>
    <w:p w:rsidR="00DC4C8B" w:rsidRPr="00F73A01" w:rsidRDefault="00DC4C8B" w:rsidP="00C108D0">
      <w:pPr>
        <w:jc w:val="both"/>
        <w:rPr>
          <w:szCs w:val="28"/>
        </w:rPr>
      </w:pPr>
      <w:r w:rsidRPr="00F73A01">
        <w:rPr>
          <w:szCs w:val="28"/>
        </w:rPr>
        <w:t>Таблица</w:t>
      </w:r>
      <w:r w:rsidR="001D0A77" w:rsidRPr="00F73A01">
        <w:rPr>
          <w:szCs w:val="28"/>
        </w:rPr>
        <w:t xml:space="preserve"> </w:t>
      </w:r>
      <w:r w:rsidR="00F73A01">
        <w:rPr>
          <w:szCs w:val="28"/>
        </w:rPr>
        <w:t xml:space="preserve">7.2-1. </w:t>
      </w:r>
      <w:r w:rsidRPr="00F73A01">
        <w:rPr>
          <w:szCs w:val="28"/>
        </w:rPr>
        <w:t>Показатели по развитию жилищного строительства на период до 2015 года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21"/>
        <w:gridCol w:w="1622"/>
        <w:gridCol w:w="1355"/>
      </w:tblGrid>
      <w:tr w:rsidR="00DC4C8B" w:rsidRPr="00F73A01" w:rsidTr="00F73A01">
        <w:trPr>
          <w:trHeight w:val="20"/>
          <w:tblHeader/>
        </w:trPr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C4C8B" w:rsidRPr="00F73A01" w:rsidRDefault="00DC4C8B" w:rsidP="00C108D0">
            <w:pPr>
              <w:pStyle w:val="Normal10-022"/>
              <w:jc w:val="center"/>
              <w:rPr>
                <w:b/>
                <w:sz w:val="24"/>
                <w:szCs w:val="24"/>
              </w:rPr>
            </w:pPr>
            <w:r w:rsidRPr="00F73A01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62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:rsidR="00DC4C8B" w:rsidRPr="00F73A01" w:rsidRDefault="00DC4C8B" w:rsidP="00C108D0">
            <w:pPr>
              <w:pStyle w:val="Normal10-022"/>
              <w:jc w:val="center"/>
              <w:rPr>
                <w:b/>
                <w:sz w:val="24"/>
                <w:szCs w:val="24"/>
              </w:rPr>
            </w:pPr>
            <w:r w:rsidRPr="00F73A01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35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DC4C8B" w:rsidRPr="00F73A01" w:rsidRDefault="00DC4C8B" w:rsidP="00C108D0">
            <w:pPr>
              <w:pStyle w:val="Normal10-022"/>
              <w:jc w:val="center"/>
              <w:rPr>
                <w:b/>
                <w:sz w:val="24"/>
                <w:szCs w:val="24"/>
              </w:rPr>
            </w:pPr>
            <w:r w:rsidRPr="00F73A01">
              <w:rPr>
                <w:b/>
                <w:sz w:val="24"/>
                <w:szCs w:val="24"/>
              </w:rPr>
              <w:t>Первая очередь.</w:t>
            </w:r>
          </w:p>
        </w:tc>
      </w:tr>
      <w:tr w:rsidR="00DC4C8B" w:rsidRPr="00F73A01" w:rsidTr="00F73A01">
        <w:trPr>
          <w:trHeight w:val="20"/>
        </w:trPr>
        <w:tc>
          <w:tcPr>
            <w:tcW w:w="65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C4C8B" w:rsidRPr="00F73A01" w:rsidRDefault="00DC4C8B" w:rsidP="00C108D0">
            <w:pPr>
              <w:rPr>
                <w:sz w:val="24"/>
              </w:rPr>
            </w:pPr>
            <w:r w:rsidRPr="00F73A01">
              <w:rPr>
                <w:sz w:val="24"/>
              </w:rPr>
              <w:t>Существующий жилищный фонд (01.01.2009 г.)</w:t>
            </w:r>
          </w:p>
        </w:tc>
        <w:tc>
          <w:tcPr>
            <w:tcW w:w="162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C4C8B" w:rsidRPr="00F73A01" w:rsidRDefault="00DC4C8B" w:rsidP="00C108D0">
            <w:pPr>
              <w:jc w:val="center"/>
              <w:rPr>
                <w:sz w:val="24"/>
              </w:rPr>
            </w:pPr>
            <w:r w:rsidRPr="00F73A01">
              <w:rPr>
                <w:sz w:val="24"/>
              </w:rPr>
              <w:t>тыс. м²</w:t>
            </w:r>
          </w:p>
        </w:tc>
        <w:tc>
          <w:tcPr>
            <w:tcW w:w="135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C8B" w:rsidRPr="00F73A01" w:rsidRDefault="00DC4C8B" w:rsidP="00C108D0">
            <w:pPr>
              <w:jc w:val="center"/>
              <w:rPr>
                <w:color w:val="000000"/>
                <w:sz w:val="24"/>
              </w:rPr>
            </w:pPr>
            <w:r w:rsidRPr="00F73A01">
              <w:rPr>
                <w:color w:val="000000"/>
                <w:sz w:val="24"/>
              </w:rPr>
              <w:t>157,077</w:t>
            </w:r>
          </w:p>
        </w:tc>
      </w:tr>
      <w:tr w:rsidR="00DC4C8B" w:rsidRPr="00F73A01" w:rsidTr="00F73A01">
        <w:trPr>
          <w:trHeight w:val="222"/>
        </w:trPr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4C8B" w:rsidRPr="00F73A01" w:rsidRDefault="00DC4C8B" w:rsidP="00C108D0">
            <w:pPr>
              <w:rPr>
                <w:sz w:val="24"/>
              </w:rPr>
            </w:pPr>
            <w:r w:rsidRPr="00F73A01">
              <w:rPr>
                <w:sz w:val="24"/>
              </w:rPr>
              <w:t>Убыль жилищного фонда (за период)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4C8B" w:rsidRPr="00F73A01" w:rsidRDefault="00DC4C8B" w:rsidP="00C108D0">
            <w:pPr>
              <w:jc w:val="center"/>
              <w:rPr>
                <w:sz w:val="24"/>
              </w:rPr>
            </w:pPr>
            <w:r w:rsidRPr="00F73A01">
              <w:rPr>
                <w:sz w:val="24"/>
              </w:rPr>
              <w:t>тыс. м²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C8B" w:rsidRPr="00F73A01" w:rsidRDefault="00DC4C8B" w:rsidP="00C108D0">
            <w:pPr>
              <w:jc w:val="center"/>
              <w:rPr>
                <w:color w:val="000000"/>
                <w:sz w:val="24"/>
              </w:rPr>
            </w:pPr>
            <w:r w:rsidRPr="00F73A01">
              <w:rPr>
                <w:color w:val="000000"/>
                <w:sz w:val="24"/>
              </w:rPr>
              <w:t>6.7427</w:t>
            </w:r>
          </w:p>
        </w:tc>
      </w:tr>
      <w:tr w:rsidR="00DC4C8B" w:rsidRPr="00F73A01" w:rsidTr="00F73A01">
        <w:trPr>
          <w:trHeight w:val="20"/>
        </w:trPr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4C8B" w:rsidRPr="00F73A01" w:rsidRDefault="00DC4C8B" w:rsidP="00C108D0">
            <w:pPr>
              <w:rPr>
                <w:sz w:val="24"/>
              </w:rPr>
            </w:pPr>
            <w:r w:rsidRPr="00F73A01">
              <w:rPr>
                <w:sz w:val="24"/>
              </w:rPr>
              <w:t>Существующий сохраняемый жилищный фонд (на конец периода)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4C8B" w:rsidRPr="00F73A01" w:rsidRDefault="00DC4C8B" w:rsidP="00C108D0">
            <w:pPr>
              <w:jc w:val="center"/>
              <w:rPr>
                <w:sz w:val="24"/>
              </w:rPr>
            </w:pPr>
            <w:r w:rsidRPr="00F73A01">
              <w:rPr>
                <w:sz w:val="24"/>
              </w:rPr>
              <w:t>тыс. м²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C8B" w:rsidRPr="00F73A01" w:rsidRDefault="00DC4C8B" w:rsidP="00C108D0">
            <w:pPr>
              <w:jc w:val="center"/>
              <w:rPr>
                <w:color w:val="000000"/>
                <w:sz w:val="24"/>
              </w:rPr>
            </w:pPr>
            <w:r w:rsidRPr="00F73A01">
              <w:rPr>
                <w:color w:val="000000"/>
                <w:sz w:val="24"/>
              </w:rPr>
              <w:t>157.734</w:t>
            </w:r>
          </w:p>
        </w:tc>
      </w:tr>
      <w:tr w:rsidR="00DC4C8B" w:rsidRPr="00F73A01" w:rsidTr="00F73A01">
        <w:trPr>
          <w:trHeight w:val="20"/>
        </w:trPr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4C8B" w:rsidRPr="00F73A01" w:rsidRDefault="00DC4C8B" w:rsidP="00C108D0">
            <w:pPr>
              <w:rPr>
                <w:sz w:val="24"/>
              </w:rPr>
            </w:pPr>
            <w:r w:rsidRPr="00F73A01">
              <w:rPr>
                <w:sz w:val="24"/>
              </w:rPr>
              <w:t>Средний уровень жилищной обеспеченности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4C8B" w:rsidRPr="00F73A01" w:rsidRDefault="00DC4C8B" w:rsidP="00C108D0">
            <w:pPr>
              <w:jc w:val="center"/>
              <w:rPr>
                <w:sz w:val="24"/>
              </w:rPr>
            </w:pPr>
            <w:r w:rsidRPr="00F73A01">
              <w:rPr>
                <w:sz w:val="24"/>
              </w:rPr>
              <w:t>м² общ. площади на 1 чел.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C8B" w:rsidRPr="00F73A01" w:rsidRDefault="00DC4C8B" w:rsidP="00C108D0">
            <w:pPr>
              <w:jc w:val="center"/>
              <w:rPr>
                <w:color w:val="000000"/>
                <w:sz w:val="24"/>
              </w:rPr>
            </w:pPr>
            <w:r w:rsidRPr="00F73A01">
              <w:rPr>
                <w:color w:val="000000"/>
                <w:sz w:val="24"/>
              </w:rPr>
              <w:t>20</w:t>
            </w:r>
          </w:p>
        </w:tc>
      </w:tr>
      <w:tr w:rsidR="00DC4C8B" w:rsidRPr="00F73A01" w:rsidTr="00F73A01">
        <w:trPr>
          <w:trHeight w:val="20"/>
        </w:trPr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4C8B" w:rsidRPr="00F73A01" w:rsidRDefault="00DC4C8B" w:rsidP="00C108D0">
            <w:pPr>
              <w:rPr>
                <w:sz w:val="24"/>
              </w:rPr>
            </w:pPr>
            <w:r w:rsidRPr="00F73A01">
              <w:rPr>
                <w:sz w:val="24"/>
              </w:rPr>
              <w:t>Проектная численность населения городского поселения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4C8B" w:rsidRPr="00F73A01" w:rsidRDefault="00DC4C8B" w:rsidP="00C108D0">
            <w:pPr>
              <w:jc w:val="center"/>
              <w:rPr>
                <w:sz w:val="24"/>
              </w:rPr>
            </w:pPr>
            <w:r w:rsidRPr="00F73A01">
              <w:rPr>
                <w:sz w:val="24"/>
              </w:rPr>
              <w:t>тыс. чел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C8B" w:rsidRPr="00F73A01" w:rsidRDefault="00DC4C8B" w:rsidP="00C108D0">
            <w:pPr>
              <w:jc w:val="center"/>
              <w:rPr>
                <w:color w:val="000000"/>
                <w:sz w:val="24"/>
              </w:rPr>
            </w:pPr>
            <w:r w:rsidRPr="00F73A01">
              <w:rPr>
                <w:color w:val="000000"/>
                <w:sz w:val="24"/>
              </w:rPr>
              <w:t>8.2</w:t>
            </w:r>
          </w:p>
        </w:tc>
      </w:tr>
      <w:tr w:rsidR="00DC4C8B" w:rsidRPr="00F73A01" w:rsidTr="00F73A01">
        <w:trPr>
          <w:trHeight w:val="20"/>
        </w:trPr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4C8B" w:rsidRPr="00F73A01" w:rsidRDefault="00DC4C8B" w:rsidP="00C108D0">
            <w:pPr>
              <w:rPr>
                <w:sz w:val="24"/>
              </w:rPr>
            </w:pPr>
            <w:r w:rsidRPr="00F73A01">
              <w:rPr>
                <w:sz w:val="24"/>
              </w:rPr>
              <w:t>Требуемый жилищный фонд (округленно)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4C8B" w:rsidRPr="00F73A01" w:rsidRDefault="00DC4C8B" w:rsidP="00C108D0">
            <w:pPr>
              <w:jc w:val="center"/>
              <w:rPr>
                <w:sz w:val="24"/>
              </w:rPr>
            </w:pPr>
            <w:r w:rsidRPr="00F73A01">
              <w:rPr>
                <w:sz w:val="24"/>
              </w:rPr>
              <w:t>тыс. м²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C8B" w:rsidRPr="00F73A01" w:rsidRDefault="00DC4C8B" w:rsidP="00C108D0">
            <w:pPr>
              <w:jc w:val="center"/>
              <w:rPr>
                <w:color w:val="000000"/>
                <w:sz w:val="24"/>
              </w:rPr>
            </w:pPr>
            <w:r w:rsidRPr="00F73A01">
              <w:rPr>
                <w:color w:val="000000"/>
                <w:sz w:val="24"/>
              </w:rPr>
              <w:t>6.265</w:t>
            </w:r>
          </w:p>
        </w:tc>
      </w:tr>
      <w:tr w:rsidR="00DC4C8B" w:rsidRPr="00F73A01" w:rsidTr="00F73A01">
        <w:trPr>
          <w:trHeight w:val="20"/>
        </w:trPr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4C8B" w:rsidRPr="00F73A01" w:rsidRDefault="00DC4C8B" w:rsidP="00C108D0">
            <w:pPr>
              <w:rPr>
                <w:sz w:val="24"/>
              </w:rPr>
            </w:pPr>
            <w:r w:rsidRPr="00F73A01">
              <w:rPr>
                <w:sz w:val="24"/>
              </w:rPr>
              <w:t>Новое жилищное строительство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4C8B" w:rsidRPr="00F73A01" w:rsidRDefault="00DC4C8B" w:rsidP="00C108D0">
            <w:pPr>
              <w:jc w:val="center"/>
              <w:rPr>
                <w:sz w:val="24"/>
              </w:rPr>
            </w:pPr>
            <w:r w:rsidRPr="00F73A01">
              <w:rPr>
                <w:sz w:val="24"/>
              </w:rPr>
              <w:t>тыс. м²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C8B" w:rsidRPr="00F73A01" w:rsidRDefault="00DC4C8B" w:rsidP="00C108D0">
            <w:pPr>
              <w:jc w:val="center"/>
              <w:rPr>
                <w:color w:val="000000"/>
                <w:sz w:val="24"/>
              </w:rPr>
            </w:pPr>
            <w:r w:rsidRPr="00F73A01">
              <w:rPr>
                <w:color w:val="000000"/>
                <w:sz w:val="24"/>
              </w:rPr>
              <w:t>53.24</w:t>
            </w:r>
          </w:p>
        </w:tc>
      </w:tr>
      <w:tr w:rsidR="00DC4C8B" w:rsidRPr="00F73A01" w:rsidTr="00F73A01">
        <w:trPr>
          <w:trHeight w:val="20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C4C8B" w:rsidRPr="00F73A01" w:rsidRDefault="00DC4C8B" w:rsidP="00C108D0">
            <w:pPr>
              <w:rPr>
                <w:sz w:val="24"/>
              </w:rPr>
            </w:pPr>
            <w:r w:rsidRPr="00F73A01">
              <w:rPr>
                <w:sz w:val="24"/>
              </w:rPr>
              <w:t>Среднегодовой объем нового строительства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C4C8B" w:rsidRPr="00F73A01" w:rsidRDefault="00DC4C8B" w:rsidP="00C108D0">
            <w:pPr>
              <w:jc w:val="center"/>
              <w:rPr>
                <w:sz w:val="24"/>
              </w:rPr>
            </w:pPr>
            <w:r w:rsidRPr="00F73A01">
              <w:rPr>
                <w:sz w:val="24"/>
              </w:rPr>
              <w:t>тыс. м² общ. пл.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4C8B" w:rsidRPr="00F73A01" w:rsidRDefault="00DC4C8B" w:rsidP="00C108D0">
            <w:pPr>
              <w:jc w:val="center"/>
              <w:rPr>
                <w:color w:val="000000"/>
                <w:sz w:val="24"/>
              </w:rPr>
            </w:pPr>
            <w:r w:rsidRPr="00F73A01">
              <w:rPr>
                <w:color w:val="000000"/>
                <w:sz w:val="24"/>
              </w:rPr>
              <w:t>1.253</w:t>
            </w:r>
          </w:p>
        </w:tc>
      </w:tr>
    </w:tbl>
    <w:p w:rsidR="00DC4C8B" w:rsidRPr="001B651D" w:rsidRDefault="00F73A01" w:rsidP="00C108D0">
      <w:pPr>
        <w:pStyle w:val="20"/>
        <w:numPr>
          <w:ilvl w:val="1"/>
          <w:numId w:val="0"/>
        </w:numPr>
        <w:ind w:firstLine="567"/>
        <w:jc w:val="both"/>
        <w:rPr>
          <w:rFonts w:ascii="Times New Roman" w:hAnsi="Times New Roman" w:cs="Times New Roman"/>
        </w:rPr>
      </w:pPr>
      <w:bookmarkStart w:id="99" w:name="_Toc237275906"/>
      <w:bookmarkStart w:id="100" w:name="_Toc244886388"/>
      <w:bookmarkStart w:id="101" w:name="_Toc25745160"/>
      <w:bookmarkStart w:id="102" w:name="_Toc25745192"/>
      <w:bookmarkStart w:id="103" w:name="_Toc55896827"/>
      <w:r>
        <w:rPr>
          <w:rFonts w:ascii="Times New Roman" w:hAnsi="Times New Roman" w:cs="Times New Roman"/>
        </w:rPr>
        <w:t xml:space="preserve">7.3 </w:t>
      </w:r>
      <w:r w:rsidR="00DC4C8B" w:rsidRPr="001B651D">
        <w:rPr>
          <w:rFonts w:ascii="Times New Roman" w:hAnsi="Times New Roman" w:cs="Times New Roman"/>
        </w:rPr>
        <w:t>Развитие социальной инфраструктуры</w:t>
      </w:r>
      <w:bookmarkEnd w:id="99"/>
      <w:bookmarkEnd w:id="100"/>
      <w:bookmarkEnd w:id="101"/>
      <w:bookmarkEnd w:id="102"/>
      <w:bookmarkEnd w:id="103"/>
    </w:p>
    <w:p w:rsidR="00DC4C8B" w:rsidRPr="001B651D" w:rsidRDefault="00DC4C8B" w:rsidP="00C108D0">
      <w:pPr>
        <w:ind w:firstLine="567"/>
        <w:jc w:val="both"/>
        <w:rPr>
          <w:szCs w:val="28"/>
        </w:rPr>
      </w:pPr>
      <w:r w:rsidRPr="001B651D">
        <w:rPr>
          <w:szCs w:val="28"/>
        </w:rPr>
        <w:t>В условиях достигнутого недостаточно высокого уровня развития социальной сферы, первоочередные мероприятия в этой области будут носить, в основном, конструктивный характер и будут направлены на устранение диспропорций в развитии социальной инфраструктуры.</w:t>
      </w:r>
    </w:p>
    <w:p w:rsidR="00DC4C8B" w:rsidRPr="001B651D" w:rsidRDefault="00DC4C8B" w:rsidP="00C108D0">
      <w:pPr>
        <w:ind w:firstLine="567"/>
        <w:jc w:val="both"/>
        <w:rPr>
          <w:szCs w:val="28"/>
        </w:rPr>
      </w:pPr>
      <w:r w:rsidRPr="001B651D">
        <w:rPr>
          <w:szCs w:val="28"/>
        </w:rPr>
        <w:t>Для наиболее полного обеспечения населения культурно-бытовым обслуживанием необходимо:</w:t>
      </w:r>
    </w:p>
    <w:p w:rsidR="00DC4C8B" w:rsidRPr="001B651D" w:rsidRDefault="00DC4C8B" w:rsidP="00C108D0">
      <w:pPr>
        <w:widowControl w:val="0"/>
        <w:numPr>
          <w:ilvl w:val="1"/>
          <w:numId w:val="26"/>
        </w:numPr>
        <w:tabs>
          <w:tab w:val="clear" w:pos="360"/>
          <w:tab w:val="num" w:pos="142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Cs w:val="28"/>
        </w:rPr>
      </w:pPr>
      <w:r w:rsidRPr="001B651D">
        <w:rPr>
          <w:szCs w:val="28"/>
        </w:rPr>
        <w:t>установить и закрепить правовыми нормами на определенный этап социально-экономического развития поселения реально возможный и необходимый состав объектов обслуживания, представляющий собой социально гарантированный для всего населения комплекс услуг;</w:t>
      </w:r>
    </w:p>
    <w:p w:rsidR="00DC4C8B" w:rsidRPr="001B651D" w:rsidRDefault="00DC4C8B" w:rsidP="00C108D0">
      <w:pPr>
        <w:widowControl w:val="0"/>
        <w:numPr>
          <w:ilvl w:val="1"/>
          <w:numId w:val="26"/>
        </w:numPr>
        <w:tabs>
          <w:tab w:val="clear" w:pos="360"/>
          <w:tab w:val="num" w:pos="142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Cs w:val="28"/>
        </w:rPr>
      </w:pPr>
      <w:r w:rsidRPr="001B651D">
        <w:rPr>
          <w:szCs w:val="28"/>
        </w:rPr>
        <w:t xml:space="preserve">закрепить правовыми нормами ответственность местных органов власти за организацию и функционирование комплексов стандартных услуг на основе использования объектов муниципальной и частной собственности при условии обеспечения для каждого человека благоприятной </w:t>
      </w:r>
      <w:r w:rsidRPr="001B651D">
        <w:rPr>
          <w:szCs w:val="28"/>
        </w:rPr>
        <w:lastRenderedPageBreak/>
        <w:t>пространственной, социальной и экономической доступности этих объектов.</w:t>
      </w:r>
    </w:p>
    <w:p w:rsidR="00DC4C8B" w:rsidRPr="001B651D" w:rsidRDefault="00DC4C8B" w:rsidP="00C108D0">
      <w:pPr>
        <w:widowControl w:val="0"/>
        <w:numPr>
          <w:ilvl w:val="1"/>
          <w:numId w:val="26"/>
        </w:numPr>
        <w:tabs>
          <w:tab w:val="clear" w:pos="360"/>
          <w:tab w:val="num" w:pos="142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Cs w:val="28"/>
        </w:rPr>
      </w:pPr>
      <w:r w:rsidRPr="001B651D">
        <w:rPr>
          <w:szCs w:val="28"/>
        </w:rPr>
        <w:t>активизировать предпринимательскую деятельность, развитие малого бизнеса в сфере услуг за счет создания определенных стимулов (выделение участков и аренда помещений, льготные кредиты и налогообложение, предоставление возможности совмещения объектов обслуживания с жильем, деловыми учреждениями и др.)</w:t>
      </w:r>
    </w:p>
    <w:p w:rsidR="00DC4C8B" w:rsidRPr="001B651D" w:rsidRDefault="00DC4C8B" w:rsidP="00C108D0">
      <w:pPr>
        <w:widowControl w:val="0"/>
        <w:numPr>
          <w:ilvl w:val="1"/>
          <w:numId w:val="26"/>
        </w:numPr>
        <w:tabs>
          <w:tab w:val="clear" w:pos="360"/>
          <w:tab w:val="num" w:pos="142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Cs w:val="28"/>
        </w:rPr>
      </w:pPr>
      <w:r w:rsidRPr="001B651D">
        <w:rPr>
          <w:szCs w:val="28"/>
        </w:rPr>
        <w:t>привлекать крупные фирмы, ассоциации, концерны к созданию своих филиалов по обслуживанию населения.</w:t>
      </w:r>
    </w:p>
    <w:p w:rsidR="00DC4C8B" w:rsidRPr="001B651D" w:rsidRDefault="00DC4C8B" w:rsidP="00C108D0">
      <w:pPr>
        <w:spacing w:before="240"/>
        <w:ind w:firstLine="567"/>
        <w:jc w:val="both"/>
        <w:rPr>
          <w:szCs w:val="28"/>
        </w:rPr>
      </w:pPr>
      <w:r w:rsidRPr="001B651D">
        <w:rPr>
          <w:szCs w:val="28"/>
        </w:rPr>
        <w:t>По отдельным сферам обслуживания в качестве первоочередных выделены следующие объекты:</w:t>
      </w:r>
    </w:p>
    <w:p w:rsidR="00DC4C8B" w:rsidRPr="001B651D" w:rsidRDefault="00DC4C8B" w:rsidP="00C108D0">
      <w:pPr>
        <w:spacing w:before="240"/>
        <w:jc w:val="both"/>
        <w:rPr>
          <w:szCs w:val="28"/>
        </w:rPr>
      </w:pPr>
    </w:p>
    <w:p w:rsidR="00DC4C8B" w:rsidRPr="001B651D" w:rsidRDefault="00DC4C8B" w:rsidP="00C108D0">
      <w:pPr>
        <w:ind w:firstLine="567"/>
        <w:jc w:val="both"/>
        <w:rPr>
          <w:b/>
          <w:i/>
          <w:szCs w:val="28"/>
        </w:rPr>
      </w:pPr>
      <w:r w:rsidRPr="001B651D">
        <w:rPr>
          <w:b/>
          <w:i/>
          <w:szCs w:val="28"/>
        </w:rPr>
        <w:t>По развитию социальной сферы и сферы здравоохранения:</w:t>
      </w:r>
    </w:p>
    <w:p w:rsidR="00DC4C8B" w:rsidRDefault="00DC4C8B" w:rsidP="00C108D0">
      <w:pPr>
        <w:widowControl w:val="0"/>
        <w:numPr>
          <w:ilvl w:val="1"/>
          <w:numId w:val="23"/>
        </w:numPr>
        <w:tabs>
          <w:tab w:val="clear" w:pos="360"/>
          <w:tab w:val="num" w:pos="0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Cs w:val="28"/>
        </w:rPr>
      </w:pPr>
      <w:r w:rsidRPr="001B651D">
        <w:rPr>
          <w:szCs w:val="28"/>
        </w:rPr>
        <w:t xml:space="preserve">капитальный и текущий ремонт муниципальных учреждений и укрепление </w:t>
      </w:r>
      <w:r w:rsidR="00D022E2">
        <w:rPr>
          <w:szCs w:val="28"/>
        </w:rPr>
        <w:t>их материально-технической базы;</w:t>
      </w:r>
    </w:p>
    <w:p w:rsidR="00D022E2" w:rsidRPr="00093D4F" w:rsidRDefault="00D022E2" w:rsidP="00C108D0">
      <w:pPr>
        <w:widowControl w:val="0"/>
        <w:numPr>
          <w:ilvl w:val="1"/>
          <w:numId w:val="23"/>
        </w:numPr>
        <w:tabs>
          <w:tab w:val="clear" w:pos="360"/>
          <w:tab w:val="num" w:pos="0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Cs w:val="28"/>
        </w:rPr>
      </w:pPr>
      <w:r w:rsidRPr="00093D4F">
        <w:t>Реконструкция Оричевской музыкальной школы</w:t>
      </w:r>
      <w:r w:rsidR="00BD52C4" w:rsidRPr="00093D4F">
        <w:t xml:space="preserve"> -</w:t>
      </w:r>
      <w:r w:rsidR="00BD52C4" w:rsidRPr="00093D4F">
        <w:rPr>
          <w:color w:val="000000"/>
        </w:rPr>
        <w:t xml:space="preserve"> предложение Схемы территориального планирования Оричевского района;</w:t>
      </w:r>
    </w:p>
    <w:p w:rsidR="00DC4C8B" w:rsidRPr="00093D4F" w:rsidRDefault="00D022E2" w:rsidP="00C108D0">
      <w:pPr>
        <w:widowControl w:val="0"/>
        <w:numPr>
          <w:ilvl w:val="1"/>
          <w:numId w:val="23"/>
        </w:numPr>
        <w:tabs>
          <w:tab w:val="clear" w:pos="360"/>
          <w:tab w:val="num" w:pos="0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Cs w:val="28"/>
        </w:rPr>
      </w:pPr>
      <w:r w:rsidRPr="00093D4F">
        <w:t>Реконструкция МДОКУ детский сад «Сказка» - предложение Схемы территориального планирования Оричевского района</w:t>
      </w:r>
      <w:r w:rsidR="008B3799" w:rsidRPr="00093D4F">
        <w:t xml:space="preserve"> (реализовано)</w:t>
      </w:r>
      <w:r w:rsidR="00BD52C4" w:rsidRPr="00093D4F">
        <w:t>.</w:t>
      </w:r>
    </w:p>
    <w:p w:rsidR="00DC4C8B" w:rsidRPr="00093D4F" w:rsidRDefault="00DC4C8B" w:rsidP="00C108D0">
      <w:pPr>
        <w:widowControl w:val="0"/>
        <w:autoSpaceDE w:val="0"/>
        <w:autoSpaceDN w:val="0"/>
        <w:adjustRightInd w:val="0"/>
        <w:spacing w:before="120"/>
        <w:ind w:left="-414"/>
        <w:jc w:val="both"/>
        <w:rPr>
          <w:szCs w:val="28"/>
        </w:rPr>
      </w:pPr>
    </w:p>
    <w:p w:rsidR="00DC4C8B" w:rsidRPr="00093D4F" w:rsidRDefault="00DC4C8B" w:rsidP="00C108D0">
      <w:pPr>
        <w:ind w:firstLine="567"/>
        <w:jc w:val="both"/>
        <w:rPr>
          <w:b/>
          <w:i/>
          <w:szCs w:val="28"/>
        </w:rPr>
      </w:pPr>
      <w:r w:rsidRPr="00093D4F">
        <w:rPr>
          <w:b/>
          <w:i/>
          <w:szCs w:val="28"/>
        </w:rPr>
        <w:t>По развитию учреждений физической культуры и спорта</w:t>
      </w:r>
    </w:p>
    <w:p w:rsidR="00DC4C8B" w:rsidRPr="00093D4F" w:rsidRDefault="00DC4C8B" w:rsidP="00C108D0">
      <w:pPr>
        <w:widowControl w:val="0"/>
        <w:numPr>
          <w:ilvl w:val="1"/>
          <w:numId w:val="22"/>
        </w:numPr>
        <w:tabs>
          <w:tab w:val="num" w:pos="142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Cs w:val="28"/>
        </w:rPr>
      </w:pPr>
      <w:r w:rsidRPr="00093D4F">
        <w:rPr>
          <w:szCs w:val="28"/>
        </w:rPr>
        <w:t>капитальный и текущий ремонт муниципальных учреждений и укрепление их материально-технической базы (приобретение спортинвентаря, оборудования, техники)</w:t>
      </w:r>
    </w:p>
    <w:p w:rsidR="00DC4C8B" w:rsidRPr="00093D4F" w:rsidRDefault="001E10F0" w:rsidP="00C108D0">
      <w:pPr>
        <w:widowControl w:val="0"/>
        <w:numPr>
          <w:ilvl w:val="1"/>
          <w:numId w:val="22"/>
        </w:numPr>
        <w:tabs>
          <w:tab w:val="num" w:pos="142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Cs w:val="28"/>
        </w:rPr>
      </w:pPr>
      <w:r w:rsidRPr="00093D4F">
        <w:rPr>
          <w:szCs w:val="28"/>
        </w:rPr>
        <w:t>строительство многофункциональной спортивной площадки (Государственная программа Кировской области «Развитие физической культуры и спорта», утвержденная постановлением Правительства Кировской области от 30.12.2019 № 752-П «Об утверждении государственной программы Кировской области «Развитие физической культуры и спорта») – мероприятие</w:t>
      </w:r>
      <w:r w:rsidR="00BD52C4" w:rsidRPr="00093D4F">
        <w:rPr>
          <w:szCs w:val="28"/>
        </w:rPr>
        <w:t>,</w:t>
      </w:r>
      <w:r w:rsidRPr="00093D4F">
        <w:rPr>
          <w:szCs w:val="28"/>
        </w:rPr>
        <w:t xml:space="preserve"> предложенное </w:t>
      </w:r>
      <w:r w:rsidR="00D022E2" w:rsidRPr="00093D4F">
        <w:rPr>
          <w:szCs w:val="28"/>
        </w:rPr>
        <w:t>Схемой территориального планирования Кировской области.</w:t>
      </w:r>
    </w:p>
    <w:p w:rsidR="00DC4C8B" w:rsidRPr="00093D4F" w:rsidRDefault="00DC4C8B" w:rsidP="00C108D0">
      <w:pPr>
        <w:widowControl w:val="0"/>
        <w:numPr>
          <w:ilvl w:val="1"/>
          <w:numId w:val="22"/>
        </w:numPr>
        <w:tabs>
          <w:tab w:val="num" w:pos="142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Cs w:val="28"/>
        </w:rPr>
      </w:pPr>
      <w:r w:rsidRPr="00093D4F">
        <w:rPr>
          <w:szCs w:val="28"/>
        </w:rPr>
        <w:t>строительство спортивных площадок в микрорайонах (6 площадок),</w:t>
      </w:r>
    </w:p>
    <w:p w:rsidR="00DC4C8B" w:rsidRPr="00093D4F" w:rsidRDefault="00DC4C8B" w:rsidP="00C108D0">
      <w:pPr>
        <w:widowControl w:val="0"/>
        <w:numPr>
          <w:ilvl w:val="1"/>
          <w:numId w:val="22"/>
        </w:numPr>
        <w:tabs>
          <w:tab w:val="num" w:pos="142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Cs w:val="28"/>
        </w:rPr>
      </w:pPr>
      <w:r w:rsidRPr="00093D4F">
        <w:rPr>
          <w:szCs w:val="28"/>
        </w:rPr>
        <w:t>организация парковых зон.</w:t>
      </w:r>
    </w:p>
    <w:p w:rsidR="00DC4C8B" w:rsidRPr="001B651D" w:rsidRDefault="00DC4C8B" w:rsidP="00C108D0">
      <w:pPr>
        <w:widowControl w:val="0"/>
        <w:autoSpaceDE w:val="0"/>
        <w:autoSpaceDN w:val="0"/>
        <w:adjustRightInd w:val="0"/>
        <w:spacing w:before="120"/>
        <w:jc w:val="both"/>
        <w:rPr>
          <w:szCs w:val="28"/>
        </w:rPr>
      </w:pPr>
    </w:p>
    <w:p w:rsidR="00DC4C8B" w:rsidRPr="001B651D" w:rsidRDefault="00DC4C8B" w:rsidP="00C108D0">
      <w:pPr>
        <w:keepNext/>
        <w:ind w:firstLine="567"/>
        <w:jc w:val="both"/>
        <w:rPr>
          <w:b/>
          <w:i/>
          <w:szCs w:val="28"/>
        </w:rPr>
      </w:pPr>
      <w:r w:rsidRPr="001B651D">
        <w:rPr>
          <w:b/>
          <w:i/>
          <w:szCs w:val="28"/>
        </w:rPr>
        <w:lastRenderedPageBreak/>
        <w:t>По развитию учреждений культуры</w:t>
      </w:r>
    </w:p>
    <w:p w:rsidR="00DC4C8B" w:rsidRPr="001B651D" w:rsidRDefault="00DC4C8B" w:rsidP="00C108D0">
      <w:pPr>
        <w:keepNext/>
        <w:jc w:val="both"/>
        <w:rPr>
          <w:b/>
          <w:i/>
          <w:szCs w:val="28"/>
        </w:rPr>
      </w:pPr>
    </w:p>
    <w:p w:rsidR="00DC4C8B" w:rsidRPr="001B651D" w:rsidRDefault="00DC4C8B" w:rsidP="00C108D0">
      <w:pPr>
        <w:keepNext/>
        <w:ind w:firstLine="567"/>
        <w:jc w:val="both"/>
        <w:rPr>
          <w:szCs w:val="28"/>
        </w:rPr>
      </w:pPr>
      <w:r w:rsidRPr="001B651D">
        <w:rPr>
          <w:szCs w:val="28"/>
        </w:rPr>
        <w:t>Целью мероприятий по развитию учреждений культуры является сохранение и развитие культурного потенциала городского поселения, улучшение условий доступа различных групп населения к культурным ценностям и информационным ресурсам:</w:t>
      </w:r>
    </w:p>
    <w:p w:rsidR="00DC4C8B" w:rsidRPr="001B651D" w:rsidRDefault="00DC4C8B" w:rsidP="00C108D0">
      <w:pPr>
        <w:widowControl w:val="0"/>
        <w:numPr>
          <w:ilvl w:val="1"/>
          <w:numId w:val="21"/>
        </w:numPr>
        <w:tabs>
          <w:tab w:val="clear" w:pos="360"/>
          <w:tab w:val="num" w:pos="142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Cs w:val="28"/>
        </w:rPr>
      </w:pPr>
      <w:r w:rsidRPr="001B651D">
        <w:rPr>
          <w:szCs w:val="28"/>
        </w:rPr>
        <w:t>повышение уровня обеспеченности учреждениями культуры за счет завершения строительства недостроенных объектов;</w:t>
      </w:r>
    </w:p>
    <w:p w:rsidR="00DC4C8B" w:rsidRPr="001B651D" w:rsidRDefault="00DC4C8B" w:rsidP="00C108D0">
      <w:pPr>
        <w:widowControl w:val="0"/>
        <w:numPr>
          <w:ilvl w:val="1"/>
          <w:numId w:val="21"/>
        </w:numPr>
        <w:tabs>
          <w:tab w:val="clear" w:pos="360"/>
          <w:tab w:val="num" w:pos="142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Cs w:val="28"/>
        </w:rPr>
      </w:pPr>
      <w:r w:rsidRPr="001B651D">
        <w:rPr>
          <w:szCs w:val="28"/>
        </w:rPr>
        <w:t>создание на базе реконструируемых учреждений районных культурных комплексов повышенной комфортности, на уровне современных культурно-досуговых и информационных технологий;</w:t>
      </w:r>
    </w:p>
    <w:p w:rsidR="00DC4C8B" w:rsidRPr="001B651D" w:rsidRDefault="00DC4C8B" w:rsidP="00C108D0">
      <w:pPr>
        <w:widowControl w:val="0"/>
        <w:numPr>
          <w:ilvl w:val="1"/>
          <w:numId w:val="21"/>
        </w:numPr>
        <w:tabs>
          <w:tab w:val="clear" w:pos="360"/>
          <w:tab w:val="num" w:pos="142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Cs w:val="28"/>
        </w:rPr>
      </w:pPr>
      <w:r w:rsidRPr="001B651D">
        <w:rPr>
          <w:szCs w:val="28"/>
        </w:rPr>
        <w:t>возрождение традиционных форм художественного самодеятельного творчества, промыслов и ремесел, приобщение к ним молодежи;</w:t>
      </w:r>
    </w:p>
    <w:p w:rsidR="00DC4C8B" w:rsidRPr="001B651D" w:rsidRDefault="00DC4C8B" w:rsidP="00C108D0">
      <w:pPr>
        <w:widowControl w:val="0"/>
        <w:numPr>
          <w:ilvl w:val="1"/>
          <w:numId w:val="21"/>
        </w:numPr>
        <w:tabs>
          <w:tab w:val="clear" w:pos="360"/>
          <w:tab w:val="num" w:pos="142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Cs w:val="28"/>
        </w:rPr>
      </w:pPr>
      <w:r w:rsidRPr="001B651D">
        <w:rPr>
          <w:szCs w:val="28"/>
        </w:rPr>
        <w:t>улучшение качества кинообслуживания населения путем переоснащения киноустановок;</w:t>
      </w:r>
    </w:p>
    <w:p w:rsidR="00DC4C8B" w:rsidRDefault="00DC4C8B" w:rsidP="00C108D0">
      <w:pPr>
        <w:widowControl w:val="0"/>
        <w:numPr>
          <w:ilvl w:val="1"/>
          <w:numId w:val="21"/>
        </w:numPr>
        <w:tabs>
          <w:tab w:val="clear" w:pos="360"/>
          <w:tab w:val="num" w:pos="142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Cs w:val="28"/>
        </w:rPr>
      </w:pPr>
      <w:r w:rsidRPr="001B651D">
        <w:rPr>
          <w:szCs w:val="28"/>
        </w:rPr>
        <w:t xml:space="preserve">капитальный ремонт муниципальных учреждений культуры и укрепление </w:t>
      </w:r>
      <w:r w:rsidR="00BD52C4">
        <w:rPr>
          <w:szCs w:val="28"/>
        </w:rPr>
        <w:t>их материально-технической базы;</w:t>
      </w:r>
    </w:p>
    <w:p w:rsidR="00BD52C4" w:rsidRPr="00BD52C4" w:rsidRDefault="00BD52C4" w:rsidP="00C108D0">
      <w:pPr>
        <w:widowControl w:val="0"/>
        <w:numPr>
          <w:ilvl w:val="1"/>
          <w:numId w:val="21"/>
        </w:numPr>
        <w:tabs>
          <w:tab w:val="clear" w:pos="360"/>
          <w:tab w:val="num" w:pos="0"/>
          <w:tab w:val="left" w:pos="851"/>
          <w:tab w:val="left" w:pos="993"/>
        </w:tabs>
        <w:autoSpaceDE w:val="0"/>
        <w:autoSpaceDN w:val="0"/>
        <w:adjustRightInd w:val="0"/>
        <w:spacing w:before="120"/>
        <w:ind w:left="0" w:firstLine="567"/>
        <w:jc w:val="both"/>
        <w:rPr>
          <w:szCs w:val="28"/>
        </w:rPr>
      </w:pPr>
      <w:r>
        <w:t xml:space="preserve">капитальный ремонт </w:t>
      </w:r>
      <w:r w:rsidRPr="00A56FE8">
        <w:t>РЦКД МУ «Оричевская РЦКС»</w:t>
      </w:r>
      <w:r>
        <w:t xml:space="preserve"> - </w:t>
      </w:r>
      <w:r>
        <w:rPr>
          <w:color w:val="000000"/>
        </w:rPr>
        <w:t>предложение Схемы территориального планирования Оричевского района.</w:t>
      </w:r>
    </w:p>
    <w:p w:rsidR="00DC4C8B" w:rsidRPr="001B651D" w:rsidRDefault="00DC4C8B" w:rsidP="00C108D0">
      <w:pPr>
        <w:widowControl w:val="0"/>
        <w:autoSpaceDE w:val="0"/>
        <w:autoSpaceDN w:val="0"/>
        <w:adjustRightInd w:val="0"/>
        <w:spacing w:before="120"/>
        <w:jc w:val="both"/>
        <w:rPr>
          <w:szCs w:val="28"/>
        </w:rPr>
      </w:pPr>
      <w:r w:rsidRPr="001B651D">
        <w:rPr>
          <w:szCs w:val="28"/>
        </w:rPr>
        <w:t xml:space="preserve"> </w:t>
      </w:r>
    </w:p>
    <w:p w:rsidR="00DC4C8B" w:rsidRPr="001B651D" w:rsidRDefault="00DC4C8B" w:rsidP="00C108D0">
      <w:pPr>
        <w:ind w:firstLine="567"/>
        <w:jc w:val="both"/>
        <w:rPr>
          <w:b/>
          <w:i/>
          <w:szCs w:val="28"/>
        </w:rPr>
      </w:pPr>
      <w:r w:rsidRPr="001B651D">
        <w:rPr>
          <w:b/>
          <w:i/>
          <w:szCs w:val="28"/>
        </w:rPr>
        <w:t>Поселковые улицы и дороги</w:t>
      </w:r>
    </w:p>
    <w:p w:rsidR="00DC4C8B" w:rsidRPr="001B651D" w:rsidRDefault="00DC4C8B" w:rsidP="00C108D0">
      <w:pPr>
        <w:numPr>
          <w:ilvl w:val="1"/>
          <w:numId w:val="20"/>
        </w:numPr>
        <w:tabs>
          <w:tab w:val="clear" w:pos="360"/>
          <w:tab w:val="num" w:pos="0"/>
          <w:tab w:val="left" w:pos="851"/>
        </w:tabs>
        <w:ind w:left="0" w:firstLine="567"/>
        <w:jc w:val="both"/>
        <w:rPr>
          <w:szCs w:val="28"/>
        </w:rPr>
      </w:pPr>
      <w:r w:rsidRPr="001B651D">
        <w:rPr>
          <w:szCs w:val="28"/>
        </w:rPr>
        <w:t>ремонт улиц: К. Маркса, 8-е Марта, М. Гвардия, Свободы, Западная, Кооперативная, Тихая, Заводская, Труда, Садовая, Дружбы, Молодежная, Комсомольская, Ст. Халтурина</w:t>
      </w:r>
      <w:r w:rsidR="001E10F0">
        <w:rPr>
          <w:szCs w:val="28"/>
        </w:rPr>
        <w:t>, Южная, Колхозная</w:t>
      </w:r>
      <w:r w:rsidRPr="001B651D">
        <w:rPr>
          <w:szCs w:val="28"/>
        </w:rPr>
        <w:t xml:space="preserve">. Всего протяженностью </w:t>
      </w:r>
      <w:r w:rsidR="001E10F0">
        <w:rPr>
          <w:szCs w:val="28"/>
        </w:rPr>
        <w:t>17,5</w:t>
      </w:r>
      <w:r w:rsidRPr="001B651D">
        <w:rPr>
          <w:szCs w:val="28"/>
        </w:rPr>
        <w:t xml:space="preserve"> км.;</w:t>
      </w:r>
    </w:p>
    <w:p w:rsidR="00DC4C8B" w:rsidRPr="001B651D" w:rsidRDefault="00DC4C8B" w:rsidP="00C108D0">
      <w:pPr>
        <w:numPr>
          <w:ilvl w:val="1"/>
          <w:numId w:val="20"/>
        </w:numPr>
        <w:tabs>
          <w:tab w:val="clear" w:pos="360"/>
          <w:tab w:val="num" w:pos="0"/>
          <w:tab w:val="left" w:pos="851"/>
        </w:tabs>
        <w:ind w:left="0" w:firstLine="567"/>
        <w:jc w:val="both"/>
        <w:rPr>
          <w:szCs w:val="28"/>
        </w:rPr>
      </w:pPr>
      <w:r w:rsidRPr="001B651D">
        <w:rPr>
          <w:szCs w:val="28"/>
        </w:rPr>
        <w:t>организовать устройство и благоустройство ул.</w:t>
      </w:r>
      <w:r w:rsidR="008B3799">
        <w:rPr>
          <w:szCs w:val="28"/>
        </w:rPr>
        <w:t xml:space="preserve"> </w:t>
      </w:r>
      <w:proofErr w:type="gramStart"/>
      <w:r w:rsidRPr="001B651D">
        <w:rPr>
          <w:szCs w:val="28"/>
        </w:rPr>
        <w:t>Южная</w:t>
      </w:r>
      <w:proofErr w:type="gramEnd"/>
      <w:r w:rsidRPr="001B651D">
        <w:rPr>
          <w:szCs w:val="28"/>
        </w:rPr>
        <w:t>.</w:t>
      </w:r>
    </w:p>
    <w:p w:rsidR="00DC4C8B" w:rsidRPr="001B651D" w:rsidRDefault="002D6704" w:rsidP="00C108D0">
      <w:pPr>
        <w:pStyle w:val="20"/>
        <w:numPr>
          <w:ilvl w:val="1"/>
          <w:numId w:val="0"/>
        </w:numPr>
        <w:ind w:firstLine="567"/>
        <w:jc w:val="both"/>
        <w:rPr>
          <w:rFonts w:ascii="Times New Roman" w:hAnsi="Times New Roman" w:cs="Times New Roman"/>
        </w:rPr>
      </w:pPr>
      <w:bookmarkStart w:id="104" w:name="_Toc237275907"/>
      <w:bookmarkStart w:id="105" w:name="_Toc244886389"/>
      <w:bookmarkStart w:id="106" w:name="_Toc25745161"/>
      <w:bookmarkStart w:id="107" w:name="_Toc25745193"/>
      <w:bookmarkStart w:id="108" w:name="_Toc55896828"/>
      <w:r>
        <w:rPr>
          <w:rFonts w:ascii="Times New Roman" w:hAnsi="Times New Roman" w:cs="Times New Roman"/>
        </w:rPr>
        <w:t xml:space="preserve">7.4 </w:t>
      </w:r>
      <w:r w:rsidR="00DC4C8B" w:rsidRPr="001B651D">
        <w:rPr>
          <w:rFonts w:ascii="Times New Roman" w:hAnsi="Times New Roman" w:cs="Times New Roman"/>
        </w:rPr>
        <w:t>Инженерная инфраструктура</w:t>
      </w:r>
      <w:bookmarkEnd w:id="104"/>
      <w:bookmarkEnd w:id="105"/>
      <w:bookmarkEnd w:id="106"/>
      <w:bookmarkEnd w:id="107"/>
      <w:bookmarkEnd w:id="108"/>
    </w:p>
    <w:p w:rsidR="00DC4C8B" w:rsidRPr="002D6704" w:rsidRDefault="00DC4C8B" w:rsidP="00C108D0">
      <w:pPr>
        <w:spacing w:before="120"/>
        <w:ind w:firstLine="567"/>
        <w:rPr>
          <w:b/>
          <w:i/>
        </w:rPr>
      </w:pPr>
      <w:bookmarkStart w:id="109" w:name="_Toc237275908"/>
      <w:bookmarkStart w:id="110" w:name="_Toc244886390"/>
      <w:bookmarkStart w:id="111" w:name="_Toc25745162"/>
      <w:bookmarkStart w:id="112" w:name="_Toc25745194"/>
      <w:r w:rsidRPr="002D6704">
        <w:rPr>
          <w:b/>
          <w:i/>
        </w:rPr>
        <w:t>Водоснабжение</w:t>
      </w:r>
      <w:bookmarkEnd w:id="109"/>
      <w:bookmarkEnd w:id="110"/>
      <w:bookmarkEnd w:id="111"/>
      <w:bookmarkEnd w:id="112"/>
    </w:p>
    <w:p w:rsidR="00DC4C8B" w:rsidRPr="001B651D" w:rsidRDefault="00DC4C8B" w:rsidP="00C108D0">
      <w:pPr>
        <w:pStyle w:val="1150"/>
        <w:numPr>
          <w:ilvl w:val="1"/>
          <w:numId w:val="19"/>
        </w:numPr>
        <w:tabs>
          <w:tab w:val="clear" w:pos="360"/>
          <w:tab w:val="num" w:pos="284"/>
          <w:tab w:val="left" w:pos="851"/>
        </w:tabs>
        <w:ind w:left="0" w:firstLine="567"/>
        <w:rPr>
          <w:sz w:val="28"/>
          <w:szCs w:val="28"/>
        </w:rPr>
      </w:pPr>
      <w:r w:rsidRPr="001B651D">
        <w:rPr>
          <w:sz w:val="28"/>
          <w:szCs w:val="28"/>
        </w:rPr>
        <w:t>организация нового водозабора, либо реконструкция существующего;</w:t>
      </w:r>
    </w:p>
    <w:p w:rsidR="00DC4C8B" w:rsidRPr="001B651D" w:rsidRDefault="00DC4C8B" w:rsidP="00C108D0">
      <w:pPr>
        <w:pStyle w:val="1150"/>
        <w:numPr>
          <w:ilvl w:val="1"/>
          <w:numId w:val="19"/>
        </w:numPr>
        <w:tabs>
          <w:tab w:val="clear" w:pos="360"/>
          <w:tab w:val="num" w:pos="284"/>
          <w:tab w:val="left" w:pos="851"/>
        </w:tabs>
        <w:ind w:left="0" w:firstLine="567"/>
        <w:rPr>
          <w:sz w:val="28"/>
          <w:szCs w:val="28"/>
        </w:rPr>
      </w:pPr>
      <w:r w:rsidRPr="001B651D">
        <w:rPr>
          <w:sz w:val="28"/>
          <w:szCs w:val="28"/>
        </w:rPr>
        <w:t>строительство станции 2ого подъема;</w:t>
      </w:r>
    </w:p>
    <w:p w:rsidR="00DC4C8B" w:rsidRPr="001B651D" w:rsidRDefault="00DC4C8B" w:rsidP="00C108D0">
      <w:pPr>
        <w:pStyle w:val="1150"/>
        <w:numPr>
          <w:ilvl w:val="1"/>
          <w:numId w:val="19"/>
        </w:numPr>
        <w:tabs>
          <w:tab w:val="clear" w:pos="360"/>
          <w:tab w:val="num" w:pos="284"/>
          <w:tab w:val="left" w:pos="851"/>
        </w:tabs>
        <w:ind w:left="0" w:firstLine="567"/>
        <w:rPr>
          <w:sz w:val="28"/>
          <w:szCs w:val="28"/>
        </w:rPr>
      </w:pPr>
      <w:r w:rsidRPr="001B651D">
        <w:rPr>
          <w:sz w:val="28"/>
          <w:szCs w:val="28"/>
        </w:rPr>
        <w:t>произвести капитальный ремонт водопроводной сети;</w:t>
      </w:r>
    </w:p>
    <w:p w:rsidR="00DC4C8B" w:rsidRPr="001B651D" w:rsidRDefault="00DC4C8B" w:rsidP="00C108D0">
      <w:pPr>
        <w:pStyle w:val="1150"/>
        <w:numPr>
          <w:ilvl w:val="1"/>
          <w:numId w:val="19"/>
        </w:numPr>
        <w:tabs>
          <w:tab w:val="clear" w:pos="360"/>
          <w:tab w:val="num" w:pos="284"/>
          <w:tab w:val="left" w:pos="851"/>
        </w:tabs>
        <w:ind w:left="0" w:firstLine="567"/>
        <w:rPr>
          <w:sz w:val="28"/>
          <w:szCs w:val="28"/>
        </w:rPr>
      </w:pPr>
      <w:r w:rsidRPr="001B651D">
        <w:rPr>
          <w:sz w:val="28"/>
          <w:szCs w:val="28"/>
        </w:rPr>
        <w:t>вести учет количества отбираемой воды.</w:t>
      </w:r>
    </w:p>
    <w:p w:rsidR="00DC4C8B" w:rsidRPr="001B651D" w:rsidRDefault="00DC4C8B" w:rsidP="00C108D0">
      <w:pPr>
        <w:pStyle w:val="1150"/>
        <w:ind w:left="-414"/>
        <w:rPr>
          <w:sz w:val="28"/>
          <w:szCs w:val="28"/>
        </w:rPr>
      </w:pPr>
    </w:p>
    <w:p w:rsidR="00DC4C8B" w:rsidRPr="002D6704" w:rsidRDefault="00DC4C8B" w:rsidP="00C108D0">
      <w:pPr>
        <w:spacing w:before="120"/>
        <w:ind w:firstLine="567"/>
        <w:rPr>
          <w:b/>
          <w:i/>
        </w:rPr>
      </w:pPr>
      <w:bookmarkStart w:id="113" w:name="_Toc25745163"/>
      <w:bookmarkStart w:id="114" w:name="_Toc25745195"/>
      <w:r w:rsidRPr="002D6704">
        <w:rPr>
          <w:b/>
          <w:i/>
        </w:rPr>
        <w:t>Канализация</w:t>
      </w:r>
      <w:bookmarkEnd w:id="113"/>
      <w:bookmarkEnd w:id="114"/>
    </w:p>
    <w:p w:rsidR="00DC4C8B" w:rsidRPr="001B651D" w:rsidRDefault="00DC4C8B" w:rsidP="00C108D0">
      <w:pPr>
        <w:widowControl w:val="0"/>
        <w:numPr>
          <w:ilvl w:val="1"/>
          <w:numId w:val="19"/>
        </w:numPr>
        <w:tabs>
          <w:tab w:val="clear" w:pos="360"/>
          <w:tab w:val="num" w:pos="284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Cs w:val="28"/>
        </w:rPr>
      </w:pPr>
      <w:r w:rsidRPr="001B651D">
        <w:rPr>
          <w:szCs w:val="28"/>
        </w:rPr>
        <w:t>разработка проекта системы канализации поселения (</w:t>
      </w:r>
      <w:proofErr w:type="spellStart"/>
      <w:r w:rsidRPr="001B651D">
        <w:rPr>
          <w:szCs w:val="28"/>
        </w:rPr>
        <w:t>полураздельная</w:t>
      </w:r>
      <w:proofErr w:type="spellEnd"/>
      <w:r w:rsidRPr="001B651D">
        <w:rPr>
          <w:szCs w:val="28"/>
        </w:rPr>
        <w:t>, напорно-самотечная, с доочисткой);</w:t>
      </w:r>
      <w:r w:rsidR="001D0A77" w:rsidRPr="001B651D">
        <w:rPr>
          <w:szCs w:val="28"/>
        </w:rPr>
        <w:t xml:space="preserve"> </w:t>
      </w:r>
    </w:p>
    <w:p w:rsidR="00DC4C8B" w:rsidRPr="001B651D" w:rsidRDefault="00DC4C8B" w:rsidP="00C108D0">
      <w:pPr>
        <w:widowControl w:val="0"/>
        <w:numPr>
          <w:ilvl w:val="1"/>
          <w:numId w:val="19"/>
        </w:numPr>
        <w:tabs>
          <w:tab w:val="clear" w:pos="360"/>
          <w:tab w:val="num" w:pos="284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Cs w:val="28"/>
        </w:rPr>
      </w:pPr>
      <w:r w:rsidRPr="001B651D">
        <w:rPr>
          <w:szCs w:val="28"/>
        </w:rPr>
        <w:t xml:space="preserve">разработка современного проекта реконструкции очистных </w:t>
      </w:r>
      <w:r w:rsidRPr="001B651D">
        <w:rPr>
          <w:szCs w:val="28"/>
        </w:rPr>
        <w:lastRenderedPageBreak/>
        <w:t>сооружений с доочисткой;</w:t>
      </w:r>
    </w:p>
    <w:p w:rsidR="00DC4C8B" w:rsidRPr="001E10F0" w:rsidRDefault="00DC4C8B" w:rsidP="00C108D0">
      <w:pPr>
        <w:widowControl w:val="0"/>
        <w:numPr>
          <w:ilvl w:val="1"/>
          <w:numId w:val="19"/>
        </w:numPr>
        <w:tabs>
          <w:tab w:val="clear" w:pos="360"/>
          <w:tab w:val="num" w:pos="284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Cs w:val="28"/>
        </w:rPr>
      </w:pPr>
      <w:r w:rsidRPr="001E10F0">
        <w:rPr>
          <w:szCs w:val="28"/>
        </w:rPr>
        <w:t>ремонт оборудования</w:t>
      </w:r>
      <w:r w:rsidR="001D0A77" w:rsidRPr="001E10F0">
        <w:rPr>
          <w:szCs w:val="28"/>
        </w:rPr>
        <w:t xml:space="preserve"> </w:t>
      </w:r>
      <w:r w:rsidRPr="001E10F0">
        <w:rPr>
          <w:szCs w:val="28"/>
        </w:rPr>
        <w:t>КНС;</w:t>
      </w:r>
    </w:p>
    <w:p w:rsidR="00DC4C8B" w:rsidRPr="001B651D" w:rsidRDefault="00DC4C8B" w:rsidP="00C108D0">
      <w:pPr>
        <w:widowControl w:val="0"/>
        <w:numPr>
          <w:ilvl w:val="1"/>
          <w:numId w:val="19"/>
        </w:numPr>
        <w:tabs>
          <w:tab w:val="clear" w:pos="360"/>
          <w:tab w:val="num" w:pos="284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Cs w:val="28"/>
        </w:rPr>
      </w:pPr>
      <w:r w:rsidRPr="001B651D">
        <w:rPr>
          <w:szCs w:val="28"/>
        </w:rPr>
        <w:t>капитальный ремонт изношенных сетей канализации и к</w:t>
      </w:r>
      <w:r w:rsidR="003737B6">
        <w:rPr>
          <w:szCs w:val="28"/>
        </w:rPr>
        <w:t>анализационных насосных станций.</w:t>
      </w:r>
    </w:p>
    <w:p w:rsidR="00DC4C8B" w:rsidRPr="001B651D" w:rsidRDefault="00DC4C8B" w:rsidP="00C108D0">
      <w:pPr>
        <w:pStyle w:val="1150"/>
        <w:ind w:left="-414"/>
        <w:rPr>
          <w:sz w:val="28"/>
          <w:szCs w:val="28"/>
        </w:rPr>
      </w:pPr>
    </w:p>
    <w:p w:rsidR="00DC4C8B" w:rsidRPr="002D6704" w:rsidRDefault="00DC4C8B" w:rsidP="00C108D0">
      <w:pPr>
        <w:spacing w:before="120"/>
        <w:ind w:firstLine="567"/>
        <w:rPr>
          <w:b/>
          <w:i/>
        </w:rPr>
      </w:pPr>
      <w:bookmarkStart w:id="115" w:name="_Toc237275909"/>
      <w:bookmarkStart w:id="116" w:name="_Toc244886391"/>
      <w:bookmarkStart w:id="117" w:name="_Toc25745164"/>
      <w:bookmarkStart w:id="118" w:name="_Toc25745196"/>
      <w:r w:rsidRPr="002D6704">
        <w:rPr>
          <w:b/>
          <w:i/>
        </w:rPr>
        <w:t>Электроснабжение</w:t>
      </w:r>
      <w:bookmarkEnd w:id="115"/>
      <w:bookmarkEnd w:id="116"/>
      <w:bookmarkEnd w:id="117"/>
      <w:bookmarkEnd w:id="118"/>
    </w:p>
    <w:p w:rsidR="00DC4C8B" w:rsidRPr="001B651D" w:rsidRDefault="00DC4C8B" w:rsidP="00C108D0">
      <w:pPr>
        <w:pStyle w:val="Normal10-02"/>
        <w:numPr>
          <w:ilvl w:val="1"/>
          <w:numId w:val="9"/>
        </w:numPr>
        <w:tabs>
          <w:tab w:val="clear" w:pos="360"/>
          <w:tab w:val="num" w:pos="142"/>
          <w:tab w:val="left" w:pos="851"/>
        </w:tabs>
        <w:snapToGrid/>
        <w:ind w:left="0" w:right="-113" w:firstLine="567"/>
        <w:jc w:val="both"/>
        <w:rPr>
          <w:sz w:val="28"/>
          <w:szCs w:val="28"/>
        </w:rPr>
      </w:pPr>
      <w:r w:rsidRPr="001B651D">
        <w:rPr>
          <w:sz w:val="28"/>
          <w:szCs w:val="28"/>
        </w:rPr>
        <w:t xml:space="preserve">район ул. Энтузиастов, Осенняя - устройство ТП 10/0.4 </w:t>
      </w:r>
      <w:proofErr w:type="spellStart"/>
      <w:r w:rsidRPr="001B651D">
        <w:rPr>
          <w:sz w:val="28"/>
          <w:szCs w:val="28"/>
        </w:rPr>
        <w:t>кВ</w:t>
      </w:r>
      <w:proofErr w:type="spellEnd"/>
      <w:r w:rsidRPr="001B651D">
        <w:rPr>
          <w:sz w:val="28"/>
          <w:szCs w:val="28"/>
        </w:rPr>
        <w:t xml:space="preserve"> с прокладкой ВЛ</w:t>
      </w:r>
      <w:r w:rsidR="001D0A77" w:rsidRPr="001B651D">
        <w:rPr>
          <w:sz w:val="28"/>
          <w:szCs w:val="28"/>
        </w:rPr>
        <w:t xml:space="preserve"> </w:t>
      </w:r>
      <w:r w:rsidRPr="001B651D">
        <w:rPr>
          <w:sz w:val="28"/>
          <w:szCs w:val="28"/>
        </w:rPr>
        <w:t>0.4кВ;</w:t>
      </w:r>
    </w:p>
    <w:p w:rsidR="00DC4C8B" w:rsidRPr="001B651D" w:rsidRDefault="00DC4C8B" w:rsidP="00C108D0">
      <w:pPr>
        <w:pStyle w:val="Normal10-02"/>
        <w:numPr>
          <w:ilvl w:val="1"/>
          <w:numId w:val="9"/>
        </w:numPr>
        <w:tabs>
          <w:tab w:val="clear" w:pos="360"/>
          <w:tab w:val="num" w:pos="142"/>
          <w:tab w:val="left" w:pos="851"/>
        </w:tabs>
        <w:snapToGrid/>
        <w:ind w:left="0" w:right="-113" w:firstLine="567"/>
        <w:jc w:val="both"/>
        <w:rPr>
          <w:sz w:val="28"/>
          <w:szCs w:val="28"/>
        </w:rPr>
      </w:pPr>
      <w:r w:rsidRPr="001B651D">
        <w:rPr>
          <w:sz w:val="28"/>
          <w:szCs w:val="28"/>
        </w:rPr>
        <w:t xml:space="preserve">район ул. </w:t>
      </w:r>
      <w:proofErr w:type="spellStart"/>
      <w:r w:rsidRPr="001B651D">
        <w:rPr>
          <w:sz w:val="28"/>
          <w:szCs w:val="28"/>
        </w:rPr>
        <w:t>Назимки</w:t>
      </w:r>
      <w:proofErr w:type="spellEnd"/>
      <w:r w:rsidRPr="001B651D">
        <w:rPr>
          <w:sz w:val="28"/>
          <w:szCs w:val="28"/>
        </w:rPr>
        <w:t xml:space="preserve">, Красноармейской, Весенней фидер №0 - устройство ТП 10/0.4 </w:t>
      </w:r>
      <w:proofErr w:type="spellStart"/>
      <w:r w:rsidRPr="001B651D">
        <w:rPr>
          <w:sz w:val="28"/>
          <w:szCs w:val="28"/>
        </w:rPr>
        <w:t>кВ</w:t>
      </w:r>
      <w:proofErr w:type="spellEnd"/>
      <w:r w:rsidRPr="001B651D">
        <w:rPr>
          <w:sz w:val="28"/>
          <w:szCs w:val="28"/>
        </w:rPr>
        <w:t xml:space="preserve"> с прокладкой ВЛ</w:t>
      </w:r>
      <w:r w:rsidR="001D0A77" w:rsidRPr="001B651D">
        <w:rPr>
          <w:sz w:val="28"/>
          <w:szCs w:val="28"/>
        </w:rPr>
        <w:t xml:space="preserve"> </w:t>
      </w:r>
      <w:r w:rsidRPr="001B651D">
        <w:rPr>
          <w:sz w:val="28"/>
          <w:szCs w:val="28"/>
        </w:rPr>
        <w:t>0.4кВ;</w:t>
      </w:r>
    </w:p>
    <w:p w:rsidR="00DC4C8B" w:rsidRPr="001B651D" w:rsidRDefault="00DC4C8B" w:rsidP="00C108D0">
      <w:pPr>
        <w:pStyle w:val="Normal10-02"/>
        <w:numPr>
          <w:ilvl w:val="1"/>
          <w:numId w:val="9"/>
        </w:numPr>
        <w:tabs>
          <w:tab w:val="clear" w:pos="360"/>
          <w:tab w:val="num" w:pos="142"/>
          <w:tab w:val="left" w:pos="851"/>
        </w:tabs>
        <w:snapToGrid/>
        <w:ind w:left="0" w:right="-113" w:firstLine="567"/>
        <w:jc w:val="both"/>
        <w:rPr>
          <w:sz w:val="28"/>
          <w:szCs w:val="28"/>
        </w:rPr>
      </w:pPr>
      <w:r w:rsidRPr="001B651D">
        <w:rPr>
          <w:sz w:val="28"/>
          <w:szCs w:val="28"/>
        </w:rPr>
        <w:t xml:space="preserve">район ул. Есенина - устройство ТП 10/0.4 </w:t>
      </w:r>
      <w:proofErr w:type="spellStart"/>
      <w:r w:rsidRPr="001B651D">
        <w:rPr>
          <w:sz w:val="28"/>
          <w:szCs w:val="28"/>
        </w:rPr>
        <w:t>кВ</w:t>
      </w:r>
      <w:proofErr w:type="spellEnd"/>
      <w:r w:rsidRPr="001B651D">
        <w:rPr>
          <w:sz w:val="28"/>
          <w:szCs w:val="28"/>
        </w:rPr>
        <w:t xml:space="preserve"> с прокладкой ВЛ</w:t>
      </w:r>
      <w:r w:rsidR="001D0A77" w:rsidRPr="001B651D">
        <w:rPr>
          <w:sz w:val="28"/>
          <w:szCs w:val="28"/>
        </w:rPr>
        <w:t xml:space="preserve"> </w:t>
      </w:r>
      <w:r w:rsidRPr="001B651D">
        <w:rPr>
          <w:sz w:val="28"/>
          <w:szCs w:val="28"/>
        </w:rPr>
        <w:t>0.4кВ;</w:t>
      </w:r>
    </w:p>
    <w:p w:rsidR="00DC4C8B" w:rsidRPr="001B651D" w:rsidRDefault="00DC4C8B" w:rsidP="00C108D0">
      <w:pPr>
        <w:pStyle w:val="Normal10-02"/>
        <w:numPr>
          <w:ilvl w:val="1"/>
          <w:numId w:val="9"/>
        </w:numPr>
        <w:tabs>
          <w:tab w:val="clear" w:pos="360"/>
          <w:tab w:val="num" w:pos="142"/>
          <w:tab w:val="left" w:pos="851"/>
        </w:tabs>
        <w:snapToGrid/>
        <w:ind w:left="0" w:right="-113" w:firstLine="567"/>
        <w:jc w:val="both"/>
        <w:rPr>
          <w:sz w:val="28"/>
          <w:szCs w:val="28"/>
        </w:rPr>
      </w:pPr>
      <w:r w:rsidRPr="001B651D">
        <w:rPr>
          <w:sz w:val="28"/>
          <w:szCs w:val="28"/>
        </w:rPr>
        <w:t>район ул. Свободы выезд на г.</w:t>
      </w:r>
      <w:r w:rsidR="008B3799">
        <w:rPr>
          <w:sz w:val="28"/>
          <w:szCs w:val="28"/>
        </w:rPr>
        <w:t xml:space="preserve"> </w:t>
      </w:r>
      <w:r w:rsidRPr="001B651D">
        <w:rPr>
          <w:sz w:val="28"/>
          <w:szCs w:val="28"/>
        </w:rPr>
        <w:t xml:space="preserve">Киров - устройство ТП 10/0.4 </w:t>
      </w:r>
      <w:proofErr w:type="spellStart"/>
      <w:r w:rsidRPr="001B651D">
        <w:rPr>
          <w:sz w:val="28"/>
          <w:szCs w:val="28"/>
        </w:rPr>
        <w:t>кВ</w:t>
      </w:r>
      <w:proofErr w:type="spellEnd"/>
      <w:r w:rsidRPr="001B651D">
        <w:rPr>
          <w:sz w:val="28"/>
          <w:szCs w:val="28"/>
        </w:rPr>
        <w:t xml:space="preserve"> с прокладкой </w:t>
      </w:r>
      <w:proofErr w:type="gramStart"/>
      <w:r w:rsidRPr="001B651D">
        <w:rPr>
          <w:sz w:val="28"/>
          <w:szCs w:val="28"/>
        </w:rPr>
        <w:t>ВЛ</w:t>
      </w:r>
      <w:proofErr w:type="gramEnd"/>
      <w:r w:rsidR="001D0A77" w:rsidRPr="001B651D">
        <w:rPr>
          <w:sz w:val="28"/>
          <w:szCs w:val="28"/>
        </w:rPr>
        <w:t xml:space="preserve"> </w:t>
      </w:r>
      <w:r w:rsidRPr="001B651D">
        <w:rPr>
          <w:sz w:val="28"/>
          <w:szCs w:val="28"/>
        </w:rPr>
        <w:t>0.4кВ;</w:t>
      </w:r>
    </w:p>
    <w:p w:rsidR="00DC4C8B" w:rsidRPr="001B651D" w:rsidRDefault="00DC4C8B" w:rsidP="00C108D0">
      <w:pPr>
        <w:pStyle w:val="Normal10-02"/>
        <w:numPr>
          <w:ilvl w:val="1"/>
          <w:numId w:val="9"/>
        </w:numPr>
        <w:tabs>
          <w:tab w:val="clear" w:pos="360"/>
          <w:tab w:val="num" w:pos="142"/>
          <w:tab w:val="left" w:pos="851"/>
        </w:tabs>
        <w:snapToGrid/>
        <w:ind w:left="0" w:right="-113" w:firstLine="567"/>
        <w:jc w:val="both"/>
        <w:rPr>
          <w:sz w:val="28"/>
          <w:szCs w:val="28"/>
        </w:rPr>
      </w:pPr>
      <w:r w:rsidRPr="001B651D">
        <w:rPr>
          <w:sz w:val="28"/>
          <w:szCs w:val="28"/>
        </w:rPr>
        <w:t xml:space="preserve"> устройство ТП 10/0.4 </w:t>
      </w:r>
      <w:proofErr w:type="spellStart"/>
      <w:r w:rsidRPr="001B651D">
        <w:rPr>
          <w:sz w:val="28"/>
          <w:szCs w:val="28"/>
        </w:rPr>
        <w:t>кВ</w:t>
      </w:r>
      <w:proofErr w:type="spellEnd"/>
      <w:r w:rsidRPr="001B651D">
        <w:rPr>
          <w:sz w:val="28"/>
          <w:szCs w:val="28"/>
        </w:rPr>
        <w:t xml:space="preserve"> с прокладкой ВЛ</w:t>
      </w:r>
      <w:r w:rsidR="001D0A77" w:rsidRPr="001B651D">
        <w:rPr>
          <w:sz w:val="28"/>
          <w:szCs w:val="28"/>
        </w:rPr>
        <w:t xml:space="preserve"> </w:t>
      </w:r>
      <w:r w:rsidRPr="001B651D">
        <w:rPr>
          <w:sz w:val="28"/>
          <w:szCs w:val="28"/>
        </w:rPr>
        <w:t>0.4кВ на перспективную территорию под развитие производственной зоны;</w:t>
      </w:r>
    </w:p>
    <w:p w:rsidR="00DC4C8B" w:rsidRPr="001B651D" w:rsidRDefault="00DC4C8B" w:rsidP="00C108D0">
      <w:pPr>
        <w:pStyle w:val="Normal10-02"/>
        <w:numPr>
          <w:ilvl w:val="1"/>
          <w:numId w:val="9"/>
        </w:numPr>
        <w:tabs>
          <w:tab w:val="clear" w:pos="360"/>
          <w:tab w:val="num" w:pos="142"/>
          <w:tab w:val="left" w:pos="851"/>
        </w:tabs>
        <w:snapToGrid/>
        <w:ind w:left="0" w:right="-113" w:firstLine="567"/>
        <w:jc w:val="both"/>
        <w:rPr>
          <w:sz w:val="28"/>
          <w:szCs w:val="28"/>
        </w:rPr>
      </w:pPr>
      <w:r w:rsidRPr="001B651D">
        <w:rPr>
          <w:sz w:val="28"/>
          <w:szCs w:val="28"/>
        </w:rPr>
        <w:t>район ул. Конева, Рябиновая</w:t>
      </w:r>
      <w:r w:rsidR="001D0A77" w:rsidRPr="001B651D">
        <w:rPr>
          <w:sz w:val="28"/>
          <w:szCs w:val="28"/>
        </w:rPr>
        <w:t xml:space="preserve"> </w:t>
      </w:r>
      <w:r w:rsidRPr="001B651D">
        <w:rPr>
          <w:sz w:val="28"/>
          <w:szCs w:val="28"/>
        </w:rPr>
        <w:t xml:space="preserve">продолжить прокладку ВЛ 10 </w:t>
      </w:r>
      <w:proofErr w:type="spellStart"/>
      <w:r w:rsidRPr="001B651D">
        <w:rPr>
          <w:sz w:val="28"/>
          <w:szCs w:val="28"/>
        </w:rPr>
        <w:t>кВ</w:t>
      </w:r>
      <w:proofErr w:type="spellEnd"/>
      <w:r w:rsidRPr="001B651D">
        <w:rPr>
          <w:sz w:val="28"/>
          <w:szCs w:val="28"/>
        </w:rPr>
        <w:t xml:space="preserve"> с устройством КППТ фидер №7 (заканчивается в районе спортзала) до ул. Сосновой. </w:t>
      </w:r>
    </w:p>
    <w:p w:rsidR="00DC4C8B" w:rsidRPr="001B651D" w:rsidRDefault="00DC4C8B" w:rsidP="00C108D0">
      <w:pPr>
        <w:jc w:val="both"/>
      </w:pPr>
    </w:p>
    <w:p w:rsidR="00DC4C8B" w:rsidRPr="001B651D" w:rsidRDefault="00DC4C8B" w:rsidP="00C108D0">
      <w:pPr>
        <w:spacing w:before="120"/>
        <w:ind w:firstLine="567"/>
        <w:rPr>
          <w:i/>
          <w:szCs w:val="28"/>
        </w:rPr>
      </w:pPr>
      <w:bookmarkStart w:id="119" w:name="_Toc237275910"/>
      <w:bookmarkStart w:id="120" w:name="_Toc244886392"/>
      <w:bookmarkStart w:id="121" w:name="_Toc25745165"/>
      <w:bookmarkStart w:id="122" w:name="_Toc25745197"/>
      <w:r w:rsidRPr="002D6704">
        <w:rPr>
          <w:b/>
          <w:i/>
        </w:rPr>
        <w:t>Теплоснабжение</w:t>
      </w:r>
      <w:bookmarkEnd w:id="119"/>
      <w:bookmarkEnd w:id="120"/>
      <w:bookmarkEnd w:id="121"/>
      <w:bookmarkEnd w:id="122"/>
    </w:p>
    <w:p w:rsidR="00DC4C8B" w:rsidRPr="001B651D" w:rsidRDefault="00DC4C8B" w:rsidP="00C108D0">
      <w:pPr>
        <w:widowControl w:val="0"/>
        <w:numPr>
          <w:ilvl w:val="1"/>
          <w:numId w:val="12"/>
        </w:numPr>
        <w:tabs>
          <w:tab w:val="clear" w:pos="360"/>
          <w:tab w:val="num" w:pos="142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Cs w:val="28"/>
        </w:rPr>
      </w:pPr>
      <w:r w:rsidRPr="001B651D">
        <w:rPr>
          <w:szCs w:val="28"/>
        </w:rPr>
        <w:t>строительство инженерных систем теплоснабжения к территориям предусмотренным под комплексное жилищное и иное строительство;</w:t>
      </w:r>
    </w:p>
    <w:p w:rsidR="00DC4C8B" w:rsidRDefault="00DC4C8B" w:rsidP="00C108D0">
      <w:pPr>
        <w:widowControl w:val="0"/>
        <w:numPr>
          <w:ilvl w:val="1"/>
          <w:numId w:val="12"/>
        </w:numPr>
        <w:tabs>
          <w:tab w:val="clear" w:pos="360"/>
          <w:tab w:val="num" w:pos="142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Cs w:val="28"/>
        </w:rPr>
      </w:pPr>
      <w:r w:rsidRPr="001B651D">
        <w:rPr>
          <w:szCs w:val="28"/>
        </w:rPr>
        <w:t>капитальный ремонт существующих котельных</w:t>
      </w:r>
      <w:r w:rsidR="00D022E2">
        <w:rPr>
          <w:szCs w:val="28"/>
        </w:rPr>
        <w:t>;</w:t>
      </w:r>
    </w:p>
    <w:p w:rsidR="002D6704" w:rsidRDefault="002D6704" w:rsidP="00C108D0">
      <w:pPr>
        <w:spacing w:before="120"/>
        <w:ind w:firstLine="567"/>
        <w:rPr>
          <w:b/>
          <w:i/>
        </w:rPr>
      </w:pPr>
      <w:bookmarkStart w:id="123" w:name="_Toc244886393"/>
      <w:bookmarkStart w:id="124" w:name="_Toc25745166"/>
      <w:bookmarkStart w:id="125" w:name="_Toc25745198"/>
    </w:p>
    <w:p w:rsidR="00DC4C8B" w:rsidRPr="002D6704" w:rsidRDefault="00DC4C8B" w:rsidP="00C108D0">
      <w:pPr>
        <w:spacing w:before="120"/>
        <w:ind w:firstLine="567"/>
        <w:rPr>
          <w:b/>
          <w:i/>
        </w:rPr>
      </w:pPr>
      <w:r w:rsidRPr="002D6704">
        <w:rPr>
          <w:b/>
          <w:i/>
        </w:rPr>
        <w:t>Газоснабжение</w:t>
      </w:r>
      <w:bookmarkEnd w:id="123"/>
      <w:bookmarkEnd w:id="124"/>
      <w:bookmarkEnd w:id="125"/>
    </w:p>
    <w:p w:rsidR="00DC4C8B" w:rsidRDefault="00DC4C8B" w:rsidP="00C108D0">
      <w:pPr>
        <w:numPr>
          <w:ilvl w:val="1"/>
          <w:numId w:val="13"/>
        </w:numPr>
        <w:tabs>
          <w:tab w:val="clear" w:pos="360"/>
          <w:tab w:val="left" w:pos="851"/>
        </w:tabs>
        <w:ind w:left="0" w:firstLine="567"/>
        <w:jc w:val="both"/>
        <w:rPr>
          <w:szCs w:val="28"/>
        </w:rPr>
      </w:pPr>
      <w:r w:rsidRPr="001B651D">
        <w:rPr>
          <w:szCs w:val="28"/>
        </w:rPr>
        <w:t>строительство инженерных систем газоснабжения к территориям предусмотренным под комплексное жилищное и иное строительство</w:t>
      </w:r>
    </w:p>
    <w:p w:rsidR="00B8015B" w:rsidRPr="00D022E2" w:rsidRDefault="00B8015B" w:rsidP="00C108D0">
      <w:pPr>
        <w:widowControl w:val="0"/>
        <w:numPr>
          <w:ilvl w:val="1"/>
          <w:numId w:val="12"/>
        </w:numPr>
        <w:tabs>
          <w:tab w:val="clear" w:pos="360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Cs w:val="28"/>
        </w:rPr>
      </w:pPr>
      <w:r w:rsidRPr="00D022E2">
        <w:rPr>
          <w:szCs w:val="28"/>
        </w:rPr>
        <w:t>Строительство разводящих сетей газопровода</w:t>
      </w:r>
      <w:r>
        <w:rPr>
          <w:szCs w:val="28"/>
        </w:rPr>
        <w:t>:</w:t>
      </w:r>
    </w:p>
    <w:p w:rsidR="00B8015B" w:rsidRPr="00093D4F" w:rsidRDefault="00B8015B" w:rsidP="00C108D0">
      <w:pPr>
        <w:pStyle w:val="a9"/>
        <w:numPr>
          <w:ilvl w:val="0"/>
          <w:numId w:val="45"/>
        </w:numPr>
        <w:tabs>
          <w:tab w:val="clear" w:pos="1068"/>
          <w:tab w:val="num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093D4F">
        <w:rPr>
          <w:sz w:val="28"/>
          <w:szCs w:val="28"/>
        </w:rPr>
        <w:t xml:space="preserve">ул. </w:t>
      </w:r>
      <w:proofErr w:type="gramStart"/>
      <w:r w:rsidRPr="00093D4F">
        <w:rPr>
          <w:sz w:val="28"/>
          <w:szCs w:val="28"/>
        </w:rPr>
        <w:t>Западная</w:t>
      </w:r>
      <w:proofErr w:type="gramEnd"/>
      <w:r w:rsidRPr="00093D4F">
        <w:rPr>
          <w:sz w:val="28"/>
          <w:szCs w:val="28"/>
        </w:rPr>
        <w:t xml:space="preserve"> – частный сектор -19 домов, многоквартирных домов – 9;</w:t>
      </w:r>
    </w:p>
    <w:p w:rsidR="00B8015B" w:rsidRPr="00093D4F" w:rsidRDefault="00B8015B" w:rsidP="00C108D0">
      <w:pPr>
        <w:pStyle w:val="a9"/>
        <w:numPr>
          <w:ilvl w:val="0"/>
          <w:numId w:val="45"/>
        </w:numPr>
        <w:tabs>
          <w:tab w:val="clear" w:pos="1068"/>
          <w:tab w:val="num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093D4F">
        <w:rPr>
          <w:sz w:val="28"/>
          <w:szCs w:val="28"/>
        </w:rPr>
        <w:t>ул. М. Гвардия – многоквартирные дома – 4, частный сектор – 1;</w:t>
      </w:r>
    </w:p>
    <w:p w:rsidR="00B8015B" w:rsidRPr="00093D4F" w:rsidRDefault="00B8015B" w:rsidP="00C108D0">
      <w:pPr>
        <w:pStyle w:val="a9"/>
        <w:numPr>
          <w:ilvl w:val="0"/>
          <w:numId w:val="45"/>
        </w:numPr>
        <w:tabs>
          <w:tab w:val="clear" w:pos="1068"/>
          <w:tab w:val="num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093D4F">
        <w:rPr>
          <w:sz w:val="28"/>
          <w:szCs w:val="28"/>
        </w:rPr>
        <w:t>ул. 8- Марта – частный сектор – 4 дома, многоквартирные дома – 6;</w:t>
      </w:r>
    </w:p>
    <w:p w:rsidR="00B8015B" w:rsidRPr="00093D4F" w:rsidRDefault="00B8015B" w:rsidP="00C108D0">
      <w:pPr>
        <w:pStyle w:val="a9"/>
        <w:numPr>
          <w:ilvl w:val="0"/>
          <w:numId w:val="45"/>
        </w:numPr>
        <w:tabs>
          <w:tab w:val="clear" w:pos="1068"/>
          <w:tab w:val="num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093D4F">
        <w:rPr>
          <w:sz w:val="28"/>
          <w:szCs w:val="28"/>
        </w:rPr>
        <w:t>ул. Южная – многоквартирные дома – 4;</w:t>
      </w:r>
    </w:p>
    <w:p w:rsidR="00B8015B" w:rsidRPr="00093D4F" w:rsidRDefault="00B8015B" w:rsidP="00C108D0">
      <w:pPr>
        <w:pStyle w:val="a9"/>
        <w:numPr>
          <w:ilvl w:val="0"/>
          <w:numId w:val="45"/>
        </w:numPr>
        <w:tabs>
          <w:tab w:val="clear" w:pos="1068"/>
          <w:tab w:val="num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093D4F">
        <w:rPr>
          <w:sz w:val="28"/>
          <w:szCs w:val="28"/>
        </w:rPr>
        <w:t>ул. Пионерская частный сектор – 7 домов;</w:t>
      </w:r>
    </w:p>
    <w:p w:rsidR="00B8015B" w:rsidRPr="00093D4F" w:rsidRDefault="00B8015B" w:rsidP="00C108D0">
      <w:pPr>
        <w:pStyle w:val="a9"/>
        <w:numPr>
          <w:ilvl w:val="0"/>
          <w:numId w:val="45"/>
        </w:numPr>
        <w:tabs>
          <w:tab w:val="clear" w:pos="1068"/>
          <w:tab w:val="num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093D4F">
        <w:rPr>
          <w:sz w:val="28"/>
          <w:szCs w:val="28"/>
        </w:rPr>
        <w:t>ул. Садовая, Октябрьская, Труда.</w:t>
      </w:r>
    </w:p>
    <w:p w:rsidR="00B8015B" w:rsidRPr="00093D4F" w:rsidRDefault="00B8015B" w:rsidP="00C108D0">
      <w:pPr>
        <w:jc w:val="both"/>
        <w:rPr>
          <w:szCs w:val="28"/>
        </w:rPr>
      </w:pPr>
    </w:p>
    <w:p w:rsidR="00DC4C8B" w:rsidRPr="001B651D" w:rsidRDefault="002D6704" w:rsidP="00C108D0">
      <w:pPr>
        <w:pStyle w:val="20"/>
        <w:numPr>
          <w:ilvl w:val="1"/>
          <w:numId w:val="0"/>
        </w:numPr>
        <w:ind w:firstLine="567"/>
        <w:jc w:val="both"/>
        <w:rPr>
          <w:rFonts w:ascii="Times New Roman" w:hAnsi="Times New Roman" w:cs="Times New Roman"/>
        </w:rPr>
      </w:pPr>
      <w:bookmarkStart w:id="126" w:name="_Toc237275912"/>
      <w:bookmarkStart w:id="127" w:name="_Toc244886394"/>
      <w:bookmarkStart w:id="128" w:name="_Toc25745167"/>
      <w:bookmarkStart w:id="129" w:name="_Toc25745199"/>
      <w:bookmarkStart w:id="130" w:name="_Toc55896829"/>
      <w:r w:rsidRPr="00093D4F">
        <w:rPr>
          <w:rFonts w:ascii="Times New Roman" w:hAnsi="Times New Roman" w:cs="Times New Roman"/>
        </w:rPr>
        <w:t xml:space="preserve">7.5 </w:t>
      </w:r>
      <w:r w:rsidR="00DC4C8B" w:rsidRPr="00093D4F">
        <w:rPr>
          <w:rFonts w:ascii="Times New Roman" w:hAnsi="Times New Roman" w:cs="Times New Roman"/>
        </w:rPr>
        <w:t>Инженерная подготовка территории</w:t>
      </w:r>
      <w:bookmarkEnd w:id="126"/>
      <w:bookmarkEnd w:id="127"/>
      <w:bookmarkEnd w:id="128"/>
      <w:bookmarkEnd w:id="129"/>
      <w:bookmarkEnd w:id="130"/>
    </w:p>
    <w:p w:rsidR="00DC4C8B" w:rsidRPr="001B651D" w:rsidRDefault="00DC4C8B" w:rsidP="00C108D0">
      <w:pPr>
        <w:ind w:firstLine="567"/>
        <w:jc w:val="both"/>
        <w:rPr>
          <w:szCs w:val="28"/>
        </w:rPr>
      </w:pPr>
      <w:r w:rsidRPr="001B651D">
        <w:rPr>
          <w:szCs w:val="28"/>
        </w:rPr>
        <w:t xml:space="preserve">В соответствии с архитектурно-планировочными решениями и природно-климатическими условиями, предусматриваются следующие </w:t>
      </w:r>
      <w:r w:rsidRPr="001B651D">
        <w:rPr>
          <w:szCs w:val="28"/>
        </w:rPr>
        <w:lastRenderedPageBreak/>
        <w:t>мероприятия по инженерной подготовке территории на период первой очереди:</w:t>
      </w:r>
    </w:p>
    <w:p w:rsidR="00DC4C8B" w:rsidRPr="001B651D" w:rsidRDefault="00DC4C8B" w:rsidP="00C108D0">
      <w:pPr>
        <w:widowControl w:val="0"/>
        <w:numPr>
          <w:ilvl w:val="1"/>
          <w:numId w:val="24"/>
        </w:numPr>
        <w:tabs>
          <w:tab w:val="clear" w:pos="360"/>
          <w:tab w:val="num" w:pos="142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Cs w:val="28"/>
        </w:rPr>
      </w:pPr>
      <w:r w:rsidRPr="001B651D">
        <w:rPr>
          <w:szCs w:val="28"/>
        </w:rPr>
        <w:t>организация и очистка поверхностного стока</w:t>
      </w:r>
    </w:p>
    <w:p w:rsidR="00DC4C8B" w:rsidRPr="001B651D" w:rsidRDefault="00DC4C8B" w:rsidP="00C108D0">
      <w:pPr>
        <w:widowControl w:val="0"/>
        <w:numPr>
          <w:ilvl w:val="1"/>
          <w:numId w:val="24"/>
        </w:numPr>
        <w:tabs>
          <w:tab w:val="clear" w:pos="360"/>
          <w:tab w:val="num" w:pos="142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Cs w:val="28"/>
        </w:rPr>
      </w:pPr>
      <w:r w:rsidRPr="001B651D">
        <w:rPr>
          <w:szCs w:val="28"/>
        </w:rPr>
        <w:t>укрепление и благоустройство крутых склонов.</w:t>
      </w:r>
    </w:p>
    <w:p w:rsidR="00DC4C8B" w:rsidRDefault="00DC4C8B" w:rsidP="00C108D0">
      <w:pPr>
        <w:widowControl w:val="0"/>
        <w:numPr>
          <w:ilvl w:val="1"/>
          <w:numId w:val="24"/>
        </w:numPr>
        <w:tabs>
          <w:tab w:val="clear" w:pos="360"/>
          <w:tab w:val="num" w:pos="142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Cs w:val="28"/>
        </w:rPr>
      </w:pPr>
      <w:r w:rsidRPr="001B651D">
        <w:rPr>
          <w:szCs w:val="28"/>
        </w:rPr>
        <w:t>благоустройство водоема (пруд).</w:t>
      </w:r>
    </w:p>
    <w:p w:rsidR="00461BC3" w:rsidRPr="001B651D" w:rsidRDefault="00461BC3" w:rsidP="00C108D0">
      <w:pPr>
        <w:widowControl w:val="0"/>
        <w:tabs>
          <w:tab w:val="left" w:pos="851"/>
        </w:tabs>
        <w:autoSpaceDE w:val="0"/>
        <w:autoSpaceDN w:val="0"/>
        <w:adjustRightInd w:val="0"/>
        <w:spacing w:before="120"/>
        <w:ind w:left="567"/>
        <w:jc w:val="both"/>
        <w:rPr>
          <w:szCs w:val="28"/>
        </w:rPr>
      </w:pPr>
    </w:p>
    <w:p w:rsidR="00DC4C8B" w:rsidRPr="001B651D" w:rsidRDefault="002D6704" w:rsidP="00C108D0">
      <w:pPr>
        <w:pStyle w:val="3"/>
        <w:numPr>
          <w:ilvl w:val="2"/>
          <w:numId w:val="0"/>
        </w:numPr>
        <w:tabs>
          <w:tab w:val="left" w:pos="851"/>
        </w:tabs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31" w:name="_Toc237275913"/>
      <w:bookmarkStart w:id="132" w:name="_Toc244886395"/>
      <w:bookmarkStart w:id="133" w:name="_Toc25745168"/>
      <w:bookmarkStart w:id="134" w:name="_Toc25745200"/>
      <w:bookmarkStart w:id="135" w:name="_Toc55896830"/>
      <w:r>
        <w:rPr>
          <w:rFonts w:ascii="Times New Roman" w:hAnsi="Times New Roman" w:cs="Times New Roman"/>
          <w:i/>
          <w:sz w:val="28"/>
          <w:szCs w:val="28"/>
        </w:rPr>
        <w:t xml:space="preserve">7.5.1 </w:t>
      </w:r>
      <w:r w:rsidR="00DC4C8B" w:rsidRPr="001B651D">
        <w:rPr>
          <w:rFonts w:ascii="Times New Roman" w:hAnsi="Times New Roman" w:cs="Times New Roman"/>
          <w:i/>
          <w:sz w:val="28"/>
          <w:szCs w:val="28"/>
        </w:rPr>
        <w:t>Охрана водных ресурсов</w:t>
      </w:r>
      <w:bookmarkEnd w:id="131"/>
      <w:bookmarkEnd w:id="132"/>
      <w:bookmarkEnd w:id="133"/>
      <w:bookmarkEnd w:id="134"/>
      <w:bookmarkEnd w:id="135"/>
    </w:p>
    <w:p w:rsidR="002D6704" w:rsidRDefault="002D6704" w:rsidP="00C108D0">
      <w:pPr>
        <w:tabs>
          <w:tab w:val="left" w:pos="851"/>
        </w:tabs>
        <w:ind w:firstLine="567"/>
        <w:jc w:val="both"/>
        <w:rPr>
          <w:b/>
          <w:i/>
          <w:szCs w:val="28"/>
        </w:rPr>
      </w:pPr>
    </w:p>
    <w:p w:rsidR="00DC4C8B" w:rsidRPr="002D6704" w:rsidRDefault="00DC4C8B" w:rsidP="00C108D0">
      <w:pPr>
        <w:tabs>
          <w:tab w:val="left" w:pos="851"/>
        </w:tabs>
        <w:ind w:firstLine="567"/>
        <w:jc w:val="both"/>
        <w:rPr>
          <w:b/>
          <w:i/>
          <w:szCs w:val="28"/>
        </w:rPr>
      </w:pPr>
      <w:r w:rsidRPr="001B651D">
        <w:rPr>
          <w:b/>
          <w:i/>
          <w:szCs w:val="28"/>
        </w:rPr>
        <w:t>Поверхностные воды</w:t>
      </w:r>
    </w:p>
    <w:p w:rsidR="00DC4C8B" w:rsidRPr="001B651D" w:rsidRDefault="00DC4C8B" w:rsidP="00C108D0">
      <w:pPr>
        <w:tabs>
          <w:tab w:val="left" w:pos="851"/>
        </w:tabs>
        <w:ind w:firstLine="567"/>
        <w:jc w:val="both"/>
        <w:rPr>
          <w:szCs w:val="28"/>
        </w:rPr>
      </w:pPr>
      <w:r w:rsidRPr="001B651D">
        <w:rPr>
          <w:szCs w:val="28"/>
        </w:rPr>
        <w:t>Генеральным планом на первую очередь предусматриваются следующие мероприятия:</w:t>
      </w:r>
    </w:p>
    <w:p w:rsidR="00DC4C8B" w:rsidRPr="001B651D" w:rsidRDefault="00DC4C8B" w:rsidP="00C108D0">
      <w:pPr>
        <w:widowControl w:val="0"/>
        <w:numPr>
          <w:ilvl w:val="1"/>
          <w:numId w:val="25"/>
        </w:numPr>
        <w:tabs>
          <w:tab w:val="clear" w:pos="360"/>
          <w:tab w:val="num" w:pos="142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Cs w:val="28"/>
        </w:rPr>
      </w:pPr>
      <w:r w:rsidRPr="001B651D">
        <w:rPr>
          <w:szCs w:val="28"/>
        </w:rPr>
        <w:t xml:space="preserve">разработка «Проекта </w:t>
      </w:r>
      <w:proofErr w:type="spellStart"/>
      <w:r w:rsidRPr="001B651D">
        <w:rPr>
          <w:szCs w:val="28"/>
        </w:rPr>
        <w:t>водоохранных</w:t>
      </w:r>
      <w:proofErr w:type="spellEnd"/>
      <w:r w:rsidRPr="001B651D">
        <w:rPr>
          <w:szCs w:val="28"/>
        </w:rPr>
        <w:t xml:space="preserve"> зон и прибрежных защитных полос», где </w:t>
      </w:r>
      <w:proofErr w:type="spellStart"/>
      <w:r w:rsidRPr="001B651D">
        <w:rPr>
          <w:szCs w:val="28"/>
        </w:rPr>
        <w:t>водоохранные</w:t>
      </w:r>
      <w:proofErr w:type="spellEnd"/>
      <w:r w:rsidRPr="001B651D">
        <w:rPr>
          <w:szCs w:val="28"/>
        </w:rPr>
        <w:t xml:space="preserve"> зоны и прибрежные защитные полосы должны быть откорректированы с учетом планировочных и инженерных решений генерального плана.</w:t>
      </w:r>
    </w:p>
    <w:p w:rsidR="00DC4C8B" w:rsidRPr="001B651D" w:rsidRDefault="00DC4C8B" w:rsidP="00C108D0">
      <w:pPr>
        <w:widowControl w:val="0"/>
        <w:numPr>
          <w:ilvl w:val="1"/>
          <w:numId w:val="25"/>
        </w:numPr>
        <w:tabs>
          <w:tab w:val="clear" w:pos="360"/>
          <w:tab w:val="num" w:pos="142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Cs w:val="28"/>
        </w:rPr>
      </w:pPr>
      <w:r w:rsidRPr="001B651D">
        <w:rPr>
          <w:szCs w:val="28"/>
        </w:rPr>
        <w:t>замена изношенных участков коллекторов и сетей канализации.</w:t>
      </w:r>
    </w:p>
    <w:p w:rsidR="00DC4C8B" w:rsidRPr="001B651D" w:rsidRDefault="00DC4C8B" w:rsidP="00C108D0">
      <w:pPr>
        <w:widowControl w:val="0"/>
        <w:numPr>
          <w:ilvl w:val="1"/>
          <w:numId w:val="25"/>
        </w:numPr>
        <w:tabs>
          <w:tab w:val="clear" w:pos="360"/>
          <w:tab w:val="num" w:pos="142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Cs w:val="28"/>
        </w:rPr>
      </w:pPr>
      <w:r w:rsidRPr="001B651D">
        <w:rPr>
          <w:szCs w:val="28"/>
        </w:rPr>
        <w:t>благоустройство и расчистка русел ручьев;</w:t>
      </w:r>
    </w:p>
    <w:p w:rsidR="00DC4C8B" w:rsidRPr="001B651D" w:rsidRDefault="00DC4C8B" w:rsidP="00C108D0">
      <w:pPr>
        <w:widowControl w:val="0"/>
        <w:numPr>
          <w:ilvl w:val="1"/>
          <w:numId w:val="25"/>
        </w:numPr>
        <w:tabs>
          <w:tab w:val="clear" w:pos="360"/>
          <w:tab w:val="num" w:pos="142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bCs/>
          <w:szCs w:val="28"/>
        </w:rPr>
      </w:pPr>
      <w:r w:rsidRPr="001B651D">
        <w:rPr>
          <w:szCs w:val="28"/>
        </w:rPr>
        <w:t>организация зон санитарной охраны действующих водозаборов подземных вод городского поселения;</w:t>
      </w:r>
    </w:p>
    <w:p w:rsidR="00DC4C8B" w:rsidRPr="001B651D" w:rsidRDefault="00DC4C8B" w:rsidP="00C108D0">
      <w:pPr>
        <w:widowControl w:val="0"/>
        <w:numPr>
          <w:ilvl w:val="1"/>
          <w:numId w:val="25"/>
        </w:numPr>
        <w:tabs>
          <w:tab w:val="clear" w:pos="360"/>
          <w:tab w:val="num" w:pos="142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bCs/>
          <w:szCs w:val="28"/>
        </w:rPr>
      </w:pPr>
      <w:r w:rsidRPr="001B651D">
        <w:rPr>
          <w:szCs w:val="28"/>
        </w:rPr>
        <w:t>организация систем оборотного и повторно-последовательного водоснабжения на промышленных предприятиях;</w:t>
      </w:r>
    </w:p>
    <w:p w:rsidR="00DC4C8B" w:rsidRPr="001B651D" w:rsidRDefault="00DC4C8B" w:rsidP="00C108D0">
      <w:pPr>
        <w:widowControl w:val="0"/>
        <w:numPr>
          <w:ilvl w:val="1"/>
          <w:numId w:val="25"/>
        </w:numPr>
        <w:tabs>
          <w:tab w:val="clear" w:pos="360"/>
          <w:tab w:val="num" w:pos="142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Cs w:val="28"/>
        </w:rPr>
      </w:pPr>
      <w:r w:rsidRPr="001B651D">
        <w:rPr>
          <w:szCs w:val="28"/>
        </w:rPr>
        <w:t xml:space="preserve">организация регулярного </w:t>
      </w:r>
      <w:proofErr w:type="spellStart"/>
      <w:r w:rsidRPr="001B651D">
        <w:rPr>
          <w:szCs w:val="28"/>
        </w:rPr>
        <w:t>гидромониторинга</w:t>
      </w:r>
      <w:proofErr w:type="spellEnd"/>
      <w:r w:rsidRPr="001B651D">
        <w:rPr>
          <w:szCs w:val="28"/>
        </w:rPr>
        <w:t xml:space="preserve"> по</w:t>
      </w:r>
      <w:r w:rsidR="001E10F0">
        <w:rPr>
          <w:szCs w:val="28"/>
        </w:rPr>
        <w:t>верхностных водных объектов.</w:t>
      </w:r>
    </w:p>
    <w:p w:rsidR="00DC4C8B" w:rsidRPr="001B651D" w:rsidRDefault="00DC4C8B" w:rsidP="00C108D0">
      <w:pPr>
        <w:jc w:val="both"/>
        <w:rPr>
          <w:b/>
          <w:i/>
          <w:szCs w:val="28"/>
        </w:rPr>
      </w:pPr>
    </w:p>
    <w:p w:rsidR="00DC4C8B" w:rsidRPr="002D6704" w:rsidRDefault="00DC4C8B" w:rsidP="00C108D0">
      <w:pPr>
        <w:ind w:firstLine="567"/>
        <w:jc w:val="both"/>
        <w:rPr>
          <w:b/>
          <w:i/>
          <w:szCs w:val="28"/>
        </w:rPr>
      </w:pPr>
      <w:r w:rsidRPr="001B651D">
        <w:rPr>
          <w:b/>
          <w:i/>
          <w:szCs w:val="28"/>
        </w:rPr>
        <w:t>Подземные воды</w:t>
      </w:r>
    </w:p>
    <w:p w:rsidR="00DC4C8B" w:rsidRPr="001B651D" w:rsidRDefault="00DC4C8B" w:rsidP="00C108D0">
      <w:pPr>
        <w:ind w:firstLine="567"/>
        <w:jc w:val="both"/>
        <w:rPr>
          <w:szCs w:val="28"/>
        </w:rPr>
      </w:pPr>
      <w:r w:rsidRPr="001B651D">
        <w:rPr>
          <w:szCs w:val="28"/>
        </w:rPr>
        <w:t>На первую очередь проектом предусмотрены следующие мероприятия по охране подземных вод:</w:t>
      </w:r>
    </w:p>
    <w:p w:rsidR="00DC4C8B" w:rsidRPr="001B651D" w:rsidRDefault="00DC4C8B" w:rsidP="00C108D0">
      <w:pPr>
        <w:widowControl w:val="0"/>
        <w:numPr>
          <w:ilvl w:val="1"/>
          <w:numId w:val="27"/>
        </w:numPr>
        <w:tabs>
          <w:tab w:val="clear" w:pos="360"/>
          <w:tab w:val="num" w:pos="0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Cs w:val="28"/>
        </w:rPr>
      </w:pPr>
      <w:r w:rsidRPr="001B651D">
        <w:rPr>
          <w:szCs w:val="28"/>
        </w:rPr>
        <w:t xml:space="preserve">проведение гидрогеологических изысканий, </w:t>
      </w:r>
      <w:proofErr w:type="spellStart"/>
      <w:r w:rsidRPr="001B651D">
        <w:rPr>
          <w:szCs w:val="28"/>
        </w:rPr>
        <w:t>переутверждение</w:t>
      </w:r>
      <w:proofErr w:type="spellEnd"/>
      <w:r w:rsidRPr="001B651D">
        <w:rPr>
          <w:szCs w:val="28"/>
        </w:rPr>
        <w:t xml:space="preserve"> запасов подземных вод;</w:t>
      </w:r>
    </w:p>
    <w:p w:rsidR="00DC4C8B" w:rsidRPr="001B651D" w:rsidRDefault="00DC4C8B" w:rsidP="00C108D0">
      <w:pPr>
        <w:widowControl w:val="0"/>
        <w:numPr>
          <w:ilvl w:val="1"/>
          <w:numId w:val="27"/>
        </w:numPr>
        <w:tabs>
          <w:tab w:val="clear" w:pos="360"/>
          <w:tab w:val="num" w:pos="0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Cs w:val="28"/>
        </w:rPr>
      </w:pPr>
      <w:r w:rsidRPr="001B651D">
        <w:rPr>
          <w:szCs w:val="28"/>
        </w:rPr>
        <w:t>строительство станции 2-ого подъема;</w:t>
      </w:r>
    </w:p>
    <w:p w:rsidR="00DC4C8B" w:rsidRPr="001B651D" w:rsidRDefault="00DC4C8B" w:rsidP="00C108D0">
      <w:pPr>
        <w:widowControl w:val="0"/>
        <w:numPr>
          <w:ilvl w:val="1"/>
          <w:numId w:val="27"/>
        </w:numPr>
        <w:tabs>
          <w:tab w:val="clear" w:pos="360"/>
          <w:tab w:val="num" w:pos="0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Cs w:val="28"/>
        </w:rPr>
      </w:pPr>
      <w:r w:rsidRPr="001B651D">
        <w:rPr>
          <w:szCs w:val="28"/>
        </w:rPr>
        <w:t>проведение мероприятий на ЗСО источников водопроводов питьевого назначения в соответствие с СанПиН 2.1.4.1110-02;</w:t>
      </w:r>
    </w:p>
    <w:p w:rsidR="00DC4C8B" w:rsidRPr="001B651D" w:rsidRDefault="00DC4C8B" w:rsidP="00C108D0">
      <w:pPr>
        <w:widowControl w:val="0"/>
        <w:numPr>
          <w:ilvl w:val="1"/>
          <w:numId w:val="27"/>
        </w:numPr>
        <w:tabs>
          <w:tab w:val="clear" w:pos="360"/>
          <w:tab w:val="num" w:pos="0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Cs w:val="28"/>
        </w:rPr>
      </w:pPr>
      <w:r w:rsidRPr="001B651D">
        <w:rPr>
          <w:szCs w:val="28"/>
        </w:rPr>
        <w:t>на всех существующих водозаборах (скважинах) необходима организация службы мониторинга (ведение гидрогеологического контроля и режима эксплуатации);</w:t>
      </w:r>
    </w:p>
    <w:p w:rsidR="00DC4C8B" w:rsidRPr="001B651D" w:rsidRDefault="00DC4C8B" w:rsidP="00C108D0">
      <w:pPr>
        <w:widowControl w:val="0"/>
        <w:numPr>
          <w:ilvl w:val="1"/>
          <w:numId w:val="27"/>
        </w:numPr>
        <w:tabs>
          <w:tab w:val="clear" w:pos="360"/>
          <w:tab w:val="num" w:pos="0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Cs w:val="28"/>
        </w:rPr>
      </w:pPr>
      <w:r w:rsidRPr="001B651D">
        <w:rPr>
          <w:szCs w:val="28"/>
        </w:rPr>
        <w:t>установка водоизмерительной аппаратуры на каждой скважине, для контроля над количеством отбираемой воды;</w:t>
      </w:r>
    </w:p>
    <w:p w:rsidR="00DC4C8B" w:rsidRPr="001B651D" w:rsidRDefault="00DC4C8B" w:rsidP="00C108D0">
      <w:pPr>
        <w:widowControl w:val="0"/>
        <w:numPr>
          <w:ilvl w:val="1"/>
          <w:numId w:val="27"/>
        </w:numPr>
        <w:tabs>
          <w:tab w:val="clear" w:pos="360"/>
          <w:tab w:val="num" w:pos="0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Cs w:val="28"/>
        </w:rPr>
      </w:pPr>
      <w:r w:rsidRPr="001B651D">
        <w:rPr>
          <w:szCs w:val="28"/>
        </w:rPr>
        <w:lastRenderedPageBreak/>
        <w:t>проведение ежегодного профилактического ремонта скважин, колодцев;</w:t>
      </w:r>
    </w:p>
    <w:p w:rsidR="00DC4C8B" w:rsidRPr="001B651D" w:rsidRDefault="00DC4C8B" w:rsidP="00C108D0">
      <w:pPr>
        <w:widowControl w:val="0"/>
        <w:numPr>
          <w:ilvl w:val="1"/>
          <w:numId w:val="27"/>
        </w:numPr>
        <w:tabs>
          <w:tab w:val="clear" w:pos="360"/>
          <w:tab w:val="num" w:pos="0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Cs w:val="28"/>
        </w:rPr>
      </w:pPr>
      <w:r w:rsidRPr="001B651D">
        <w:rPr>
          <w:szCs w:val="28"/>
        </w:rPr>
        <w:t>выявление бездействующих скважин и проведение ликвидационного тампонажа на них;</w:t>
      </w:r>
    </w:p>
    <w:p w:rsidR="00DC4C8B" w:rsidRPr="001B651D" w:rsidRDefault="00DC4C8B" w:rsidP="00C108D0">
      <w:pPr>
        <w:widowControl w:val="0"/>
        <w:numPr>
          <w:ilvl w:val="1"/>
          <w:numId w:val="27"/>
        </w:numPr>
        <w:tabs>
          <w:tab w:val="clear" w:pos="360"/>
          <w:tab w:val="num" w:pos="0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Cs w:val="28"/>
        </w:rPr>
      </w:pPr>
      <w:r w:rsidRPr="001B651D">
        <w:rPr>
          <w:szCs w:val="28"/>
        </w:rPr>
        <w:t xml:space="preserve">организация вокруг каждой скважины зоны строгого режима – </w:t>
      </w:r>
      <w:r w:rsidRPr="001B651D">
        <w:rPr>
          <w:szCs w:val="28"/>
          <w:lang w:val="en-US"/>
        </w:rPr>
        <w:t>I</w:t>
      </w:r>
      <w:r w:rsidRPr="001B651D">
        <w:rPr>
          <w:szCs w:val="28"/>
        </w:rPr>
        <w:t xml:space="preserve"> пояса;</w:t>
      </w:r>
    </w:p>
    <w:p w:rsidR="00DC4C8B" w:rsidRPr="001B651D" w:rsidRDefault="00DC4C8B" w:rsidP="00C108D0">
      <w:pPr>
        <w:widowControl w:val="0"/>
        <w:numPr>
          <w:ilvl w:val="1"/>
          <w:numId w:val="27"/>
        </w:numPr>
        <w:tabs>
          <w:tab w:val="clear" w:pos="360"/>
          <w:tab w:val="num" w:pos="0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Cs w:val="28"/>
        </w:rPr>
      </w:pPr>
      <w:r w:rsidRPr="001B651D">
        <w:rPr>
          <w:szCs w:val="28"/>
        </w:rPr>
        <w:t xml:space="preserve">вынос из зоны </w:t>
      </w:r>
      <w:r w:rsidRPr="001B651D">
        <w:rPr>
          <w:szCs w:val="28"/>
          <w:lang w:val="en-US"/>
        </w:rPr>
        <w:t>II</w:t>
      </w:r>
      <w:r w:rsidRPr="001B651D">
        <w:rPr>
          <w:szCs w:val="28"/>
        </w:rPr>
        <w:t xml:space="preserve"> пояса ЗСО всех потенциальных источников загрязнения;</w:t>
      </w:r>
    </w:p>
    <w:p w:rsidR="00DC4C8B" w:rsidRPr="001B651D" w:rsidRDefault="00DC4C8B" w:rsidP="00C108D0">
      <w:pPr>
        <w:widowControl w:val="0"/>
        <w:numPr>
          <w:ilvl w:val="1"/>
          <w:numId w:val="27"/>
        </w:numPr>
        <w:tabs>
          <w:tab w:val="clear" w:pos="360"/>
          <w:tab w:val="num" w:pos="0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Cs w:val="28"/>
        </w:rPr>
      </w:pPr>
      <w:r w:rsidRPr="001B651D">
        <w:rPr>
          <w:szCs w:val="28"/>
        </w:rPr>
        <w:t>ремонт водоразборной сети; разработка проекта зон санитарной охраны второго и третьего поясов источников хозяй</w:t>
      </w:r>
      <w:r w:rsidR="003737B6">
        <w:rPr>
          <w:szCs w:val="28"/>
        </w:rPr>
        <w:t>ственно-питьевого водоснабжения.</w:t>
      </w:r>
    </w:p>
    <w:p w:rsidR="00DC4C8B" w:rsidRPr="001B651D" w:rsidRDefault="002D6704" w:rsidP="00C108D0">
      <w:pPr>
        <w:pStyle w:val="20"/>
        <w:numPr>
          <w:ilvl w:val="1"/>
          <w:numId w:val="0"/>
        </w:numPr>
        <w:ind w:firstLine="567"/>
        <w:jc w:val="both"/>
        <w:rPr>
          <w:rFonts w:ascii="Times New Roman" w:hAnsi="Times New Roman" w:cs="Times New Roman"/>
        </w:rPr>
      </w:pPr>
      <w:bookmarkStart w:id="136" w:name="_Toc237275914"/>
      <w:bookmarkStart w:id="137" w:name="_Toc244886396"/>
      <w:bookmarkStart w:id="138" w:name="_Toc25745169"/>
      <w:bookmarkStart w:id="139" w:name="_Toc25745201"/>
      <w:bookmarkStart w:id="140" w:name="_Toc55896831"/>
      <w:r>
        <w:rPr>
          <w:rFonts w:ascii="Times New Roman" w:hAnsi="Times New Roman" w:cs="Times New Roman"/>
        </w:rPr>
        <w:t xml:space="preserve">7.6 </w:t>
      </w:r>
      <w:r w:rsidR="00DC4C8B" w:rsidRPr="001B651D">
        <w:rPr>
          <w:rFonts w:ascii="Times New Roman" w:hAnsi="Times New Roman" w:cs="Times New Roman"/>
        </w:rPr>
        <w:t>Зелёные насаждения</w:t>
      </w:r>
      <w:bookmarkEnd w:id="136"/>
      <w:bookmarkEnd w:id="137"/>
      <w:bookmarkEnd w:id="138"/>
      <w:bookmarkEnd w:id="139"/>
      <w:bookmarkEnd w:id="140"/>
    </w:p>
    <w:p w:rsidR="00DC4C8B" w:rsidRPr="001B651D" w:rsidRDefault="00DC4C8B" w:rsidP="00C108D0">
      <w:pPr>
        <w:ind w:firstLine="567"/>
        <w:jc w:val="both"/>
        <w:rPr>
          <w:szCs w:val="28"/>
        </w:rPr>
      </w:pPr>
      <w:r w:rsidRPr="001B651D">
        <w:rPr>
          <w:szCs w:val="28"/>
        </w:rPr>
        <w:t xml:space="preserve">В период </w:t>
      </w:r>
      <w:r w:rsidRPr="001B651D">
        <w:rPr>
          <w:szCs w:val="28"/>
          <w:lang w:val="en-US"/>
        </w:rPr>
        <w:t>I</w:t>
      </w:r>
      <w:r w:rsidRPr="001B651D">
        <w:rPr>
          <w:szCs w:val="28"/>
        </w:rPr>
        <w:t xml:space="preserve"> очереди планируется благоустройство всех существующих насаждений, а также новое строительство, в том числе:</w:t>
      </w:r>
    </w:p>
    <w:p w:rsidR="00DC4C8B" w:rsidRPr="001B651D" w:rsidRDefault="00DC4C8B" w:rsidP="00C108D0">
      <w:pPr>
        <w:ind w:firstLine="567"/>
        <w:jc w:val="both"/>
        <w:rPr>
          <w:szCs w:val="28"/>
        </w:rPr>
      </w:pPr>
      <w:smartTag w:uri="urn:schemas-microsoft-com:office:smarttags" w:element="place">
        <w:r w:rsidRPr="001B651D">
          <w:rPr>
            <w:szCs w:val="28"/>
            <w:lang w:val="en-US"/>
          </w:rPr>
          <w:t>I</w:t>
        </w:r>
        <w:r w:rsidRPr="001B651D">
          <w:rPr>
            <w:szCs w:val="28"/>
          </w:rPr>
          <w:t>.</w:t>
        </w:r>
      </w:smartTag>
      <w:r w:rsidRPr="001B651D">
        <w:rPr>
          <w:szCs w:val="28"/>
        </w:rPr>
        <w:t xml:space="preserve"> Насаждения общего пользования</w:t>
      </w:r>
    </w:p>
    <w:p w:rsidR="00DC4C8B" w:rsidRPr="001B651D" w:rsidRDefault="00DC4C8B" w:rsidP="00C108D0">
      <w:pPr>
        <w:tabs>
          <w:tab w:val="left" w:pos="7920"/>
        </w:tabs>
        <w:ind w:firstLine="567"/>
        <w:jc w:val="both"/>
        <w:rPr>
          <w:szCs w:val="28"/>
        </w:rPr>
      </w:pPr>
      <w:r w:rsidRPr="001B651D">
        <w:rPr>
          <w:szCs w:val="28"/>
        </w:rPr>
        <w:t xml:space="preserve">озеленение пруда </w:t>
      </w:r>
      <w:r w:rsidRPr="001B651D">
        <w:rPr>
          <w:szCs w:val="28"/>
          <w:u w:val="dotted"/>
        </w:rPr>
        <w:tab/>
      </w:r>
      <w:smartTag w:uri="urn:schemas-microsoft-com:office:smarttags" w:element="metricconverter">
        <w:smartTagPr>
          <w:attr w:name="ProductID" w:val="3.3 га"/>
        </w:smartTagPr>
        <w:r w:rsidRPr="001B651D">
          <w:rPr>
            <w:szCs w:val="28"/>
          </w:rPr>
          <w:t>3.3 га</w:t>
        </w:r>
      </w:smartTag>
    </w:p>
    <w:p w:rsidR="00DC4C8B" w:rsidRPr="001B651D" w:rsidRDefault="00DC4C8B" w:rsidP="00C108D0">
      <w:pPr>
        <w:tabs>
          <w:tab w:val="left" w:pos="7920"/>
        </w:tabs>
        <w:ind w:firstLine="567"/>
        <w:jc w:val="both"/>
        <w:rPr>
          <w:szCs w:val="28"/>
        </w:rPr>
      </w:pPr>
      <w:r w:rsidRPr="001B651D">
        <w:rPr>
          <w:szCs w:val="28"/>
        </w:rPr>
        <w:t xml:space="preserve">парк пересечение ул. Комсомольская. </w:t>
      </w:r>
      <w:r w:rsidRPr="001B651D">
        <w:rPr>
          <w:szCs w:val="28"/>
          <w:u w:val="dotted"/>
        </w:rPr>
        <w:tab/>
      </w:r>
      <w:r w:rsidRPr="001B651D">
        <w:rPr>
          <w:szCs w:val="28"/>
        </w:rPr>
        <w:t>0,7 га</w:t>
      </w:r>
    </w:p>
    <w:p w:rsidR="00DC4C8B" w:rsidRPr="001B651D" w:rsidRDefault="00DC4C8B" w:rsidP="00C108D0">
      <w:pPr>
        <w:tabs>
          <w:tab w:val="left" w:pos="7920"/>
        </w:tabs>
        <w:ind w:firstLine="567"/>
        <w:jc w:val="both"/>
        <w:rPr>
          <w:szCs w:val="28"/>
        </w:rPr>
      </w:pPr>
      <w:r w:rsidRPr="001B651D">
        <w:rPr>
          <w:szCs w:val="28"/>
        </w:rPr>
        <w:t>парк (квартал ДК)</w:t>
      </w:r>
      <w:r w:rsidRPr="001B651D">
        <w:rPr>
          <w:szCs w:val="28"/>
          <w:u w:val="dotted"/>
        </w:rPr>
        <w:tab/>
      </w:r>
      <w:r w:rsidRPr="001B651D">
        <w:rPr>
          <w:szCs w:val="28"/>
        </w:rPr>
        <w:t>1.7 га</w:t>
      </w:r>
    </w:p>
    <w:p w:rsidR="00DC4C8B" w:rsidRPr="001B651D" w:rsidRDefault="00DC4C8B" w:rsidP="00C108D0">
      <w:pPr>
        <w:tabs>
          <w:tab w:val="left" w:pos="7920"/>
        </w:tabs>
        <w:ind w:firstLine="567"/>
        <w:jc w:val="both"/>
        <w:rPr>
          <w:szCs w:val="28"/>
        </w:rPr>
      </w:pPr>
      <w:r w:rsidRPr="001B651D">
        <w:rPr>
          <w:szCs w:val="28"/>
        </w:rPr>
        <w:t>парк (квартал улиц Пионерская, Западная, М.</w:t>
      </w:r>
      <w:r w:rsidR="008B3799">
        <w:rPr>
          <w:szCs w:val="28"/>
        </w:rPr>
        <w:t xml:space="preserve"> </w:t>
      </w:r>
      <w:r w:rsidRPr="001B651D">
        <w:rPr>
          <w:szCs w:val="28"/>
        </w:rPr>
        <w:t>Гвардии, 8 Марта)…0.4 га</w:t>
      </w:r>
    </w:p>
    <w:p w:rsidR="00DC4C8B" w:rsidRPr="001B651D" w:rsidRDefault="00DC4C8B" w:rsidP="00C108D0">
      <w:pPr>
        <w:tabs>
          <w:tab w:val="left" w:pos="7920"/>
        </w:tabs>
        <w:ind w:firstLine="567"/>
        <w:jc w:val="both"/>
        <w:rPr>
          <w:szCs w:val="28"/>
        </w:rPr>
      </w:pPr>
      <w:r w:rsidRPr="001B651D">
        <w:rPr>
          <w:szCs w:val="28"/>
        </w:rPr>
        <w:t>парк на ул. Якимовой…………………………………………………0.2 га</w:t>
      </w:r>
    </w:p>
    <w:p w:rsidR="00DC4C8B" w:rsidRPr="001B651D" w:rsidRDefault="00DC4C8B" w:rsidP="00C108D0">
      <w:pPr>
        <w:tabs>
          <w:tab w:val="left" w:pos="7920"/>
        </w:tabs>
        <w:ind w:firstLine="567"/>
        <w:jc w:val="both"/>
        <w:rPr>
          <w:szCs w:val="28"/>
        </w:rPr>
      </w:pPr>
      <w:r w:rsidRPr="001B651D">
        <w:rPr>
          <w:szCs w:val="28"/>
        </w:rPr>
        <w:t>пар на пер. Школьный………………………………………………...0.1 га</w:t>
      </w:r>
    </w:p>
    <w:p w:rsidR="00DC4C8B" w:rsidRPr="001B651D" w:rsidRDefault="00DC4C8B" w:rsidP="00C108D0">
      <w:pPr>
        <w:tabs>
          <w:tab w:val="left" w:pos="7920"/>
        </w:tabs>
        <w:ind w:firstLine="567"/>
        <w:jc w:val="both"/>
        <w:rPr>
          <w:szCs w:val="28"/>
        </w:rPr>
      </w:pPr>
      <w:r w:rsidRPr="001B651D">
        <w:rPr>
          <w:szCs w:val="28"/>
        </w:rPr>
        <w:t>парк на ул. Советская…………………………………………………0.3 га</w:t>
      </w:r>
    </w:p>
    <w:p w:rsidR="00DC4C8B" w:rsidRPr="001B651D" w:rsidRDefault="00DC4C8B" w:rsidP="00C108D0">
      <w:pPr>
        <w:tabs>
          <w:tab w:val="left" w:pos="7920"/>
        </w:tabs>
        <w:ind w:firstLine="567"/>
        <w:jc w:val="both"/>
        <w:rPr>
          <w:szCs w:val="28"/>
        </w:rPr>
      </w:pPr>
      <w:r w:rsidRPr="001B651D">
        <w:rPr>
          <w:szCs w:val="28"/>
        </w:rPr>
        <w:t>лесопарк....…………………………………………………………….3.1 га</w:t>
      </w:r>
    </w:p>
    <w:p w:rsidR="00DC4C8B" w:rsidRPr="001B651D" w:rsidRDefault="00DC4C8B" w:rsidP="00C108D0">
      <w:pPr>
        <w:tabs>
          <w:tab w:val="left" w:pos="7920"/>
        </w:tabs>
        <w:ind w:firstLine="567"/>
        <w:jc w:val="both"/>
        <w:rPr>
          <w:b/>
          <w:szCs w:val="28"/>
        </w:rPr>
      </w:pPr>
      <w:r w:rsidRPr="001B651D">
        <w:rPr>
          <w:b/>
          <w:szCs w:val="28"/>
        </w:rPr>
        <w:t>Итого насаждений общего пользования</w:t>
      </w:r>
      <w:r w:rsidRPr="001B651D">
        <w:rPr>
          <w:b/>
          <w:szCs w:val="28"/>
          <w:u w:val="dotted"/>
        </w:rPr>
        <w:tab/>
      </w:r>
      <w:r w:rsidRPr="001B651D">
        <w:rPr>
          <w:b/>
          <w:szCs w:val="28"/>
        </w:rPr>
        <w:t>9.8</w:t>
      </w:r>
      <w:r w:rsidR="001D0A77" w:rsidRPr="001B651D">
        <w:rPr>
          <w:b/>
          <w:szCs w:val="28"/>
        </w:rPr>
        <w:t xml:space="preserve"> </w:t>
      </w:r>
      <w:r w:rsidRPr="001B651D">
        <w:rPr>
          <w:b/>
          <w:szCs w:val="28"/>
        </w:rPr>
        <w:t>га</w:t>
      </w:r>
    </w:p>
    <w:p w:rsidR="00DC4C8B" w:rsidRPr="001B651D" w:rsidRDefault="00DC4C8B" w:rsidP="00C108D0">
      <w:pPr>
        <w:spacing w:before="240"/>
        <w:ind w:firstLine="567"/>
        <w:jc w:val="both"/>
        <w:rPr>
          <w:szCs w:val="28"/>
        </w:rPr>
      </w:pPr>
      <w:r w:rsidRPr="001B651D">
        <w:rPr>
          <w:szCs w:val="28"/>
          <w:lang w:val="en-US"/>
        </w:rPr>
        <w:t>II</w:t>
      </w:r>
      <w:r w:rsidRPr="001B651D">
        <w:rPr>
          <w:szCs w:val="28"/>
        </w:rPr>
        <w:t>. Насаждения специального назначения</w:t>
      </w:r>
    </w:p>
    <w:p w:rsidR="00DC4C8B" w:rsidRPr="001B651D" w:rsidRDefault="00DC4C8B" w:rsidP="00C108D0">
      <w:pPr>
        <w:tabs>
          <w:tab w:val="left" w:pos="7920"/>
        </w:tabs>
        <w:ind w:firstLine="567"/>
        <w:jc w:val="both"/>
        <w:rPr>
          <w:szCs w:val="28"/>
        </w:rPr>
      </w:pPr>
      <w:r w:rsidRPr="001B651D">
        <w:rPr>
          <w:szCs w:val="28"/>
        </w:rPr>
        <w:t xml:space="preserve">озеленение санитарно-защитных зон (от ст. Оричи) </w:t>
      </w:r>
      <w:r w:rsidRPr="001B651D">
        <w:rPr>
          <w:szCs w:val="28"/>
          <w:u w:val="dotted"/>
        </w:rPr>
        <w:tab/>
      </w:r>
      <w:r w:rsidRPr="001B651D">
        <w:rPr>
          <w:szCs w:val="28"/>
        </w:rPr>
        <w:t>0.0 га</w:t>
      </w:r>
    </w:p>
    <w:p w:rsidR="00DC4C8B" w:rsidRPr="001B651D" w:rsidRDefault="00DC4C8B" w:rsidP="00C108D0">
      <w:pPr>
        <w:tabs>
          <w:tab w:val="left" w:pos="7920"/>
        </w:tabs>
        <w:ind w:firstLine="567"/>
        <w:jc w:val="both"/>
        <w:rPr>
          <w:b/>
          <w:szCs w:val="28"/>
        </w:rPr>
      </w:pPr>
      <w:r w:rsidRPr="001B651D">
        <w:rPr>
          <w:b/>
          <w:szCs w:val="28"/>
        </w:rPr>
        <w:t>Итого насаждений специального назначения</w:t>
      </w:r>
      <w:r w:rsidRPr="001B651D">
        <w:rPr>
          <w:b/>
          <w:szCs w:val="28"/>
          <w:u w:val="dotted"/>
        </w:rPr>
        <w:tab/>
      </w:r>
      <w:r w:rsidRPr="001B651D">
        <w:rPr>
          <w:b/>
          <w:szCs w:val="28"/>
        </w:rPr>
        <w:t>0.0 га</w:t>
      </w:r>
    </w:p>
    <w:p w:rsidR="00DC4C8B" w:rsidRPr="001B651D" w:rsidRDefault="00DC4C8B" w:rsidP="00C108D0">
      <w:pPr>
        <w:tabs>
          <w:tab w:val="left" w:pos="7920"/>
        </w:tabs>
        <w:ind w:firstLine="567"/>
        <w:jc w:val="both"/>
        <w:rPr>
          <w:b/>
          <w:i/>
          <w:szCs w:val="28"/>
        </w:rPr>
      </w:pPr>
      <w:r w:rsidRPr="001B651D">
        <w:rPr>
          <w:b/>
          <w:i/>
          <w:szCs w:val="28"/>
        </w:rPr>
        <w:t xml:space="preserve">Всего на </w:t>
      </w:r>
      <w:r w:rsidRPr="001B651D">
        <w:rPr>
          <w:b/>
          <w:i/>
          <w:szCs w:val="28"/>
          <w:lang w:val="en-US"/>
        </w:rPr>
        <w:t>I</w:t>
      </w:r>
      <w:r w:rsidRPr="001B651D">
        <w:rPr>
          <w:b/>
          <w:i/>
          <w:szCs w:val="28"/>
        </w:rPr>
        <w:t>очередь</w:t>
      </w:r>
      <w:r w:rsidRPr="001B651D">
        <w:rPr>
          <w:b/>
          <w:i/>
          <w:szCs w:val="28"/>
          <w:u w:val="dotted"/>
        </w:rPr>
        <w:tab/>
        <w:t>9</w:t>
      </w:r>
      <w:r w:rsidRPr="001B651D">
        <w:rPr>
          <w:b/>
          <w:i/>
          <w:szCs w:val="28"/>
        </w:rPr>
        <w:t>.8 га</w:t>
      </w:r>
    </w:p>
    <w:p w:rsidR="00DC4C8B" w:rsidRPr="001B651D" w:rsidRDefault="00DC4C8B" w:rsidP="00C108D0">
      <w:pPr>
        <w:spacing w:before="240"/>
        <w:ind w:firstLine="567"/>
        <w:jc w:val="both"/>
        <w:rPr>
          <w:szCs w:val="28"/>
        </w:rPr>
      </w:pPr>
      <w:r w:rsidRPr="001B651D">
        <w:rPr>
          <w:szCs w:val="28"/>
        </w:rPr>
        <w:t xml:space="preserve">Площадь насаждений общего пользования на </w:t>
      </w:r>
      <w:r w:rsidRPr="001B651D">
        <w:rPr>
          <w:szCs w:val="28"/>
          <w:lang w:val="en-US"/>
        </w:rPr>
        <w:t>I</w:t>
      </w:r>
      <w:r w:rsidRPr="001B651D">
        <w:rPr>
          <w:szCs w:val="28"/>
        </w:rPr>
        <w:t xml:space="preserve"> очередь (вместе с существующими насаждениями) составит – 9.8</w:t>
      </w:r>
      <w:r w:rsidR="001D0A77" w:rsidRPr="001B651D">
        <w:rPr>
          <w:szCs w:val="28"/>
        </w:rPr>
        <w:t xml:space="preserve"> </w:t>
      </w:r>
      <w:r w:rsidRPr="001B651D">
        <w:rPr>
          <w:szCs w:val="28"/>
        </w:rPr>
        <w:t>га, обеспеченность – 13.6 м</w:t>
      </w:r>
      <w:r w:rsidRPr="001B651D">
        <w:rPr>
          <w:szCs w:val="28"/>
          <w:vertAlign w:val="superscript"/>
        </w:rPr>
        <w:t>2</w:t>
      </w:r>
      <w:r w:rsidRPr="001B651D">
        <w:rPr>
          <w:szCs w:val="28"/>
        </w:rPr>
        <w:t xml:space="preserve">/чел. </w:t>
      </w:r>
    </w:p>
    <w:p w:rsidR="00DC4C8B" w:rsidRPr="001B651D" w:rsidRDefault="002D6704" w:rsidP="00C108D0">
      <w:pPr>
        <w:pStyle w:val="1"/>
        <w:tabs>
          <w:tab w:val="clear" w:pos="432"/>
        </w:tabs>
        <w:autoSpaceDN w:val="0"/>
        <w:adjustRightInd w:val="0"/>
        <w:ind w:left="0"/>
        <w:jc w:val="both"/>
        <w:rPr>
          <w:rFonts w:ascii="Times New Roman" w:hAnsi="Times New Roman" w:cs="Times New Roman"/>
          <w:i/>
          <w:iCs/>
          <w:sz w:val="36"/>
        </w:rPr>
      </w:pPr>
      <w:bookmarkStart w:id="141" w:name="_Toc237275915"/>
      <w:bookmarkStart w:id="142" w:name="_Toc244886397"/>
      <w:bookmarkStart w:id="143" w:name="_Toc25745170"/>
      <w:bookmarkStart w:id="144" w:name="_Toc25745202"/>
      <w:bookmarkStart w:id="145" w:name="_Toc55896832"/>
      <w:r>
        <w:rPr>
          <w:rFonts w:ascii="Times New Roman" w:hAnsi="Times New Roman" w:cs="Times New Roman"/>
          <w:i/>
          <w:iCs/>
          <w:sz w:val="36"/>
        </w:rPr>
        <w:lastRenderedPageBreak/>
        <w:t xml:space="preserve">8. </w:t>
      </w:r>
      <w:r w:rsidR="00DC4C8B" w:rsidRPr="001B651D">
        <w:rPr>
          <w:rFonts w:ascii="Times New Roman" w:hAnsi="Times New Roman" w:cs="Times New Roman"/>
          <w:i/>
          <w:iCs/>
          <w:sz w:val="36"/>
        </w:rPr>
        <w:t>Технико-экономические показатели Генерального плана Оричевского городского поселения</w:t>
      </w:r>
      <w:bookmarkEnd w:id="141"/>
      <w:bookmarkEnd w:id="142"/>
      <w:bookmarkEnd w:id="143"/>
      <w:bookmarkEnd w:id="144"/>
      <w:bookmarkEnd w:id="145"/>
    </w:p>
    <w:p w:rsidR="00DC4C8B" w:rsidRPr="001B651D" w:rsidRDefault="00DC4C8B" w:rsidP="00C108D0">
      <w:pPr>
        <w:jc w:val="both"/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3824"/>
        <w:gridCol w:w="1447"/>
        <w:gridCol w:w="1560"/>
        <w:gridCol w:w="991"/>
        <w:gridCol w:w="1099"/>
      </w:tblGrid>
      <w:tr w:rsidR="00DC4C8B" w:rsidRPr="003737B6" w:rsidTr="003737B6">
        <w:trPr>
          <w:tblHeader/>
          <w:jc w:val="center"/>
        </w:trPr>
        <w:tc>
          <w:tcPr>
            <w:tcW w:w="3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C4C8B" w:rsidRPr="003737B6" w:rsidRDefault="00DC4C8B" w:rsidP="00C108D0">
            <w:pPr>
              <w:pStyle w:val="Normal10-022"/>
              <w:jc w:val="center"/>
              <w:rPr>
                <w:b/>
                <w:sz w:val="24"/>
                <w:szCs w:val="24"/>
              </w:rPr>
            </w:pPr>
            <w:r w:rsidRPr="003737B6">
              <w:rPr>
                <w:b/>
                <w:sz w:val="24"/>
                <w:szCs w:val="24"/>
              </w:rPr>
              <w:t>№</w:t>
            </w:r>
            <w:r w:rsidRPr="003737B6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199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C4C8B" w:rsidRPr="003737B6" w:rsidRDefault="00DC4C8B" w:rsidP="00C108D0">
            <w:pPr>
              <w:pStyle w:val="Normal10-022"/>
              <w:rPr>
                <w:b/>
                <w:sz w:val="24"/>
                <w:szCs w:val="24"/>
              </w:rPr>
            </w:pPr>
            <w:r w:rsidRPr="003737B6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75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C4C8B" w:rsidRPr="003737B6" w:rsidRDefault="003737B6" w:rsidP="00C108D0">
            <w:pPr>
              <w:pStyle w:val="Normal10-0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Единица </w:t>
            </w:r>
            <w:r w:rsidR="00DC4C8B" w:rsidRPr="003737B6">
              <w:rPr>
                <w:b/>
                <w:sz w:val="24"/>
                <w:szCs w:val="24"/>
              </w:rPr>
              <w:t>измерения</w:t>
            </w:r>
          </w:p>
        </w:tc>
        <w:tc>
          <w:tcPr>
            <w:tcW w:w="81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C4C8B" w:rsidRPr="003737B6" w:rsidRDefault="003737B6" w:rsidP="00C108D0">
            <w:pPr>
              <w:pStyle w:val="Normal10-0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Исходный </w:t>
            </w:r>
            <w:r w:rsidR="00DC4C8B" w:rsidRPr="003737B6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51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C4C8B" w:rsidRPr="003737B6" w:rsidRDefault="00DC4C8B" w:rsidP="00C108D0">
            <w:pPr>
              <w:pStyle w:val="Normal10-022"/>
              <w:jc w:val="center"/>
              <w:rPr>
                <w:b/>
                <w:sz w:val="24"/>
                <w:szCs w:val="24"/>
              </w:rPr>
            </w:pPr>
            <w:r w:rsidRPr="003737B6">
              <w:rPr>
                <w:b/>
                <w:sz w:val="24"/>
                <w:szCs w:val="24"/>
              </w:rPr>
              <w:t>2015г</w:t>
            </w:r>
          </w:p>
        </w:tc>
        <w:tc>
          <w:tcPr>
            <w:tcW w:w="57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4C8B" w:rsidRPr="003737B6" w:rsidRDefault="00DC4C8B" w:rsidP="00C108D0">
            <w:pPr>
              <w:pStyle w:val="Normal10-022"/>
              <w:jc w:val="center"/>
              <w:rPr>
                <w:b/>
                <w:sz w:val="24"/>
                <w:szCs w:val="24"/>
              </w:rPr>
            </w:pPr>
            <w:r w:rsidRPr="003737B6">
              <w:rPr>
                <w:b/>
                <w:sz w:val="24"/>
                <w:szCs w:val="24"/>
              </w:rPr>
              <w:t>2030г</w:t>
            </w:r>
          </w:p>
        </w:tc>
      </w:tr>
      <w:tr w:rsidR="00DC4C8B" w:rsidRPr="003737B6" w:rsidTr="003737B6">
        <w:trPr>
          <w:jc w:val="center"/>
        </w:trPr>
        <w:tc>
          <w:tcPr>
            <w:tcW w:w="339" w:type="pct"/>
            <w:tcBorders>
              <w:top w:val="double" w:sz="4" w:space="0" w:color="auto"/>
            </w:tcBorders>
            <w:vAlign w:val="center"/>
          </w:tcPr>
          <w:p w:rsidR="00DC4C8B" w:rsidRPr="003737B6" w:rsidRDefault="00DC4C8B" w:rsidP="00C108D0">
            <w:pPr>
              <w:ind w:left="-113" w:right="-113"/>
              <w:jc w:val="center"/>
              <w:rPr>
                <w:b/>
                <w:sz w:val="24"/>
              </w:rPr>
            </w:pPr>
            <w:r w:rsidRPr="003737B6">
              <w:rPr>
                <w:b/>
                <w:sz w:val="24"/>
                <w:lang w:val="en-US"/>
              </w:rPr>
              <w:t>I</w:t>
            </w:r>
          </w:p>
        </w:tc>
        <w:tc>
          <w:tcPr>
            <w:tcW w:w="1998" w:type="pct"/>
            <w:tcBorders>
              <w:top w:val="double" w:sz="4" w:space="0" w:color="auto"/>
            </w:tcBorders>
            <w:vAlign w:val="center"/>
          </w:tcPr>
          <w:p w:rsidR="00DC4C8B" w:rsidRPr="003737B6" w:rsidRDefault="00DC4C8B" w:rsidP="00C108D0">
            <w:pPr>
              <w:rPr>
                <w:b/>
                <w:sz w:val="24"/>
              </w:rPr>
            </w:pPr>
            <w:r w:rsidRPr="003737B6">
              <w:rPr>
                <w:b/>
                <w:sz w:val="24"/>
              </w:rPr>
              <w:t>Территория</w:t>
            </w:r>
          </w:p>
        </w:tc>
        <w:tc>
          <w:tcPr>
            <w:tcW w:w="756" w:type="pct"/>
            <w:tcBorders>
              <w:top w:val="double" w:sz="4" w:space="0" w:color="auto"/>
            </w:tcBorders>
            <w:vAlign w:val="center"/>
          </w:tcPr>
          <w:p w:rsidR="00DC4C8B" w:rsidRPr="003737B6" w:rsidRDefault="00DC4C8B" w:rsidP="00C108D0">
            <w:pPr>
              <w:jc w:val="center"/>
              <w:rPr>
                <w:sz w:val="24"/>
              </w:rPr>
            </w:pPr>
          </w:p>
        </w:tc>
        <w:tc>
          <w:tcPr>
            <w:tcW w:w="815" w:type="pct"/>
            <w:tcBorders>
              <w:top w:val="double" w:sz="4" w:space="0" w:color="auto"/>
            </w:tcBorders>
            <w:vAlign w:val="center"/>
          </w:tcPr>
          <w:p w:rsidR="00DC4C8B" w:rsidRPr="003737B6" w:rsidRDefault="00DC4C8B" w:rsidP="00C108D0">
            <w:pPr>
              <w:jc w:val="center"/>
              <w:rPr>
                <w:sz w:val="24"/>
              </w:rPr>
            </w:pPr>
          </w:p>
        </w:tc>
        <w:tc>
          <w:tcPr>
            <w:tcW w:w="518" w:type="pct"/>
            <w:tcBorders>
              <w:top w:val="double" w:sz="4" w:space="0" w:color="auto"/>
            </w:tcBorders>
            <w:vAlign w:val="center"/>
          </w:tcPr>
          <w:p w:rsidR="00DC4C8B" w:rsidRPr="003737B6" w:rsidRDefault="00DC4C8B" w:rsidP="00C108D0">
            <w:pPr>
              <w:jc w:val="center"/>
              <w:rPr>
                <w:sz w:val="24"/>
              </w:rPr>
            </w:pPr>
          </w:p>
        </w:tc>
        <w:tc>
          <w:tcPr>
            <w:tcW w:w="574" w:type="pct"/>
            <w:tcBorders>
              <w:top w:val="double" w:sz="4" w:space="0" w:color="auto"/>
            </w:tcBorders>
            <w:vAlign w:val="center"/>
          </w:tcPr>
          <w:p w:rsidR="00DC4C8B" w:rsidRPr="003737B6" w:rsidRDefault="00DC4C8B" w:rsidP="00C108D0">
            <w:pPr>
              <w:jc w:val="center"/>
              <w:rPr>
                <w:sz w:val="24"/>
              </w:rPr>
            </w:pPr>
          </w:p>
        </w:tc>
      </w:tr>
      <w:tr w:rsidR="00DC4C8B" w:rsidRPr="003737B6" w:rsidTr="003737B6">
        <w:trPr>
          <w:jc w:val="center"/>
        </w:trPr>
        <w:tc>
          <w:tcPr>
            <w:tcW w:w="339" w:type="pct"/>
            <w:vAlign w:val="center"/>
          </w:tcPr>
          <w:p w:rsidR="00DC4C8B" w:rsidRPr="003737B6" w:rsidRDefault="00DC4C8B" w:rsidP="00C108D0">
            <w:pPr>
              <w:ind w:left="-113" w:right="-113"/>
              <w:jc w:val="center"/>
              <w:rPr>
                <w:color w:val="FF0000"/>
                <w:sz w:val="24"/>
              </w:rPr>
            </w:pPr>
          </w:p>
        </w:tc>
        <w:tc>
          <w:tcPr>
            <w:tcW w:w="1998" w:type="pct"/>
            <w:vAlign w:val="center"/>
          </w:tcPr>
          <w:p w:rsidR="00DC4C8B" w:rsidRPr="003737B6" w:rsidRDefault="00DC4C8B" w:rsidP="00C108D0">
            <w:pPr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Общая площадь городского поселения в пределах границы</w:t>
            </w:r>
          </w:p>
        </w:tc>
        <w:tc>
          <w:tcPr>
            <w:tcW w:w="756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га</w:t>
            </w:r>
          </w:p>
        </w:tc>
        <w:tc>
          <w:tcPr>
            <w:tcW w:w="815" w:type="pct"/>
            <w:vAlign w:val="center"/>
          </w:tcPr>
          <w:p w:rsidR="00DC4C8B" w:rsidRPr="003737B6" w:rsidRDefault="00DC4C8B" w:rsidP="00C108D0">
            <w:pPr>
              <w:jc w:val="center"/>
              <w:rPr>
                <w:sz w:val="24"/>
              </w:rPr>
            </w:pPr>
            <w:r w:rsidRPr="003737B6">
              <w:rPr>
                <w:sz w:val="24"/>
              </w:rPr>
              <w:t>1015</w:t>
            </w:r>
          </w:p>
        </w:tc>
        <w:tc>
          <w:tcPr>
            <w:tcW w:w="518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FF0000"/>
                <w:sz w:val="24"/>
              </w:rPr>
            </w:pPr>
            <w:r w:rsidRPr="003737B6">
              <w:rPr>
                <w:sz w:val="24"/>
              </w:rPr>
              <w:t>1015</w:t>
            </w:r>
          </w:p>
        </w:tc>
        <w:tc>
          <w:tcPr>
            <w:tcW w:w="574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FF0000"/>
                <w:sz w:val="24"/>
              </w:rPr>
            </w:pPr>
            <w:r w:rsidRPr="003737B6">
              <w:rPr>
                <w:sz w:val="24"/>
              </w:rPr>
              <w:t>1015</w:t>
            </w:r>
          </w:p>
        </w:tc>
      </w:tr>
      <w:tr w:rsidR="00DC4C8B" w:rsidRPr="003737B6" w:rsidTr="003737B6">
        <w:trPr>
          <w:jc w:val="center"/>
        </w:trPr>
        <w:tc>
          <w:tcPr>
            <w:tcW w:w="339" w:type="pct"/>
            <w:vAlign w:val="center"/>
          </w:tcPr>
          <w:p w:rsidR="00DC4C8B" w:rsidRPr="003737B6" w:rsidRDefault="00DC4C8B" w:rsidP="00C108D0">
            <w:pPr>
              <w:ind w:left="-113" w:right="-113"/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1</w:t>
            </w:r>
          </w:p>
        </w:tc>
        <w:tc>
          <w:tcPr>
            <w:tcW w:w="1998" w:type="pct"/>
            <w:vAlign w:val="center"/>
          </w:tcPr>
          <w:p w:rsidR="00DC4C8B" w:rsidRPr="003737B6" w:rsidRDefault="00DC4C8B" w:rsidP="00C108D0">
            <w:pPr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Территория интенсивного освоения в пределах обмера</w:t>
            </w:r>
          </w:p>
        </w:tc>
        <w:tc>
          <w:tcPr>
            <w:tcW w:w="756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га</w:t>
            </w:r>
          </w:p>
        </w:tc>
        <w:tc>
          <w:tcPr>
            <w:tcW w:w="815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18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74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</w:p>
        </w:tc>
      </w:tr>
      <w:tr w:rsidR="00DC4C8B" w:rsidRPr="003737B6" w:rsidTr="003737B6">
        <w:trPr>
          <w:jc w:val="center"/>
        </w:trPr>
        <w:tc>
          <w:tcPr>
            <w:tcW w:w="339" w:type="pct"/>
            <w:vAlign w:val="center"/>
          </w:tcPr>
          <w:p w:rsidR="00DC4C8B" w:rsidRPr="003737B6" w:rsidRDefault="00DC4C8B" w:rsidP="00C108D0">
            <w:pPr>
              <w:ind w:left="-113" w:right="-113"/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1.1</w:t>
            </w:r>
          </w:p>
        </w:tc>
        <w:tc>
          <w:tcPr>
            <w:tcW w:w="1998" w:type="pct"/>
            <w:vAlign w:val="center"/>
          </w:tcPr>
          <w:p w:rsidR="00DC4C8B" w:rsidRPr="003737B6" w:rsidRDefault="00DC4C8B" w:rsidP="00C108D0">
            <w:pPr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Жилой застройки в том числе</w:t>
            </w:r>
          </w:p>
        </w:tc>
        <w:tc>
          <w:tcPr>
            <w:tcW w:w="756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га</w:t>
            </w:r>
          </w:p>
        </w:tc>
        <w:tc>
          <w:tcPr>
            <w:tcW w:w="815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237</w:t>
            </w:r>
          </w:p>
        </w:tc>
        <w:tc>
          <w:tcPr>
            <w:tcW w:w="518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297.2</w:t>
            </w:r>
          </w:p>
        </w:tc>
        <w:tc>
          <w:tcPr>
            <w:tcW w:w="574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337.3</w:t>
            </w:r>
          </w:p>
        </w:tc>
      </w:tr>
      <w:tr w:rsidR="00DC4C8B" w:rsidRPr="003737B6" w:rsidTr="003737B6">
        <w:trPr>
          <w:jc w:val="center"/>
        </w:trPr>
        <w:tc>
          <w:tcPr>
            <w:tcW w:w="339" w:type="pct"/>
            <w:vAlign w:val="center"/>
          </w:tcPr>
          <w:p w:rsidR="00DC4C8B" w:rsidRPr="003737B6" w:rsidRDefault="00DC4C8B" w:rsidP="00C108D0">
            <w:pPr>
              <w:ind w:left="-113" w:right="-113"/>
              <w:jc w:val="center"/>
              <w:rPr>
                <w:color w:val="000000"/>
                <w:sz w:val="24"/>
              </w:rPr>
            </w:pPr>
          </w:p>
        </w:tc>
        <w:tc>
          <w:tcPr>
            <w:tcW w:w="1998" w:type="pct"/>
            <w:vAlign w:val="center"/>
          </w:tcPr>
          <w:p w:rsidR="00DC4C8B" w:rsidRPr="003737B6" w:rsidRDefault="00DC4C8B" w:rsidP="00C108D0">
            <w:pPr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- 4-5 этажной</w:t>
            </w:r>
          </w:p>
        </w:tc>
        <w:tc>
          <w:tcPr>
            <w:tcW w:w="756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га</w:t>
            </w:r>
          </w:p>
        </w:tc>
        <w:tc>
          <w:tcPr>
            <w:tcW w:w="815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37.1</w:t>
            </w:r>
          </w:p>
        </w:tc>
        <w:tc>
          <w:tcPr>
            <w:tcW w:w="518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45.2</w:t>
            </w:r>
          </w:p>
        </w:tc>
        <w:tc>
          <w:tcPr>
            <w:tcW w:w="574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45.2</w:t>
            </w:r>
          </w:p>
        </w:tc>
      </w:tr>
      <w:tr w:rsidR="00DC4C8B" w:rsidRPr="003737B6" w:rsidTr="003737B6">
        <w:trPr>
          <w:jc w:val="center"/>
        </w:trPr>
        <w:tc>
          <w:tcPr>
            <w:tcW w:w="339" w:type="pct"/>
            <w:vAlign w:val="center"/>
          </w:tcPr>
          <w:p w:rsidR="00DC4C8B" w:rsidRPr="003737B6" w:rsidRDefault="00DC4C8B" w:rsidP="00C108D0">
            <w:pPr>
              <w:ind w:left="-113" w:right="-113"/>
              <w:jc w:val="center"/>
              <w:rPr>
                <w:color w:val="000000"/>
                <w:sz w:val="24"/>
              </w:rPr>
            </w:pPr>
          </w:p>
        </w:tc>
        <w:tc>
          <w:tcPr>
            <w:tcW w:w="1998" w:type="pct"/>
            <w:vAlign w:val="center"/>
          </w:tcPr>
          <w:p w:rsidR="00DC4C8B" w:rsidRPr="003737B6" w:rsidRDefault="00DC4C8B" w:rsidP="00C108D0">
            <w:pPr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- индивидуальной и блокированной</w:t>
            </w:r>
          </w:p>
        </w:tc>
        <w:tc>
          <w:tcPr>
            <w:tcW w:w="756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га</w:t>
            </w:r>
          </w:p>
        </w:tc>
        <w:tc>
          <w:tcPr>
            <w:tcW w:w="815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199.9</w:t>
            </w:r>
          </w:p>
        </w:tc>
        <w:tc>
          <w:tcPr>
            <w:tcW w:w="518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252</w:t>
            </w:r>
          </w:p>
        </w:tc>
        <w:tc>
          <w:tcPr>
            <w:tcW w:w="574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292.1</w:t>
            </w:r>
          </w:p>
        </w:tc>
      </w:tr>
      <w:tr w:rsidR="00DC4C8B" w:rsidRPr="003737B6" w:rsidTr="003737B6">
        <w:trPr>
          <w:jc w:val="center"/>
        </w:trPr>
        <w:tc>
          <w:tcPr>
            <w:tcW w:w="339" w:type="pct"/>
            <w:vAlign w:val="center"/>
          </w:tcPr>
          <w:p w:rsidR="00DC4C8B" w:rsidRPr="003737B6" w:rsidRDefault="00DC4C8B" w:rsidP="00C108D0">
            <w:pPr>
              <w:ind w:left="-113" w:right="-113"/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1.2</w:t>
            </w:r>
          </w:p>
        </w:tc>
        <w:tc>
          <w:tcPr>
            <w:tcW w:w="1998" w:type="pct"/>
            <w:vAlign w:val="center"/>
          </w:tcPr>
          <w:p w:rsidR="00DC4C8B" w:rsidRPr="003737B6" w:rsidRDefault="00DC4C8B" w:rsidP="00C108D0">
            <w:pPr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Общественной застройки</w:t>
            </w:r>
          </w:p>
        </w:tc>
        <w:tc>
          <w:tcPr>
            <w:tcW w:w="756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га</w:t>
            </w:r>
          </w:p>
        </w:tc>
        <w:tc>
          <w:tcPr>
            <w:tcW w:w="815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11.8</w:t>
            </w:r>
          </w:p>
        </w:tc>
        <w:tc>
          <w:tcPr>
            <w:tcW w:w="518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13.8</w:t>
            </w:r>
          </w:p>
        </w:tc>
        <w:tc>
          <w:tcPr>
            <w:tcW w:w="574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13.8</w:t>
            </w:r>
          </w:p>
        </w:tc>
      </w:tr>
      <w:tr w:rsidR="00DC4C8B" w:rsidRPr="003737B6" w:rsidTr="003737B6">
        <w:trPr>
          <w:jc w:val="center"/>
        </w:trPr>
        <w:tc>
          <w:tcPr>
            <w:tcW w:w="339" w:type="pct"/>
            <w:vAlign w:val="center"/>
          </w:tcPr>
          <w:p w:rsidR="00DC4C8B" w:rsidRPr="003737B6" w:rsidRDefault="00DC4C8B" w:rsidP="00C108D0">
            <w:pPr>
              <w:ind w:left="-113" w:right="-113"/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1.3</w:t>
            </w:r>
          </w:p>
        </w:tc>
        <w:tc>
          <w:tcPr>
            <w:tcW w:w="1998" w:type="pct"/>
            <w:vAlign w:val="center"/>
          </w:tcPr>
          <w:p w:rsidR="00DC4C8B" w:rsidRPr="003737B6" w:rsidRDefault="00DC4C8B" w:rsidP="00C108D0">
            <w:pPr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Улично-дорожная сеть</w:t>
            </w:r>
          </w:p>
        </w:tc>
        <w:tc>
          <w:tcPr>
            <w:tcW w:w="756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га</w:t>
            </w:r>
          </w:p>
        </w:tc>
        <w:tc>
          <w:tcPr>
            <w:tcW w:w="815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68</w:t>
            </w:r>
          </w:p>
        </w:tc>
        <w:tc>
          <w:tcPr>
            <w:tcW w:w="518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0,36</w:t>
            </w:r>
          </w:p>
        </w:tc>
        <w:tc>
          <w:tcPr>
            <w:tcW w:w="574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94.5</w:t>
            </w:r>
          </w:p>
        </w:tc>
      </w:tr>
      <w:tr w:rsidR="00DC4C8B" w:rsidRPr="003737B6" w:rsidTr="003737B6">
        <w:trPr>
          <w:jc w:val="center"/>
        </w:trPr>
        <w:tc>
          <w:tcPr>
            <w:tcW w:w="339" w:type="pct"/>
            <w:vAlign w:val="center"/>
          </w:tcPr>
          <w:p w:rsidR="00DC4C8B" w:rsidRPr="003737B6" w:rsidRDefault="00DC4C8B" w:rsidP="00C108D0">
            <w:pPr>
              <w:ind w:left="-113" w:right="-113"/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1.4</w:t>
            </w:r>
          </w:p>
        </w:tc>
        <w:tc>
          <w:tcPr>
            <w:tcW w:w="1998" w:type="pct"/>
            <w:vAlign w:val="center"/>
          </w:tcPr>
          <w:p w:rsidR="00DC4C8B" w:rsidRPr="003737B6" w:rsidRDefault="00DC4C8B" w:rsidP="00C108D0">
            <w:pPr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Зеленые насаждения общего пользования</w:t>
            </w:r>
          </w:p>
        </w:tc>
        <w:tc>
          <w:tcPr>
            <w:tcW w:w="756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га</w:t>
            </w:r>
          </w:p>
        </w:tc>
        <w:tc>
          <w:tcPr>
            <w:tcW w:w="815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1.5</w:t>
            </w:r>
          </w:p>
        </w:tc>
        <w:tc>
          <w:tcPr>
            <w:tcW w:w="518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9.8</w:t>
            </w:r>
          </w:p>
        </w:tc>
        <w:tc>
          <w:tcPr>
            <w:tcW w:w="574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10</w:t>
            </w:r>
          </w:p>
        </w:tc>
      </w:tr>
      <w:tr w:rsidR="00DC4C8B" w:rsidRPr="003737B6" w:rsidTr="003737B6">
        <w:trPr>
          <w:jc w:val="center"/>
        </w:trPr>
        <w:tc>
          <w:tcPr>
            <w:tcW w:w="339" w:type="pct"/>
            <w:vAlign w:val="center"/>
          </w:tcPr>
          <w:p w:rsidR="00DC4C8B" w:rsidRPr="003737B6" w:rsidRDefault="00DC4C8B" w:rsidP="00C108D0">
            <w:pPr>
              <w:ind w:left="-113" w:right="-113"/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1.5</w:t>
            </w:r>
          </w:p>
        </w:tc>
        <w:tc>
          <w:tcPr>
            <w:tcW w:w="1998" w:type="pct"/>
            <w:vAlign w:val="center"/>
          </w:tcPr>
          <w:p w:rsidR="00DC4C8B" w:rsidRPr="003737B6" w:rsidRDefault="00DC4C8B" w:rsidP="00C108D0">
            <w:pPr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Промышленности</w:t>
            </w:r>
          </w:p>
        </w:tc>
        <w:tc>
          <w:tcPr>
            <w:tcW w:w="756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га</w:t>
            </w:r>
          </w:p>
        </w:tc>
        <w:tc>
          <w:tcPr>
            <w:tcW w:w="815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84.6</w:t>
            </w:r>
          </w:p>
        </w:tc>
        <w:tc>
          <w:tcPr>
            <w:tcW w:w="518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149.1</w:t>
            </w:r>
          </w:p>
        </w:tc>
        <w:tc>
          <w:tcPr>
            <w:tcW w:w="574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149.1</w:t>
            </w:r>
          </w:p>
        </w:tc>
      </w:tr>
      <w:tr w:rsidR="00DC4C8B" w:rsidRPr="003737B6" w:rsidTr="003737B6">
        <w:trPr>
          <w:jc w:val="center"/>
        </w:trPr>
        <w:tc>
          <w:tcPr>
            <w:tcW w:w="339" w:type="pct"/>
            <w:vAlign w:val="center"/>
          </w:tcPr>
          <w:p w:rsidR="00DC4C8B" w:rsidRPr="003737B6" w:rsidRDefault="00DC4C8B" w:rsidP="00C108D0">
            <w:pPr>
              <w:ind w:left="-113" w:right="-113"/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1.6</w:t>
            </w:r>
          </w:p>
        </w:tc>
        <w:tc>
          <w:tcPr>
            <w:tcW w:w="1998" w:type="pct"/>
            <w:vAlign w:val="center"/>
          </w:tcPr>
          <w:p w:rsidR="00DC4C8B" w:rsidRPr="003737B6" w:rsidRDefault="00DC4C8B" w:rsidP="00C108D0">
            <w:pPr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Озеленения санитарно-защитных зон</w:t>
            </w:r>
          </w:p>
        </w:tc>
        <w:tc>
          <w:tcPr>
            <w:tcW w:w="756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га</w:t>
            </w:r>
          </w:p>
        </w:tc>
        <w:tc>
          <w:tcPr>
            <w:tcW w:w="815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0</w:t>
            </w:r>
          </w:p>
        </w:tc>
        <w:tc>
          <w:tcPr>
            <w:tcW w:w="518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0</w:t>
            </w:r>
          </w:p>
        </w:tc>
        <w:tc>
          <w:tcPr>
            <w:tcW w:w="574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0</w:t>
            </w:r>
          </w:p>
        </w:tc>
      </w:tr>
      <w:tr w:rsidR="00DC4C8B" w:rsidRPr="003737B6" w:rsidTr="003737B6">
        <w:trPr>
          <w:jc w:val="center"/>
        </w:trPr>
        <w:tc>
          <w:tcPr>
            <w:tcW w:w="339" w:type="pct"/>
            <w:vAlign w:val="center"/>
          </w:tcPr>
          <w:p w:rsidR="00DC4C8B" w:rsidRPr="003737B6" w:rsidRDefault="00DC4C8B" w:rsidP="00C108D0">
            <w:pPr>
              <w:ind w:left="-113" w:right="-113"/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1.7</w:t>
            </w:r>
          </w:p>
        </w:tc>
        <w:tc>
          <w:tcPr>
            <w:tcW w:w="1998" w:type="pct"/>
            <w:vAlign w:val="center"/>
          </w:tcPr>
          <w:p w:rsidR="00DC4C8B" w:rsidRPr="003737B6" w:rsidRDefault="00DC4C8B" w:rsidP="00C108D0">
            <w:pPr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Коммунально-складские</w:t>
            </w:r>
          </w:p>
        </w:tc>
        <w:tc>
          <w:tcPr>
            <w:tcW w:w="756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га</w:t>
            </w:r>
          </w:p>
        </w:tc>
        <w:tc>
          <w:tcPr>
            <w:tcW w:w="815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13.8</w:t>
            </w:r>
          </w:p>
        </w:tc>
        <w:tc>
          <w:tcPr>
            <w:tcW w:w="518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18.8</w:t>
            </w:r>
          </w:p>
        </w:tc>
        <w:tc>
          <w:tcPr>
            <w:tcW w:w="574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18.8</w:t>
            </w:r>
          </w:p>
        </w:tc>
      </w:tr>
      <w:tr w:rsidR="00DC4C8B" w:rsidRPr="003737B6" w:rsidTr="003737B6">
        <w:trPr>
          <w:jc w:val="center"/>
        </w:trPr>
        <w:tc>
          <w:tcPr>
            <w:tcW w:w="339" w:type="pct"/>
            <w:vAlign w:val="center"/>
          </w:tcPr>
          <w:p w:rsidR="00DC4C8B" w:rsidRPr="003737B6" w:rsidRDefault="00DC4C8B" w:rsidP="00C108D0">
            <w:pPr>
              <w:ind w:left="-113" w:right="-113"/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1.8</w:t>
            </w:r>
          </w:p>
        </w:tc>
        <w:tc>
          <w:tcPr>
            <w:tcW w:w="1998" w:type="pct"/>
            <w:vAlign w:val="center"/>
          </w:tcPr>
          <w:p w:rsidR="00DC4C8B" w:rsidRPr="003737B6" w:rsidRDefault="00DC4C8B" w:rsidP="00C108D0">
            <w:pPr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Коллективных садов</w:t>
            </w:r>
          </w:p>
        </w:tc>
        <w:tc>
          <w:tcPr>
            <w:tcW w:w="756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га</w:t>
            </w:r>
          </w:p>
        </w:tc>
        <w:tc>
          <w:tcPr>
            <w:tcW w:w="815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35.6</w:t>
            </w:r>
          </w:p>
        </w:tc>
        <w:tc>
          <w:tcPr>
            <w:tcW w:w="518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35.6</w:t>
            </w:r>
          </w:p>
        </w:tc>
        <w:tc>
          <w:tcPr>
            <w:tcW w:w="574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35.6</w:t>
            </w:r>
          </w:p>
        </w:tc>
      </w:tr>
      <w:tr w:rsidR="00DC4C8B" w:rsidRPr="003737B6" w:rsidTr="003737B6">
        <w:trPr>
          <w:jc w:val="center"/>
        </w:trPr>
        <w:tc>
          <w:tcPr>
            <w:tcW w:w="339" w:type="pct"/>
            <w:vAlign w:val="center"/>
          </w:tcPr>
          <w:p w:rsidR="00DC4C8B" w:rsidRPr="003737B6" w:rsidRDefault="00DC4C8B" w:rsidP="00C108D0">
            <w:pPr>
              <w:ind w:left="-113" w:right="-113"/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1.9</w:t>
            </w:r>
          </w:p>
        </w:tc>
        <w:tc>
          <w:tcPr>
            <w:tcW w:w="1998" w:type="pct"/>
            <w:vAlign w:val="center"/>
          </w:tcPr>
          <w:p w:rsidR="00DC4C8B" w:rsidRPr="003737B6" w:rsidRDefault="00DC4C8B" w:rsidP="00C108D0">
            <w:pPr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Сельскохозяйственных предприятий</w:t>
            </w:r>
          </w:p>
        </w:tc>
        <w:tc>
          <w:tcPr>
            <w:tcW w:w="756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га</w:t>
            </w:r>
          </w:p>
        </w:tc>
        <w:tc>
          <w:tcPr>
            <w:tcW w:w="815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50</w:t>
            </w:r>
          </w:p>
        </w:tc>
        <w:tc>
          <w:tcPr>
            <w:tcW w:w="518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50</w:t>
            </w:r>
          </w:p>
        </w:tc>
        <w:tc>
          <w:tcPr>
            <w:tcW w:w="574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50</w:t>
            </w:r>
          </w:p>
        </w:tc>
      </w:tr>
      <w:tr w:rsidR="00DC4C8B" w:rsidRPr="003737B6" w:rsidTr="003737B6">
        <w:trPr>
          <w:jc w:val="center"/>
        </w:trPr>
        <w:tc>
          <w:tcPr>
            <w:tcW w:w="339" w:type="pct"/>
            <w:vAlign w:val="center"/>
          </w:tcPr>
          <w:p w:rsidR="00DC4C8B" w:rsidRPr="003737B6" w:rsidRDefault="00DC4C8B" w:rsidP="00C108D0">
            <w:pPr>
              <w:ind w:left="-113" w:right="-113"/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1.10</w:t>
            </w:r>
          </w:p>
        </w:tc>
        <w:tc>
          <w:tcPr>
            <w:tcW w:w="1998" w:type="pct"/>
            <w:vAlign w:val="center"/>
          </w:tcPr>
          <w:p w:rsidR="00DC4C8B" w:rsidRPr="003737B6" w:rsidRDefault="00DC4C8B" w:rsidP="00C108D0">
            <w:pPr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Прочие территории</w:t>
            </w:r>
          </w:p>
        </w:tc>
        <w:tc>
          <w:tcPr>
            <w:tcW w:w="756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га</w:t>
            </w:r>
          </w:p>
        </w:tc>
        <w:tc>
          <w:tcPr>
            <w:tcW w:w="815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509.3</w:t>
            </w:r>
          </w:p>
        </w:tc>
        <w:tc>
          <w:tcPr>
            <w:tcW w:w="518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301.9</w:t>
            </w:r>
          </w:p>
        </w:tc>
        <w:tc>
          <w:tcPr>
            <w:tcW w:w="574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301.9</w:t>
            </w:r>
          </w:p>
        </w:tc>
      </w:tr>
      <w:tr w:rsidR="00DC4C8B" w:rsidRPr="003737B6" w:rsidTr="003737B6">
        <w:trPr>
          <w:jc w:val="center"/>
        </w:trPr>
        <w:tc>
          <w:tcPr>
            <w:tcW w:w="339" w:type="pct"/>
            <w:vAlign w:val="center"/>
          </w:tcPr>
          <w:p w:rsidR="00DC4C8B" w:rsidRPr="003737B6" w:rsidRDefault="00DC4C8B" w:rsidP="00C108D0">
            <w:pPr>
              <w:ind w:left="-113" w:right="-113"/>
              <w:jc w:val="center"/>
              <w:rPr>
                <w:b/>
                <w:color w:val="000000"/>
                <w:sz w:val="24"/>
              </w:rPr>
            </w:pPr>
            <w:r w:rsidRPr="003737B6">
              <w:rPr>
                <w:b/>
                <w:color w:val="000000"/>
                <w:sz w:val="24"/>
                <w:lang w:val="en-US"/>
              </w:rPr>
              <w:t>II</w:t>
            </w:r>
          </w:p>
        </w:tc>
        <w:tc>
          <w:tcPr>
            <w:tcW w:w="1998" w:type="pct"/>
            <w:vAlign w:val="center"/>
          </w:tcPr>
          <w:p w:rsidR="00DC4C8B" w:rsidRPr="003737B6" w:rsidRDefault="00DC4C8B" w:rsidP="00C108D0">
            <w:pPr>
              <w:rPr>
                <w:b/>
                <w:color w:val="000000"/>
                <w:sz w:val="24"/>
              </w:rPr>
            </w:pPr>
            <w:r w:rsidRPr="003737B6">
              <w:rPr>
                <w:b/>
                <w:color w:val="000000"/>
                <w:sz w:val="24"/>
              </w:rPr>
              <w:t>Население</w:t>
            </w:r>
          </w:p>
        </w:tc>
        <w:tc>
          <w:tcPr>
            <w:tcW w:w="756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5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18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74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</w:p>
        </w:tc>
      </w:tr>
      <w:tr w:rsidR="00DC4C8B" w:rsidRPr="003737B6" w:rsidTr="003737B6">
        <w:trPr>
          <w:jc w:val="center"/>
        </w:trPr>
        <w:tc>
          <w:tcPr>
            <w:tcW w:w="339" w:type="pct"/>
            <w:vAlign w:val="center"/>
          </w:tcPr>
          <w:p w:rsidR="00DC4C8B" w:rsidRPr="003737B6" w:rsidRDefault="00DC4C8B" w:rsidP="00C108D0">
            <w:pPr>
              <w:ind w:left="-113" w:right="-113"/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2.1</w:t>
            </w:r>
          </w:p>
        </w:tc>
        <w:tc>
          <w:tcPr>
            <w:tcW w:w="1998" w:type="pct"/>
            <w:vAlign w:val="center"/>
          </w:tcPr>
          <w:p w:rsidR="00DC4C8B" w:rsidRPr="003737B6" w:rsidRDefault="00DC4C8B" w:rsidP="00C108D0">
            <w:pPr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Общая численность</w:t>
            </w:r>
          </w:p>
        </w:tc>
        <w:tc>
          <w:tcPr>
            <w:tcW w:w="756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чел</w:t>
            </w:r>
          </w:p>
        </w:tc>
        <w:tc>
          <w:tcPr>
            <w:tcW w:w="815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8100</w:t>
            </w:r>
          </w:p>
        </w:tc>
        <w:tc>
          <w:tcPr>
            <w:tcW w:w="518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8200</w:t>
            </w:r>
          </w:p>
        </w:tc>
        <w:tc>
          <w:tcPr>
            <w:tcW w:w="574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10000</w:t>
            </w:r>
          </w:p>
        </w:tc>
      </w:tr>
      <w:tr w:rsidR="00DC4C8B" w:rsidRPr="003737B6" w:rsidTr="003737B6">
        <w:trPr>
          <w:jc w:val="center"/>
        </w:trPr>
        <w:tc>
          <w:tcPr>
            <w:tcW w:w="339" w:type="pct"/>
            <w:vAlign w:val="center"/>
          </w:tcPr>
          <w:p w:rsidR="00DC4C8B" w:rsidRPr="003737B6" w:rsidRDefault="00DC4C8B" w:rsidP="00C108D0">
            <w:pPr>
              <w:ind w:left="-113" w:right="-113"/>
              <w:jc w:val="center"/>
              <w:rPr>
                <w:color w:val="000000"/>
                <w:sz w:val="24"/>
              </w:rPr>
            </w:pPr>
          </w:p>
        </w:tc>
        <w:tc>
          <w:tcPr>
            <w:tcW w:w="1998" w:type="pct"/>
            <w:vAlign w:val="center"/>
          </w:tcPr>
          <w:p w:rsidR="00DC4C8B" w:rsidRPr="003737B6" w:rsidRDefault="00DC4C8B" w:rsidP="00C108D0">
            <w:pPr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в т. ч. - моложе трудоспособного возраста</w:t>
            </w:r>
          </w:p>
        </w:tc>
        <w:tc>
          <w:tcPr>
            <w:tcW w:w="756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%</w:t>
            </w:r>
          </w:p>
        </w:tc>
        <w:tc>
          <w:tcPr>
            <w:tcW w:w="815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19.2</w:t>
            </w:r>
          </w:p>
        </w:tc>
        <w:tc>
          <w:tcPr>
            <w:tcW w:w="518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20</w:t>
            </w:r>
          </w:p>
        </w:tc>
        <w:tc>
          <w:tcPr>
            <w:tcW w:w="574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24</w:t>
            </w:r>
          </w:p>
        </w:tc>
      </w:tr>
      <w:tr w:rsidR="00DC4C8B" w:rsidRPr="003737B6" w:rsidTr="003737B6">
        <w:trPr>
          <w:jc w:val="center"/>
        </w:trPr>
        <w:tc>
          <w:tcPr>
            <w:tcW w:w="339" w:type="pct"/>
            <w:vAlign w:val="center"/>
          </w:tcPr>
          <w:p w:rsidR="00DC4C8B" w:rsidRPr="003737B6" w:rsidRDefault="00DC4C8B" w:rsidP="00C108D0">
            <w:pPr>
              <w:ind w:left="-113" w:right="-113"/>
              <w:jc w:val="center"/>
              <w:rPr>
                <w:color w:val="000000"/>
                <w:sz w:val="24"/>
              </w:rPr>
            </w:pPr>
          </w:p>
        </w:tc>
        <w:tc>
          <w:tcPr>
            <w:tcW w:w="1998" w:type="pct"/>
            <w:vAlign w:val="center"/>
          </w:tcPr>
          <w:p w:rsidR="00DC4C8B" w:rsidRPr="003737B6" w:rsidRDefault="00DC4C8B" w:rsidP="00C108D0">
            <w:pPr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- в трудоспособном возрасте</w:t>
            </w:r>
          </w:p>
        </w:tc>
        <w:tc>
          <w:tcPr>
            <w:tcW w:w="756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5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62.2</w:t>
            </w:r>
          </w:p>
        </w:tc>
        <w:tc>
          <w:tcPr>
            <w:tcW w:w="518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  <w:lang w:val="en-US"/>
              </w:rPr>
            </w:pPr>
            <w:r w:rsidRPr="003737B6">
              <w:rPr>
                <w:color w:val="000000"/>
                <w:sz w:val="24"/>
                <w:lang w:val="en-US"/>
              </w:rPr>
              <w:t>67</w:t>
            </w:r>
          </w:p>
        </w:tc>
        <w:tc>
          <w:tcPr>
            <w:tcW w:w="574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65</w:t>
            </w:r>
          </w:p>
        </w:tc>
      </w:tr>
      <w:tr w:rsidR="00DC4C8B" w:rsidRPr="003737B6" w:rsidTr="003737B6">
        <w:trPr>
          <w:jc w:val="center"/>
        </w:trPr>
        <w:tc>
          <w:tcPr>
            <w:tcW w:w="339" w:type="pct"/>
            <w:vAlign w:val="center"/>
          </w:tcPr>
          <w:p w:rsidR="00DC4C8B" w:rsidRPr="003737B6" w:rsidRDefault="00DC4C8B" w:rsidP="00C108D0">
            <w:pPr>
              <w:ind w:left="-113" w:right="-113"/>
              <w:jc w:val="center"/>
              <w:rPr>
                <w:color w:val="000000"/>
                <w:sz w:val="24"/>
              </w:rPr>
            </w:pPr>
          </w:p>
        </w:tc>
        <w:tc>
          <w:tcPr>
            <w:tcW w:w="1998" w:type="pct"/>
            <w:vAlign w:val="center"/>
          </w:tcPr>
          <w:p w:rsidR="00DC4C8B" w:rsidRPr="003737B6" w:rsidRDefault="00DC4C8B" w:rsidP="00C108D0">
            <w:pPr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- старше трудоспособного возраста</w:t>
            </w:r>
          </w:p>
        </w:tc>
        <w:tc>
          <w:tcPr>
            <w:tcW w:w="756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5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18.6</w:t>
            </w:r>
          </w:p>
        </w:tc>
        <w:tc>
          <w:tcPr>
            <w:tcW w:w="518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  <w:lang w:val="en-US"/>
              </w:rPr>
              <w:t>1</w:t>
            </w:r>
            <w:r w:rsidRPr="003737B6">
              <w:rPr>
                <w:color w:val="000000"/>
                <w:sz w:val="24"/>
              </w:rPr>
              <w:t>3</w:t>
            </w:r>
          </w:p>
        </w:tc>
        <w:tc>
          <w:tcPr>
            <w:tcW w:w="574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11</w:t>
            </w:r>
          </w:p>
        </w:tc>
      </w:tr>
      <w:tr w:rsidR="00DC4C8B" w:rsidRPr="003737B6" w:rsidTr="003737B6">
        <w:trPr>
          <w:jc w:val="center"/>
        </w:trPr>
        <w:tc>
          <w:tcPr>
            <w:tcW w:w="339" w:type="pct"/>
            <w:vAlign w:val="center"/>
          </w:tcPr>
          <w:p w:rsidR="00DC4C8B" w:rsidRPr="003737B6" w:rsidRDefault="00DC4C8B" w:rsidP="00C108D0">
            <w:pPr>
              <w:ind w:left="-113" w:right="-113"/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2.2</w:t>
            </w:r>
          </w:p>
        </w:tc>
        <w:tc>
          <w:tcPr>
            <w:tcW w:w="1998" w:type="pct"/>
            <w:vAlign w:val="center"/>
          </w:tcPr>
          <w:p w:rsidR="00DC4C8B" w:rsidRPr="003737B6" w:rsidRDefault="00DC4C8B" w:rsidP="00C108D0">
            <w:pPr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Безработные</w:t>
            </w:r>
          </w:p>
        </w:tc>
        <w:tc>
          <w:tcPr>
            <w:tcW w:w="756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5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2</w:t>
            </w:r>
          </w:p>
        </w:tc>
        <w:tc>
          <w:tcPr>
            <w:tcW w:w="518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0.5</w:t>
            </w:r>
          </w:p>
        </w:tc>
        <w:tc>
          <w:tcPr>
            <w:tcW w:w="574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0,2</w:t>
            </w:r>
          </w:p>
        </w:tc>
      </w:tr>
      <w:tr w:rsidR="00DC4C8B" w:rsidRPr="003737B6" w:rsidTr="003737B6">
        <w:trPr>
          <w:jc w:val="center"/>
        </w:trPr>
        <w:tc>
          <w:tcPr>
            <w:tcW w:w="339" w:type="pct"/>
            <w:vAlign w:val="center"/>
          </w:tcPr>
          <w:p w:rsidR="00DC4C8B" w:rsidRPr="003737B6" w:rsidRDefault="00DC4C8B" w:rsidP="00C108D0">
            <w:pPr>
              <w:ind w:left="-113" w:right="-113"/>
              <w:jc w:val="center"/>
              <w:rPr>
                <w:b/>
                <w:color w:val="000000"/>
                <w:sz w:val="24"/>
              </w:rPr>
            </w:pPr>
            <w:r w:rsidRPr="003737B6">
              <w:rPr>
                <w:b/>
                <w:color w:val="000000"/>
                <w:sz w:val="24"/>
                <w:lang w:val="en-US"/>
              </w:rPr>
              <w:t>III</w:t>
            </w:r>
          </w:p>
        </w:tc>
        <w:tc>
          <w:tcPr>
            <w:tcW w:w="1998" w:type="pct"/>
            <w:vAlign w:val="center"/>
          </w:tcPr>
          <w:p w:rsidR="00DC4C8B" w:rsidRPr="003737B6" w:rsidRDefault="00DC4C8B" w:rsidP="00C108D0">
            <w:pPr>
              <w:rPr>
                <w:b/>
                <w:color w:val="000000"/>
                <w:sz w:val="24"/>
              </w:rPr>
            </w:pPr>
            <w:r w:rsidRPr="003737B6">
              <w:rPr>
                <w:b/>
                <w:color w:val="000000"/>
                <w:sz w:val="24"/>
              </w:rPr>
              <w:t>Жилой фонд</w:t>
            </w:r>
          </w:p>
        </w:tc>
        <w:tc>
          <w:tcPr>
            <w:tcW w:w="756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5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18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74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</w:p>
        </w:tc>
      </w:tr>
      <w:tr w:rsidR="00DC4C8B" w:rsidRPr="003737B6" w:rsidTr="003737B6">
        <w:trPr>
          <w:jc w:val="center"/>
        </w:trPr>
        <w:tc>
          <w:tcPr>
            <w:tcW w:w="339" w:type="pct"/>
            <w:vAlign w:val="center"/>
          </w:tcPr>
          <w:p w:rsidR="00DC4C8B" w:rsidRPr="003737B6" w:rsidRDefault="00DC4C8B" w:rsidP="00C108D0">
            <w:pPr>
              <w:ind w:left="-113" w:right="-113"/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3.1</w:t>
            </w:r>
          </w:p>
        </w:tc>
        <w:tc>
          <w:tcPr>
            <w:tcW w:w="1998" w:type="pct"/>
            <w:vAlign w:val="center"/>
          </w:tcPr>
          <w:p w:rsidR="00DC4C8B" w:rsidRPr="003737B6" w:rsidRDefault="00DC4C8B" w:rsidP="00C108D0">
            <w:pPr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Общий объем жилого фонда</w:t>
            </w:r>
          </w:p>
        </w:tc>
        <w:tc>
          <w:tcPr>
            <w:tcW w:w="756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тыс. м</w:t>
            </w:r>
            <w:r w:rsidRPr="003737B6">
              <w:rPr>
                <w:color w:val="000000"/>
                <w:sz w:val="24"/>
                <w:vertAlign w:val="superscript"/>
              </w:rPr>
              <w:t>2</w:t>
            </w:r>
            <w:r w:rsidRPr="003737B6">
              <w:rPr>
                <w:color w:val="000000"/>
                <w:sz w:val="24"/>
              </w:rPr>
              <w:t>.</w:t>
            </w:r>
          </w:p>
        </w:tc>
        <w:tc>
          <w:tcPr>
            <w:tcW w:w="815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157.077</w:t>
            </w:r>
          </w:p>
        </w:tc>
        <w:tc>
          <w:tcPr>
            <w:tcW w:w="518" w:type="pct"/>
            <w:vAlign w:val="center"/>
          </w:tcPr>
          <w:p w:rsidR="00DC4C8B" w:rsidRPr="003737B6" w:rsidRDefault="00DC4C8B" w:rsidP="002B3291">
            <w:pPr>
              <w:ind w:left="-109"/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164.477</w:t>
            </w:r>
          </w:p>
        </w:tc>
        <w:tc>
          <w:tcPr>
            <w:tcW w:w="574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230.000</w:t>
            </w:r>
          </w:p>
        </w:tc>
      </w:tr>
      <w:tr w:rsidR="00DC4C8B" w:rsidRPr="003737B6" w:rsidTr="003737B6">
        <w:trPr>
          <w:jc w:val="center"/>
        </w:trPr>
        <w:tc>
          <w:tcPr>
            <w:tcW w:w="339" w:type="pct"/>
            <w:vAlign w:val="center"/>
          </w:tcPr>
          <w:p w:rsidR="00DC4C8B" w:rsidRPr="003737B6" w:rsidRDefault="00DC4C8B" w:rsidP="00C108D0">
            <w:pPr>
              <w:ind w:left="-113" w:right="-113"/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3.2</w:t>
            </w:r>
          </w:p>
        </w:tc>
        <w:tc>
          <w:tcPr>
            <w:tcW w:w="1998" w:type="pct"/>
            <w:vAlign w:val="center"/>
          </w:tcPr>
          <w:p w:rsidR="00DC4C8B" w:rsidRPr="003737B6" w:rsidRDefault="00DC4C8B" w:rsidP="00C108D0">
            <w:pPr>
              <w:rPr>
                <w:color w:val="000000"/>
                <w:sz w:val="24"/>
              </w:rPr>
            </w:pPr>
            <w:proofErr w:type="spellStart"/>
            <w:r w:rsidRPr="003737B6">
              <w:rPr>
                <w:color w:val="000000"/>
                <w:sz w:val="24"/>
              </w:rPr>
              <w:t>Жилобеспеченность</w:t>
            </w:r>
            <w:proofErr w:type="spellEnd"/>
          </w:p>
        </w:tc>
        <w:tc>
          <w:tcPr>
            <w:tcW w:w="756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м</w:t>
            </w:r>
            <w:r w:rsidRPr="003737B6">
              <w:rPr>
                <w:color w:val="000000"/>
                <w:sz w:val="24"/>
                <w:vertAlign w:val="superscript"/>
              </w:rPr>
              <w:t>2</w:t>
            </w:r>
            <w:r w:rsidRPr="003737B6">
              <w:rPr>
                <w:color w:val="000000"/>
                <w:sz w:val="24"/>
              </w:rPr>
              <w:t>/ч</w:t>
            </w:r>
          </w:p>
        </w:tc>
        <w:tc>
          <w:tcPr>
            <w:tcW w:w="815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19.8</w:t>
            </w:r>
          </w:p>
        </w:tc>
        <w:tc>
          <w:tcPr>
            <w:tcW w:w="518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20</w:t>
            </w:r>
          </w:p>
        </w:tc>
        <w:tc>
          <w:tcPr>
            <w:tcW w:w="574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23</w:t>
            </w:r>
          </w:p>
        </w:tc>
      </w:tr>
      <w:tr w:rsidR="00DC4C8B" w:rsidRPr="003737B6" w:rsidTr="003737B6">
        <w:trPr>
          <w:jc w:val="center"/>
        </w:trPr>
        <w:tc>
          <w:tcPr>
            <w:tcW w:w="339" w:type="pct"/>
            <w:vAlign w:val="center"/>
          </w:tcPr>
          <w:p w:rsidR="00DC4C8B" w:rsidRPr="003737B6" w:rsidRDefault="00DC4C8B" w:rsidP="00C108D0">
            <w:pPr>
              <w:ind w:left="-113" w:right="-113"/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3.3</w:t>
            </w:r>
          </w:p>
        </w:tc>
        <w:tc>
          <w:tcPr>
            <w:tcW w:w="1998" w:type="pct"/>
            <w:vAlign w:val="center"/>
          </w:tcPr>
          <w:p w:rsidR="00DC4C8B" w:rsidRPr="003737B6" w:rsidRDefault="00DC4C8B" w:rsidP="00C108D0">
            <w:pPr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Новое жилищное строительство</w:t>
            </w:r>
          </w:p>
        </w:tc>
        <w:tc>
          <w:tcPr>
            <w:tcW w:w="756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тыс. м</w:t>
            </w:r>
            <w:r w:rsidRPr="003737B6">
              <w:rPr>
                <w:color w:val="000000"/>
                <w:sz w:val="24"/>
                <w:vertAlign w:val="superscript"/>
              </w:rPr>
              <w:t>2</w:t>
            </w:r>
          </w:p>
        </w:tc>
        <w:tc>
          <w:tcPr>
            <w:tcW w:w="815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7.4</w:t>
            </w:r>
          </w:p>
        </w:tc>
        <w:tc>
          <w:tcPr>
            <w:tcW w:w="518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58.45</w:t>
            </w:r>
          </w:p>
        </w:tc>
        <w:tc>
          <w:tcPr>
            <w:tcW w:w="574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23.06</w:t>
            </w:r>
          </w:p>
        </w:tc>
      </w:tr>
      <w:tr w:rsidR="00DC4C8B" w:rsidRPr="003737B6" w:rsidTr="003737B6">
        <w:trPr>
          <w:jc w:val="center"/>
        </w:trPr>
        <w:tc>
          <w:tcPr>
            <w:tcW w:w="339" w:type="pct"/>
            <w:vAlign w:val="center"/>
          </w:tcPr>
          <w:p w:rsidR="00DC4C8B" w:rsidRPr="003737B6" w:rsidRDefault="00DC4C8B" w:rsidP="00C108D0">
            <w:pPr>
              <w:ind w:left="-113" w:right="-113"/>
              <w:jc w:val="center"/>
              <w:rPr>
                <w:color w:val="000000"/>
                <w:sz w:val="24"/>
              </w:rPr>
            </w:pPr>
          </w:p>
        </w:tc>
        <w:tc>
          <w:tcPr>
            <w:tcW w:w="1998" w:type="pct"/>
            <w:vAlign w:val="center"/>
          </w:tcPr>
          <w:p w:rsidR="00DC4C8B" w:rsidRPr="003737B6" w:rsidRDefault="00DC4C8B" w:rsidP="00C108D0">
            <w:pPr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 xml:space="preserve">в </w:t>
            </w:r>
            <w:proofErr w:type="spellStart"/>
            <w:r w:rsidRPr="003737B6">
              <w:rPr>
                <w:color w:val="000000"/>
                <w:sz w:val="24"/>
              </w:rPr>
              <w:t>т.ч</w:t>
            </w:r>
            <w:proofErr w:type="spellEnd"/>
            <w:r w:rsidRPr="003737B6">
              <w:rPr>
                <w:color w:val="000000"/>
                <w:sz w:val="24"/>
              </w:rPr>
              <w:t>. 3-5 этажное</w:t>
            </w:r>
          </w:p>
        </w:tc>
        <w:tc>
          <w:tcPr>
            <w:tcW w:w="756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5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2.5</w:t>
            </w:r>
          </w:p>
        </w:tc>
        <w:tc>
          <w:tcPr>
            <w:tcW w:w="518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32.4</w:t>
            </w:r>
          </w:p>
        </w:tc>
        <w:tc>
          <w:tcPr>
            <w:tcW w:w="574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-</w:t>
            </w:r>
          </w:p>
        </w:tc>
      </w:tr>
      <w:tr w:rsidR="00DC4C8B" w:rsidRPr="003737B6" w:rsidTr="003737B6">
        <w:trPr>
          <w:jc w:val="center"/>
        </w:trPr>
        <w:tc>
          <w:tcPr>
            <w:tcW w:w="339" w:type="pct"/>
            <w:vAlign w:val="center"/>
          </w:tcPr>
          <w:p w:rsidR="00DC4C8B" w:rsidRPr="003737B6" w:rsidRDefault="00DC4C8B" w:rsidP="00C108D0">
            <w:pPr>
              <w:ind w:left="-113" w:right="-113"/>
              <w:jc w:val="center"/>
              <w:rPr>
                <w:color w:val="000000"/>
                <w:sz w:val="24"/>
              </w:rPr>
            </w:pPr>
          </w:p>
        </w:tc>
        <w:tc>
          <w:tcPr>
            <w:tcW w:w="1998" w:type="pct"/>
            <w:vAlign w:val="center"/>
          </w:tcPr>
          <w:p w:rsidR="00DC4C8B" w:rsidRPr="003737B6" w:rsidRDefault="00DC4C8B" w:rsidP="00C108D0">
            <w:pPr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Малоэтажное усадебного типа</w:t>
            </w:r>
          </w:p>
        </w:tc>
        <w:tc>
          <w:tcPr>
            <w:tcW w:w="756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5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4.9</w:t>
            </w:r>
          </w:p>
        </w:tc>
        <w:tc>
          <w:tcPr>
            <w:tcW w:w="518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26.05</w:t>
            </w:r>
          </w:p>
        </w:tc>
        <w:tc>
          <w:tcPr>
            <w:tcW w:w="574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23.06</w:t>
            </w:r>
          </w:p>
        </w:tc>
      </w:tr>
      <w:tr w:rsidR="00DC4C8B" w:rsidRPr="003737B6" w:rsidTr="003737B6">
        <w:trPr>
          <w:jc w:val="center"/>
        </w:trPr>
        <w:tc>
          <w:tcPr>
            <w:tcW w:w="339" w:type="pct"/>
            <w:vAlign w:val="center"/>
          </w:tcPr>
          <w:p w:rsidR="00DC4C8B" w:rsidRPr="003737B6" w:rsidRDefault="00DC4C8B" w:rsidP="00C108D0">
            <w:pPr>
              <w:ind w:left="-113" w:right="-113"/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3.4</w:t>
            </w:r>
          </w:p>
        </w:tc>
        <w:tc>
          <w:tcPr>
            <w:tcW w:w="1998" w:type="pct"/>
            <w:vAlign w:val="center"/>
          </w:tcPr>
          <w:p w:rsidR="00DC4C8B" w:rsidRPr="003737B6" w:rsidRDefault="00DC4C8B" w:rsidP="00C108D0">
            <w:pPr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Убыль жилого фонда</w:t>
            </w:r>
          </w:p>
        </w:tc>
        <w:tc>
          <w:tcPr>
            <w:tcW w:w="756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тыс. м</w:t>
            </w:r>
            <w:r w:rsidRPr="003737B6">
              <w:rPr>
                <w:color w:val="000000"/>
                <w:sz w:val="24"/>
                <w:vertAlign w:val="superscript"/>
              </w:rPr>
              <w:t>2</w:t>
            </w:r>
          </w:p>
        </w:tc>
        <w:tc>
          <w:tcPr>
            <w:tcW w:w="815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-</w:t>
            </w:r>
          </w:p>
        </w:tc>
        <w:tc>
          <w:tcPr>
            <w:tcW w:w="518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6.7427</w:t>
            </w:r>
          </w:p>
        </w:tc>
        <w:tc>
          <w:tcPr>
            <w:tcW w:w="574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5.2573</w:t>
            </w:r>
          </w:p>
        </w:tc>
      </w:tr>
      <w:tr w:rsidR="00DC4C8B" w:rsidRPr="003737B6" w:rsidTr="003737B6">
        <w:trPr>
          <w:jc w:val="center"/>
        </w:trPr>
        <w:tc>
          <w:tcPr>
            <w:tcW w:w="339" w:type="pct"/>
            <w:vAlign w:val="center"/>
          </w:tcPr>
          <w:p w:rsidR="00DC4C8B" w:rsidRPr="003737B6" w:rsidRDefault="00DC4C8B" w:rsidP="00C108D0">
            <w:pPr>
              <w:ind w:left="-113" w:right="-113"/>
              <w:jc w:val="center"/>
              <w:rPr>
                <w:color w:val="000000"/>
                <w:sz w:val="24"/>
              </w:rPr>
            </w:pPr>
          </w:p>
        </w:tc>
        <w:tc>
          <w:tcPr>
            <w:tcW w:w="1998" w:type="pct"/>
            <w:vAlign w:val="center"/>
          </w:tcPr>
          <w:p w:rsidR="00DC4C8B" w:rsidRPr="003737B6" w:rsidRDefault="00DC4C8B" w:rsidP="00C108D0">
            <w:pPr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По техническому состоянию</w:t>
            </w:r>
          </w:p>
        </w:tc>
        <w:tc>
          <w:tcPr>
            <w:tcW w:w="756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тыс. м</w:t>
            </w:r>
            <w:r w:rsidRPr="003737B6">
              <w:rPr>
                <w:color w:val="000000"/>
                <w:sz w:val="24"/>
                <w:vertAlign w:val="superscript"/>
              </w:rPr>
              <w:t>2</w:t>
            </w:r>
          </w:p>
        </w:tc>
        <w:tc>
          <w:tcPr>
            <w:tcW w:w="815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-</w:t>
            </w:r>
          </w:p>
        </w:tc>
        <w:tc>
          <w:tcPr>
            <w:tcW w:w="518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6.7427</w:t>
            </w:r>
          </w:p>
        </w:tc>
        <w:tc>
          <w:tcPr>
            <w:tcW w:w="574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5.2573</w:t>
            </w:r>
          </w:p>
        </w:tc>
      </w:tr>
      <w:tr w:rsidR="00DC4C8B" w:rsidRPr="003737B6" w:rsidTr="003737B6">
        <w:trPr>
          <w:jc w:val="center"/>
        </w:trPr>
        <w:tc>
          <w:tcPr>
            <w:tcW w:w="339" w:type="pct"/>
            <w:vAlign w:val="center"/>
          </w:tcPr>
          <w:p w:rsidR="00DC4C8B" w:rsidRPr="003737B6" w:rsidRDefault="00DC4C8B" w:rsidP="00C108D0">
            <w:pPr>
              <w:ind w:left="-113" w:right="-113"/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3.5</w:t>
            </w:r>
          </w:p>
        </w:tc>
        <w:tc>
          <w:tcPr>
            <w:tcW w:w="1998" w:type="pct"/>
            <w:vAlign w:val="center"/>
          </w:tcPr>
          <w:p w:rsidR="00DC4C8B" w:rsidRPr="003737B6" w:rsidRDefault="00DC4C8B" w:rsidP="00C108D0">
            <w:pPr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Среднегодовые объемы нового строительства</w:t>
            </w:r>
          </w:p>
        </w:tc>
        <w:tc>
          <w:tcPr>
            <w:tcW w:w="756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тыс. м</w:t>
            </w:r>
            <w:r w:rsidRPr="003737B6">
              <w:rPr>
                <w:color w:val="000000"/>
                <w:sz w:val="24"/>
                <w:vertAlign w:val="superscript"/>
              </w:rPr>
              <w:t>2</w:t>
            </w:r>
            <w:r w:rsidRPr="003737B6">
              <w:rPr>
                <w:color w:val="000000"/>
                <w:sz w:val="24"/>
              </w:rPr>
              <w:t>/год</w:t>
            </w:r>
          </w:p>
        </w:tc>
        <w:tc>
          <w:tcPr>
            <w:tcW w:w="815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-</w:t>
            </w:r>
          </w:p>
        </w:tc>
        <w:tc>
          <w:tcPr>
            <w:tcW w:w="518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1.253</w:t>
            </w:r>
          </w:p>
        </w:tc>
        <w:tc>
          <w:tcPr>
            <w:tcW w:w="574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4.794</w:t>
            </w:r>
          </w:p>
        </w:tc>
      </w:tr>
      <w:tr w:rsidR="00DC4C8B" w:rsidRPr="003737B6" w:rsidTr="003737B6">
        <w:trPr>
          <w:jc w:val="center"/>
        </w:trPr>
        <w:tc>
          <w:tcPr>
            <w:tcW w:w="339" w:type="pct"/>
            <w:vAlign w:val="center"/>
          </w:tcPr>
          <w:p w:rsidR="00DC4C8B" w:rsidRPr="003737B6" w:rsidRDefault="00DC4C8B" w:rsidP="00C108D0">
            <w:pPr>
              <w:ind w:left="-113" w:right="-113"/>
              <w:jc w:val="center"/>
              <w:rPr>
                <w:b/>
                <w:color w:val="000000"/>
                <w:sz w:val="24"/>
                <w:lang w:val="en-US"/>
              </w:rPr>
            </w:pPr>
            <w:r w:rsidRPr="003737B6">
              <w:rPr>
                <w:b/>
                <w:color w:val="000000"/>
                <w:sz w:val="24"/>
                <w:lang w:val="en-US"/>
              </w:rPr>
              <w:t>IV</w:t>
            </w:r>
          </w:p>
        </w:tc>
        <w:tc>
          <w:tcPr>
            <w:tcW w:w="1998" w:type="pct"/>
            <w:vAlign w:val="center"/>
          </w:tcPr>
          <w:p w:rsidR="00DC4C8B" w:rsidRPr="003737B6" w:rsidRDefault="00DC4C8B" w:rsidP="00C108D0">
            <w:pPr>
              <w:rPr>
                <w:b/>
                <w:color w:val="000000"/>
                <w:sz w:val="24"/>
              </w:rPr>
            </w:pPr>
            <w:r w:rsidRPr="003737B6">
              <w:rPr>
                <w:b/>
                <w:color w:val="000000"/>
                <w:sz w:val="24"/>
              </w:rPr>
              <w:t>Транспортная инфраструктура</w:t>
            </w:r>
          </w:p>
        </w:tc>
        <w:tc>
          <w:tcPr>
            <w:tcW w:w="756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5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18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74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</w:p>
        </w:tc>
      </w:tr>
      <w:tr w:rsidR="00DC4C8B" w:rsidRPr="003737B6" w:rsidTr="003737B6">
        <w:trPr>
          <w:jc w:val="center"/>
        </w:trPr>
        <w:tc>
          <w:tcPr>
            <w:tcW w:w="339" w:type="pct"/>
            <w:vMerge w:val="restart"/>
            <w:vAlign w:val="center"/>
          </w:tcPr>
          <w:p w:rsidR="00DC4C8B" w:rsidRPr="003737B6" w:rsidRDefault="00DC4C8B" w:rsidP="00C108D0">
            <w:pPr>
              <w:ind w:left="-113" w:right="-113"/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4.1</w:t>
            </w:r>
          </w:p>
        </w:tc>
        <w:tc>
          <w:tcPr>
            <w:tcW w:w="1998" w:type="pct"/>
            <w:vAlign w:val="center"/>
          </w:tcPr>
          <w:p w:rsidR="00DC4C8B" w:rsidRPr="003737B6" w:rsidRDefault="00DC4C8B" w:rsidP="00C108D0">
            <w:pPr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Общая протяженность улично-дорожной сети</w:t>
            </w:r>
          </w:p>
        </w:tc>
        <w:tc>
          <w:tcPr>
            <w:tcW w:w="756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км</w:t>
            </w:r>
          </w:p>
        </w:tc>
        <w:tc>
          <w:tcPr>
            <w:tcW w:w="815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42.280</w:t>
            </w:r>
          </w:p>
        </w:tc>
        <w:tc>
          <w:tcPr>
            <w:tcW w:w="518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60.0</w:t>
            </w:r>
          </w:p>
        </w:tc>
        <w:tc>
          <w:tcPr>
            <w:tcW w:w="574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75.0</w:t>
            </w:r>
          </w:p>
        </w:tc>
      </w:tr>
      <w:tr w:rsidR="00DC4C8B" w:rsidRPr="003737B6" w:rsidTr="003737B6">
        <w:trPr>
          <w:jc w:val="center"/>
        </w:trPr>
        <w:tc>
          <w:tcPr>
            <w:tcW w:w="339" w:type="pct"/>
            <w:vMerge/>
            <w:vAlign w:val="center"/>
          </w:tcPr>
          <w:p w:rsidR="00DC4C8B" w:rsidRPr="003737B6" w:rsidRDefault="00DC4C8B" w:rsidP="00C108D0">
            <w:pPr>
              <w:ind w:left="-113" w:right="-113"/>
              <w:jc w:val="center"/>
              <w:rPr>
                <w:color w:val="000000"/>
                <w:sz w:val="24"/>
              </w:rPr>
            </w:pPr>
          </w:p>
        </w:tc>
        <w:tc>
          <w:tcPr>
            <w:tcW w:w="1998" w:type="pct"/>
            <w:vAlign w:val="center"/>
          </w:tcPr>
          <w:p w:rsidR="00DC4C8B" w:rsidRPr="003737B6" w:rsidRDefault="00DC4C8B" w:rsidP="00C108D0">
            <w:pPr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в том числе с усовершенствованным покрытием</w:t>
            </w:r>
          </w:p>
        </w:tc>
        <w:tc>
          <w:tcPr>
            <w:tcW w:w="756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км</w:t>
            </w:r>
          </w:p>
        </w:tc>
        <w:tc>
          <w:tcPr>
            <w:tcW w:w="815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23.425</w:t>
            </w:r>
          </w:p>
        </w:tc>
        <w:tc>
          <w:tcPr>
            <w:tcW w:w="518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40.0</w:t>
            </w:r>
          </w:p>
        </w:tc>
        <w:tc>
          <w:tcPr>
            <w:tcW w:w="574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70,0</w:t>
            </w:r>
          </w:p>
        </w:tc>
      </w:tr>
      <w:tr w:rsidR="00DC4C8B" w:rsidRPr="003737B6" w:rsidTr="003737B6">
        <w:trPr>
          <w:jc w:val="center"/>
        </w:trPr>
        <w:tc>
          <w:tcPr>
            <w:tcW w:w="339" w:type="pct"/>
            <w:vAlign w:val="center"/>
          </w:tcPr>
          <w:p w:rsidR="00DC4C8B" w:rsidRPr="003737B6" w:rsidRDefault="00DC4C8B" w:rsidP="00C108D0">
            <w:pPr>
              <w:ind w:left="-113" w:right="-113"/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1998" w:type="pct"/>
            <w:vAlign w:val="center"/>
          </w:tcPr>
          <w:p w:rsidR="00DC4C8B" w:rsidRPr="003737B6" w:rsidRDefault="00DC4C8B" w:rsidP="00C108D0">
            <w:pPr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Обеспеченность населения индивидуальными легковыми автомобилями на 1000 жителей</w:t>
            </w:r>
          </w:p>
        </w:tc>
        <w:tc>
          <w:tcPr>
            <w:tcW w:w="756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автомобилей</w:t>
            </w:r>
          </w:p>
        </w:tc>
        <w:tc>
          <w:tcPr>
            <w:tcW w:w="815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22</w:t>
            </w:r>
          </w:p>
        </w:tc>
        <w:tc>
          <w:tcPr>
            <w:tcW w:w="518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25</w:t>
            </w:r>
          </w:p>
        </w:tc>
        <w:tc>
          <w:tcPr>
            <w:tcW w:w="574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30</w:t>
            </w:r>
          </w:p>
        </w:tc>
      </w:tr>
      <w:tr w:rsidR="00DC4C8B" w:rsidRPr="003737B6" w:rsidTr="003737B6">
        <w:trPr>
          <w:jc w:val="center"/>
        </w:trPr>
        <w:tc>
          <w:tcPr>
            <w:tcW w:w="339" w:type="pct"/>
            <w:vAlign w:val="center"/>
          </w:tcPr>
          <w:p w:rsidR="00DC4C8B" w:rsidRPr="003737B6" w:rsidRDefault="00DC4C8B" w:rsidP="00C108D0">
            <w:pPr>
              <w:ind w:left="-113" w:right="-113"/>
              <w:jc w:val="center"/>
              <w:rPr>
                <w:b/>
                <w:color w:val="000000"/>
                <w:sz w:val="24"/>
                <w:lang w:val="en-US"/>
              </w:rPr>
            </w:pPr>
            <w:r w:rsidRPr="003737B6">
              <w:rPr>
                <w:b/>
                <w:color w:val="000000"/>
                <w:sz w:val="24"/>
                <w:lang w:val="en-US"/>
              </w:rPr>
              <w:t>V</w:t>
            </w:r>
          </w:p>
        </w:tc>
        <w:tc>
          <w:tcPr>
            <w:tcW w:w="1998" w:type="pct"/>
            <w:vAlign w:val="center"/>
          </w:tcPr>
          <w:p w:rsidR="00DC4C8B" w:rsidRPr="003737B6" w:rsidRDefault="00DC4C8B" w:rsidP="00C108D0">
            <w:pPr>
              <w:rPr>
                <w:b/>
                <w:color w:val="000000"/>
                <w:sz w:val="24"/>
              </w:rPr>
            </w:pPr>
            <w:r w:rsidRPr="003737B6">
              <w:rPr>
                <w:b/>
                <w:color w:val="000000"/>
                <w:sz w:val="24"/>
              </w:rPr>
              <w:t>Водоснабжение</w:t>
            </w:r>
          </w:p>
        </w:tc>
        <w:tc>
          <w:tcPr>
            <w:tcW w:w="756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5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18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74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</w:p>
        </w:tc>
      </w:tr>
      <w:tr w:rsidR="00DC4C8B" w:rsidRPr="003737B6" w:rsidTr="003737B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jc w:val="center"/>
        </w:trPr>
        <w:tc>
          <w:tcPr>
            <w:tcW w:w="339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5.1</w:t>
            </w:r>
          </w:p>
        </w:tc>
        <w:tc>
          <w:tcPr>
            <w:tcW w:w="1998" w:type="pct"/>
            <w:noWrap/>
            <w:vAlign w:val="center"/>
          </w:tcPr>
          <w:p w:rsidR="00DC4C8B" w:rsidRPr="003737B6" w:rsidRDefault="00DC4C8B" w:rsidP="00C108D0">
            <w:pPr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Водопотребление (всего)</w:t>
            </w:r>
          </w:p>
        </w:tc>
        <w:tc>
          <w:tcPr>
            <w:tcW w:w="756" w:type="pct"/>
            <w:noWrap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тыс. м</w:t>
            </w:r>
            <w:r w:rsidRPr="003737B6">
              <w:rPr>
                <w:color w:val="000000"/>
                <w:sz w:val="24"/>
                <w:vertAlign w:val="superscript"/>
              </w:rPr>
              <w:t>3</w:t>
            </w:r>
            <w:r w:rsidRPr="003737B6">
              <w:rPr>
                <w:color w:val="000000"/>
                <w:sz w:val="24"/>
              </w:rPr>
              <w:t>/</w:t>
            </w:r>
            <w:proofErr w:type="spellStart"/>
            <w:r w:rsidRPr="003737B6">
              <w:rPr>
                <w:color w:val="000000"/>
                <w:sz w:val="24"/>
              </w:rPr>
              <w:t>сут</w:t>
            </w:r>
            <w:proofErr w:type="spellEnd"/>
            <w:r w:rsidRPr="003737B6">
              <w:rPr>
                <w:color w:val="000000"/>
                <w:sz w:val="24"/>
              </w:rPr>
              <w:t>.</w:t>
            </w:r>
          </w:p>
        </w:tc>
        <w:tc>
          <w:tcPr>
            <w:tcW w:w="815" w:type="pct"/>
            <w:noWrap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1.02</w:t>
            </w:r>
          </w:p>
        </w:tc>
        <w:tc>
          <w:tcPr>
            <w:tcW w:w="518" w:type="pct"/>
            <w:noWrap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3.51</w:t>
            </w:r>
          </w:p>
        </w:tc>
        <w:tc>
          <w:tcPr>
            <w:tcW w:w="574" w:type="pct"/>
            <w:noWrap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4.89</w:t>
            </w:r>
          </w:p>
        </w:tc>
      </w:tr>
      <w:tr w:rsidR="00DC4C8B" w:rsidRPr="003737B6" w:rsidTr="003737B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jc w:val="center"/>
        </w:trPr>
        <w:tc>
          <w:tcPr>
            <w:tcW w:w="339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98" w:type="pct"/>
            <w:noWrap/>
            <w:vAlign w:val="center"/>
          </w:tcPr>
          <w:p w:rsidR="00DC4C8B" w:rsidRPr="003737B6" w:rsidRDefault="00DC4C8B" w:rsidP="00C108D0">
            <w:pPr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 xml:space="preserve">в </w:t>
            </w:r>
            <w:proofErr w:type="spellStart"/>
            <w:r w:rsidRPr="003737B6">
              <w:rPr>
                <w:color w:val="000000"/>
                <w:sz w:val="24"/>
              </w:rPr>
              <w:t>т.ч</w:t>
            </w:r>
            <w:proofErr w:type="spellEnd"/>
            <w:r w:rsidRPr="003737B6">
              <w:rPr>
                <w:color w:val="000000"/>
                <w:sz w:val="24"/>
              </w:rPr>
              <w:t>. хозяйственно-питьевые нужды</w:t>
            </w:r>
          </w:p>
        </w:tc>
        <w:tc>
          <w:tcPr>
            <w:tcW w:w="756" w:type="pct"/>
            <w:noWrap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тыс. м</w:t>
            </w:r>
            <w:r w:rsidRPr="003737B6">
              <w:rPr>
                <w:color w:val="000000"/>
                <w:sz w:val="24"/>
                <w:vertAlign w:val="superscript"/>
              </w:rPr>
              <w:t>3</w:t>
            </w:r>
            <w:r w:rsidRPr="003737B6">
              <w:rPr>
                <w:color w:val="000000"/>
                <w:sz w:val="24"/>
              </w:rPr>
              <w:t>/</w:t>
            </w:r>
            <w:proofErr w:type="spellStart"/>
            <w:r w:rsidRPr="003737B6">
              <w:rPr>
                <w:color w:val="000000"/>
                <w:sz w:val="24"/>
              </w:rPr>
              <w:t>сут</w:t>
            </w:r>
            <w:proofErr w:type="spellEnd"/>
            <w:r w:rsidRPr="003737B6">
              <w:rPr>
                <w:color w:val="000000"/>
                <w:sz w:val="24"/>
              </w:rPr>
              <w:t>.</w:t>
            </w:r>
          </w:p>
        </w:tc>
        <w:tc>
          <w:tcPr>
            <w:tcW w:w="815" w:type="pct"/>
            <w:noWrap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0.91</w:t>
            </w:r>
          </w:p>
        </w:tc>
        <w:tc>
          <w:tcPr>
            <w:tcW w:w="518" w:type="pct"/>
            <w:noWrap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2.46</w:t>
            </w:r>
          </w:p>
        </w:tc>
        <w:tc>
          <w:tcPr>
            <w:tcW w:w="574" w:type="pct"/>
            <w:noWrap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3.36</w:t>
            </w:r>
          </w:p>
        </w:tc>
      </w:tr>
      <w:tr w:rsidR="00DC4C8B" w:rsidRPr="003737B6" w:rsidTr="003737B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jc w:val="center"/>
        </w:trPr>
        <w:tc>
          <w:tcPr>
            <w:tcW w:w="339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98" w:type="pct"/>
            <w:noWrap/>
            <w:vAlign w:val="center"/>
          </w:tcPr>
          <w:p w:rsidR="00DC4C8B" w:rsidRPr="003737B6" w:rsidRDefault="00DC4C8B" w:rsidP="00C108D0">
            <w:pPr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Производственные нужды</w:t>
            </w:r>
          </w:p>
        </w:tc>
        <w:tc>
          <w:tcPr>
            <w:tcW w:w="756" w:type="pct"/>
            <w:noWrap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тыс. м</w:t>
            </w:r>
            <w:r w:rsidRPr="003737B6">
              <w:rPr>
                <w:color w:val="000000"/>
                <w:sz w:val="24"/>
                <w:vertAlign w:val="superscript"/>
              </w:rPr>
              <w:t>3</w:t>
            </w:r>
            <w:r w:rsidRPr="003737B6">
              <w:rPr>
                <w:color w:val="000000"/>
                <w:sz w:val="24"/>
              </w:rPr>
              <w:t>/</w:t>
            </w:r>
            <w:proofErr w:type="spellStart"/>
            <w:r w:rsidRPr="003737B6">
              <w:rPr>
                <w:color w:val="000000"/>
                <w:sz w:val="24"/>
              </w:rPr>
              <w:t>сут</w:t>
            </w:r>
            <w:proofErr w:type="spellEnd"/>
            <w:r w:rsidRPr="003737B6">
              <w:rPr>
                <w:color w:val="000000"/>
                <w:sz w:val="24"/>
              </w:rPr>
              <w:t>.</w:t>
            </w:r>
          </w:p>
        </w:tc>
        <w:tc>
          <w:tcPr>
            <w:tcW w:w="815" w:type="pct"/>
            <w:noWrap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0,09</w:t>
            </w:r>
          </w:p>
        </w:tc>
        <w:tc>
          <w:tcPr>
            <w:tcW w:w="518" w:type="pct"/>
            <w:noWrap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0.12</w:t>
            </w:r>
          </w:p>
        </w:tc>
        <w:tc>
          <w:tcPr>
            <w:tcW w:w="574" w:type="pct"/>
            <w:noWrap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0.24</w:t>
            </w:r>
          </w:p>
        </w:tc>
      </w:tr>
      <w:tr w:rsidR="00DC4C8B" w:rsidRPr="003737B6" w:rsidTr="003737B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jc w:val="center"/>
        </w:trPr>
        <w:tc>
          <w:tcPr>
            <w:tcW w:w="339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98" w:type="pct"/>
            <w:noWrap/>
            <w:vAlign w:val="center"/>
          </w:tcPr>
          <w:p w:rsidR="00DC4C8B" w:rsidRPr="003737B6" w:rsidRDefault="00DC4C8B" w:rsidP="00C108D0">
            <w:pPr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Поливка улиц и зеленных насаждений, пожаротушение,</w:t>
            </w:r>
          </w:p>
          <w:p w:rsidR="00DC4C8B" w:rsidRPr="003737B6" w:rsidRDefault="00DC4C8B" w:rsidP="00C108D0">
            <w:pPr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неучтенные расходы</w:t>
            </w:r>
          </w:p>
        </w:tc>
        <w:tc>
          <w:tcPr>
            <w:tcW w:w="756" w:type="pct"/>
            <w:noWrap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тыс. м</w:t>
            </w:r>
            <w:r w:rsidRPr="003737B6">
              <w:rPr>
                <w:color w:val="000000"/>
                <w:sz w:val="24"/>
                <w:vertAlign w:val="superscript"/>
              </w:rPr>
              <w:t>3</w:t>
            </w:r>
            <w:r w:rsidRPr="003737B6">
              <w:rPr>
                <w:color w:val="000000"/>
                <w:sz w:val="24"/>
              </w:rPr>
              <w:t>/</w:t>
            </w:r>
            <w:proofErr w:type="spellStart"/>
            <w:r w:rsidRPr="003737B6">
              <w:rPr>
                <w:color w:val="000000"/>
                <w:sz w:val="24"/>
              </w:rPr>
              <w:t>сут</w:t>
            </w:r>
            <w:proofErr w:type="spellEnd"/>
            <w:r w:rsidRPr="003737B6">
              <w:rPr>
                <w:color w:val="000000"/>
                <w:sz w:val="24"/>
              </w:rPr>
              <w:t>.</w:t>
            </w:r>
          </w:p>
        </w:tc>
        <w:tc>
          <w:tcPr>
            <w:tcW w:w="815" w:type="pct"/>
            <w:noWrap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-</w:t>
            </w:r>
          </w:p>
        </w:tc>
        <w:tc>
          <w:tcPr>
            <w:tcW w:w="518" w:type="pct"/>
            <w:noWrap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0.8</w:t>
            </w:r>
          </w:p>
        </w:tc>
        <w:tc>
          <w:tcPr>
            <w:tcW w:w="574" w:type="pct"/>
            <w:noWrap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1.15</w:t>
            </w:r>
          </w:p>
        </w:tc>
      </w:tr>
      <w:tr w:rsidR="00DC4C8B" w:rsidRPr="003737B6" w:rsidTr="003737B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jc w:val="center"/>
        </w:trPr>
        <w:tc>
          <w:tcPr>
            <w:tcW w:w="339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98" w:type="pct"/>
            <w:noWrap/>
            <w:vAlign w:val="center"/>
          </w:tcPr>
          <w:p w:rsidR="00DC4C8B" w:rsidRPr="003737B6" w:rsidRDefault="00DC4C8B" w:rsidP="00C108D0">
            <w:pPr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Собственные нужды ВОС</w:t>
            </w:r>
          </w:p>
        </w:tc>
        <w:tc>
          <w:tcPr>
            <w:tcW w:w="756" w:type="pct"/>
            <w:noWrap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тыс. м</w:t>
            </w:r>
            <w:r w:rsidRPr="003737B6">
              <w:rPr>
                <w:color w:val="000000"/>
                <w:sz w:val="24"/>
                <w:vertAlign w:val="superscript"/>
              </w:rPr>
              <w:t>3</w:t>
            </w:r>
            <w:r w:rsidRPr="003737B6">
              <w:rPr>
                <w:color w:val="000000"/>
                <w:sz w:val="24"/>
              </w:rPr>
              <w:t>/</w:t>
            </w:r>
            <w:proofErr w:type="spellStart"/>
            <w:r w:rsidRPr="003737B6">
              <w:rPr>
                <w:color w:val="000000"/>
                <w:sz w:val="24"/>
              </w:rPr>
              <w:t>сут</w:t>
            </w:r>
            <w:proofErr w:type="spellEnd"/>
            <w:r w:rsidRPr="003737B6">
              <w:rPr>
                <w:color w:val="000000"/>
                <w:sz w:val="24"/>
              </w:rPr>
              <w:t>.</w:t>
            </w:r>
          </w:p>
        </w:tc>
        <w:tc>
          <w:tcPr>
            <w:tcW w:w="815" w:type="pct"/>
            <w:noWrap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-</w:t>
            </w:r>
          </w:p>
        </w:tc>
        <w:tc>
          <w:tcPr>
            <w:tcW w:w="518" w:type="pct"/>
            <w:noWrap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013</w:t>
            </w:r>
          </w:p>
        </w:tc>
        <w:tc>
          <w:tcPr>
            <w:tcW w:w="574" w:type="pct"/>
            <w:noWrap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0.14</w:t>
            </w:r>
          </w:p>
        </w:tc>
      </w:tr>
      <w:tr w:rsidR="00DC4C8B" w:rsidRPr="003737B6" w:rsidTr="003737B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jc w:val="center"/>
        </w:trPr>
        <w:tc>
          <w:tcPr>
            <w:tcW w:w="339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98" w:type="pct"/>
            <w:noWrap/>
            <w:vAlign w:val="center"/>
          </w:tcPr>
          <w:p w:rsidR="00DC4C8B" w:rsidRPr="003737B6" w:rsidRDefault="00DC4C8B" w:rsidP="00C108D0">
            <w:pPr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Производительность водозаборных сооружений</w:t>
            </w:r>
          </w:p>
        </w:tc>
        <w:tc>
          <w:tcPr>
            <w:tcW w:w="756" w:type="pct"/>
            <w:noWrap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тыс. м</w:t>
            </w:r>
            <w:r w:rsidRPr="003737B6">
              <w:rPr>
                <w:color w:val="000000"/>
                <w:sz w:val="24"/>
                <w:vertAlign w:val="superscript"/>
              </w:rPr>
              <w:t>3</w:t>
            </w:r>
            <w:r w:rsidRPr="003737B6">
              <w:rPr>
                <w:color w:val="000000"/>
                <w:sz w:val="24"/>
              </w:rPr>
              <w:t>/</w:t>
            </w:r>
            <w:proofErr w:type="spellStart"/>
            <w:r w:rsidRPr="003737B6">
              <w:rPr>
                <w:color w:val="000000"/>
                <w:sz w:val="24"/>
              </w:rPr>
              <w:t>сут</w:t>
            </w:r>
            <w:proofErr w:type="spellEnd"/>
            <w:r w:rsidRPr="003737B6">
              <w:rPr>
                <w:color w:val="000000"/>
                <w:sz w:val="24"/>
              </w:rPr>
              <w:t>.</w:t>
            </w:r>
          </w:p>
        </w:tc>
        <w:tc>
          <w:tcPr>
            <w:tcW w:w="815" w:type="pct"/>
            <w:noWrap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2,7</w:t>
            </w:r>
          </w:p>
        </w:tc>
        <w:tc>
          <w:tcPr>
            <w:tcW w:w="518" w:type="pct"/>
            <w:noWrap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3.51</w:t>
            </w:r>
          </w:p>
        </w:tc>
        <w:tc>
          <w:tcPr>
            <w:tcW w:w="574" w:type="pct"/>
            <w:noWrap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4.89</w:t>
            </w:r>
          </w:p>
        </w:tc>
      </w:tr>
      <w:tr w:rsidR="00DC4C8B" w:rsidRPr="003737B6" w:rsidTr="003737B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jc w:val="center"/>
        </w:trPr>
        <w:tc>
          <w:tcPr>
            <w:tcW w:w="339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98" w:type="pct"/>
            <w:noWrap/>
            <w:vAlign w:val="center"/>
          </w:tcPr>
          <w:p w:rsidR="00DC4C8B" w:rsidRPr="003737B6" w:rsidRDefault="00DC4C8B" w:rsidP="00C108D0">
            <w:pPr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 xml:space="preserve">в </w:t>
            </w:r>
            <w:proofErr w:type="spellStart"/>
            <w:r w:rsidRPr="003737B6">
              <w:rPr>
                <w:color w:val="000000"/>
                <w:sz w:val="24"/>
              </w:rPr>
              <w:t>т.ч</w:t>
            </w:r>
            <w:proofErr w:type="spellEnd"/>
            <w:r w:rsidRPr="003737B6">
              <w:rPr>
                <w:color w:val="000000"/>
                <w:sz w:val="24"/>
              </w:rPr>
              <w:t>. водозаборов подземных вод</w:t>
            </w:r>
          </w:p>
        </w:tc>
        <w:tc>
          <w:tcPr>
            <w:tcW w:w="756" w:type="pct"/>
            <w:noWrap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тыс. м</w:t>
            </w:r>
            <w:r w:rsidRPr="003737B6">
              <w:rPr>
                <w:color w:val="000000"/>
                <w:sz w:val="24"/>
                <w:vertAlign w:val="superscript"/>
              </w:rPr>
              <w:t>3</w:t>
            </w:r>
            <w:r w:rsidRPr="003737B6">
              <w:rPr>
                <w:color w:val="000000"/>
                <w:sz w:val="24"/>
              </w:rPr>
              <w:t>/</w:t>
            </w:r>
            <w:proofErr w:type="spellStart"/>
            <w:r w:rsidRPr="003737B6">
              <w:rPr>
                <w:color w:val="000000"/>
                <w:sz w:val="24"/>
              </w:rPr>
              <w:t>сут</w:t>
            </w:r>
            <w:proofErr w:type="spellEnd"/>
            <w:r w:rsidRPr="003737B6">
              <w:rPr>
                <w:color w:val="000000"/>
                <w:sz w:val="24"/>
              </w:rPr>
              <w:t>.</w:t>
            </w:r>
          </w:p>
        </w:tc>
        <w:tc>
          <w:tcPr>
            <w:tcW w:w="815" w:type="pct"/>
            <w:noWrap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2,7</w:t>
            </w:r>
          </w:p>
        </w:tc>
        <w:tc>
          <w:tcPr>
            <w:tcW w:w="518" w:type="pct"/>
            <w:noWrap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3.51</w:t>
            </w:r>
          </w:p>
        </w:tc>
        <w:tc>
          <w:tcPr>
            <w:tcW w:w="574" w:type="pct"/>
            <w:noWrap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4.89</w:t>
            </w:r>
          </w:p>
        </w:tc>
      </w:tr>
      <w:tr w:rsidR="00DC4C8B" w:rsidRPr="003737B6" w:rsidTr="003737B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jc w:val="center"/>
        </w:trPr>
        <w:tc>
          <w:tcPr>
            <w:tcW w:w="339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98" w:type="pct"/>
            <w:noWrap/>
            <w:vAlign w:val="center"/>
          </w:tcPr>
          <w:p w:rsidR="00DC4C8B" w:rsidRPr="003737B6" w:rsidRDefault="00DC4C8B" w:rsidP="00C108D0">
            <w:pPr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Среднесуточное водопотребление на 1 человека</w:t>
            </w:r>
          </w:p>
        </w:tc>
        <w:tc>
          <w:tcPr>
            <w:tcW w:w="756" w:type="pct"/>
            <w:noWrap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л/</w:t>
            </w:r>
            <w:proofErr w:type="spellStart"/>
            <w:r w:rsidRPr="003737B6">
              <w:rPr>
                <w:color w:val="000000"/>
                <w:sz w:val="24"/>
              </w:rPr>
              <w:t>сут</w:t>
            </w:r>
            <w:proofErr w:type="spellEnd"/>
          </w:p>
        </w:tc>
        <w:tc>
          <w:tcPr>
            <w:tcW w:w="815" w:type="pct"/>
            <w:noWrap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100</w:t>
            </w:r>
          </w:p>
        </w:tc>
        <w:tc>
          <w:tcPr>
            <w:tcW w:w="518" w:type="pct"/>
            <w:noWrap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250</w:t>
            </w:r>
          </w:p>
        </w:tc>
        <w:tc>
          <w:tcPr>
            <w:tcW w:w="574" w:type="pct"/>
            <w:noWrap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280</w:t>
            </w:r>
          </w:p>
        </w:tc>
      </w:tr>
      <w:tr w:rsidR="00DC4C8B" w:rsidRPr="003737B6" w:rsidTr="003737B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jc w:val="center"/>
        </w:trPr>
        <w:tc>
          <w:tcPr>
            <w:tcW w:w="339" w:type="pct"/>
            <w:tcBorders>
              <w:right w:val="single" w:sz="4" w:space="0" w:color="auto"/>
            </w:tcBorders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98" w:type="pct"/>
            <w:tcBorders>
              <w:right w:val="single" w:sz="4" w:space="0" w:color="auto"/>
            </w:tcBorders>
            <w:noWrap/>
            <w:vAlign w:val="center"/>
          </w:tcPr>
          <w:p w:rsidR="00DC4C8B" w:rsidRPr="003737B6" w:rsidRDefault="00DC4C8B" w:rsidP="00C108D0">
            <w:pPr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Протяженность сетей</w:t>
            </w:r>
          </w:p>
        </w:tc>
        <w:tc>
          <w:tcPr>
            <w:tcW w:w="756" w:type="pct"/>
            <w:tcBorders>
              <w:left w:val="single" w:sz="4" w:space="0" w:color="auto"/>
            </w:tcBorders>
            <w:noWrap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км</w:t>
            </w:r>
          </w:p>
        </w:tc>
        <w:tc>
          <w:tcPr>
            <w:tcW w:w="815" w:type="pct"/>
            <w:noWrap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66,9</w:t>
            </w:r>
          </w:p>
        </w:tc>
        <w:tc>
          <w:tcPr>
            <w:tcW w:w="518" w:type="pct"/>
            <w:noWrap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70.0</w:t>
            </w:r>
          </w:p>
        </w:tc>
        <w:tc>
          <w:tcPr>
            <w:tcW w:w="574" w:type="pct"/>
            <w:noWrap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78.0</w:t>
            </w:r>
          </w:p>
        </w:tc>
      </w:tr>
      <w:tr w:rsidR="00DC4C8B" w:rsidRPr="003737B6" w:rsidTr="003737B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jc w:val="center"/>
        </w:trPr>
        <w:tc>
          <w:tcPr>
            <w:tcW w:w="339" w:type="pct"/>
            <w:tcBorders>
              <w:right w:val="single" w:sz="4" w:space="0" w:color="auto"/>
            </w:tcBorders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b/>
                <w:color w:val="000000"/>
                <w:sz w:val="24"/>
                <w:lang w:val="en-US"/>
              </w:rPr>
              <w:t>VI</w:t>
            </w:r>
          </w:p>
        </w:tc>
        <w:tc>
          <w:tcPr>
            <w:tcW w:w="1998" w:type="pct"/>
            <w:tcBorders>
              <w:right w:val="single" w:sz="4" w:space="0" w:color="auto"/>
            </w:tcBorders>
            <w:noWrap/>
            <w:vAlign w:val="center"/>
          </w:tcPr>
          <w:p w:rsidR="00DC4C8B" w:rsidRPr="003737B6" w:rsidRDefault="00DC4C8B" w:rsidP="00C108D0">
            <w:pPr>
              <w:rPr>
                <w:b/>
                <w:color w:val="000000"/>
                <w:sz w:val="24"/>
              </w:rPr>
            </w:pPr>
            <w:r w:rsidRPr="003737B6">
              <w:rPr>
                <w:b/>
                <w:color w:val="000000"/>
                <w:sz w:val="24"/>
              </w:rPr>
              <w:t>Водоотведение</w:t>
            </w:r>
          </w:p>
        </w:tc>
        <w:tc>
          <w:tcPr>
            <w:tcW w:w="756" w:type="pct"/>
            <w:tcBorders>
              <w:left w:val="single" w:sz="4" w:space="0" w:color="auto"/>
            </w:tcBorders>
            <w:noWrap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5" w:type="pct"/>
            <w:noWrap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18" w:type="pct"/>
            <w:noWrap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74" w:type="pct"/>
            <w:noWrap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</w:p>
        </w:tc>
      </w:tr>
      <w:tr w:rsidR="00DC4C8B" w:rsidRPr="003737B6" w:rsidTr="003737B6">
        <w:trPr>
          <w:jc w:val="center"/>
        </w:trPr>
        <w:tc>
          <w:tcPr>
            <w:tcW w:w="339" w:type="pct"/>
            <w:vAlign w:val="center"/>
          </w:tcPr>
          <w:p w:rsidR="00DC4C8B" w:rsidRPr="003737B6" w:rsidRDefault="00DC4C8B" w:rsidP="00C108D0">
            <w:pPr>
              <w:ind w:left="-113" w:right="-113"/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5.2</w:t>
            </w:r>
          </w:p>
        </w:tc>
        <w:tc>
          <w:tcPr>
            <w:tcW w:w="1998" w:type="pct"/>
            <w:vAlign w:val="center"/>
          </w:tcPr>
          <w:p w:rsidR="00DC4C8B" w:rsidRPr="003737B6" w:rsidRDefault="00DC4C8B" w:rsidP="00C108D0">
            <w:pPr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Водоотведение</w:t>
            </w:r>
          </w:p>
        </w:tc>
        <w:tc>
          <w:tcPr>
            <w:tcW w:w="756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5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18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74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</w:p>
        </w:tc>
      </w:tr>
      <w:tr w:rsidR="00DC4C8B" w:rsidRPr="003737B6" w:rsidTr="003737B6">
        <w:trPr>
          <w:jc w:val="center"/>
        </w:trPr>
        <w:tc>
          <w:tcPr>
            <w:tcW w:w="339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98" w:type="pct"/>
            <w:vAlign w:val="center"/>
          </w:tcPr>
          <w:p w:rsidR="00DC4C8B" w:rsidRPr="003737B6" w:rsidRDefault="00DC4C8B" w:rsidP="00C108D0">
            <w:pPr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Общее поступление сточных вод</w:t>
            </w:r>
          </w:p>
        </w:tc>
        <w:tc>
          <w:tcPr>
            <w:tcW w:w="756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тыс. м</w:t>
            </w:r>
            <w:r w:rsidRPr="003737B6">
              <w:rPr>
                <w:color w:val="000000"/>
                <w:sz w:val="24"/>
                <w:vertAlign w:val="superscript"/>
              </w:rPr>
              <w:t>3</w:t>
            </w:r>
            <w:r w:rsidRPr="003737B6">
              <w:rPr>
                <w:color w:val="000000"/>
                <w:sz w:val="24"/>
              </w:rPr>
              <w:t>/</w:t>
            </w:r>
            <w:proofErr w:type="spellStart"/>
            <w:r w:rsidRPr="003737B6">
              <w:rPr>
                <w:color w:val="000000"/>
                <w:sz w:val="24"/>
              </w:rPr>
              <w:t>сут</w:t>
            </w:r>
            <w:proofErr w:type="spellEnd"/>
            <w:r w:rsidRPr="003737B6">
              <w:rPr>
                <w:color w:val="000000"/>
                <w:sz w:val="24"/>
              </w:rPr>
              <w:t>.</w:t>
            </w:r>
          </w:p>
        </w:tc>
        <w:tc>
          <w:tcPr>
            <w:tcW w:w="815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0.58</w:t>
            </w:r>
          </w:p>
        </w:tc>
        <w:tc>
          <w:tcPr>
            <w:tcW w:w="518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3.21</w:t>
            </w:r>
          </w:p>
        </w:tc>
        <w:tc>
          <w:tcPr>
            <w:tcW w:w="574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5.42</w:t>
            </w:r>
          </w:p>
        </w:tc>
      </w:tr>
      <w:tr w:rsidR="00DC4C8B" w:rsidRPr="003737B6" w:rsidTr="003737B6">
        <w:trPr>
          <w:jc w:val="center"/>
        </w:trPr>
        <w:tc>
          <w:tcPr>
            <w:tcW w:w="339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98" w:type="pct"/>
            <w:vAlign w:val="center"/>
          </w:tcPr>
          <w:p w:rsidR="00DC4C8B" w:rsidRPr="003737B6" w:rsidRDefault="00DC4C8B" w:rsidP="00C108D0">
            <w:pPr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 xml:space="preserve">в </w:t>
            </w:r>
            <w:proofErr w:type="spellStart"/>
            <w:r w:rsidRPr="003737B6">
              <w:rPr>
                <w:color w:val="000000"/>
                <w:sz w:val="24"/>
              </w:rPr>
              <w:t>т.ч</w:t>
            </w:r>
            <w:proofErr w:type="spellEnd"/>
            <w:r w:rsidRPr="003737B6">
              <w:rPr>
                <w:color w:val="000000"/>
                <w:sz w:val="24"/>
              </w:rPr>
              <w:t>. хозяйственно-бытовые сточные воды</w:t>
            </w:r>
          </w:p>
        </w:tc>
        <w:tc>
          <w:tcPr>
            <w:tcW w:w="756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тыс. м</w:t>
            </w:r>
            <w:r w:rsidRPr="003737B6">
              <w:rPr>
                <w:color w:val="000000"/>
                <w:sz w:val="24"/>
                <w:vertAlign w:val="superscript"/>
              </w:rPr>
              <w:t>3</w:t>
            </w:r>
            <w:r w:rsidRPr="003737B6">
              <w:rPr>
                <w:color w:val="000000"/>
                <w:sz w:val="24"/>
              </w:rPr>
              <w:t>/</w:t>
            </w:r>
            <w:proofErr w:type="spellStart"/>
            <w:r w:rsidRPr="003737B6">
              <w:rPr>
                <w:color w:val="000000"/>
                <w:sz w:val="24"/>
              </w:rPr>
              <w:t>сут</w:t>
            </w:r>
            <w:proofErr w:type="spellEnd"/>
            <w:r w:rsidRPr="003737B6">
              <w:rPr>
                <w:color w:val="000000"/>
                <w:sz w:val="24"/>
              </w:rPr>
              <w:t>.</w:t>
            </w:r>
          </w:p>
        </w:tc>
        <w:tc>
          <w:tcPr>
            <w:tcW w:w="815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0.55</w:t>
            </w:r>
          </w:p>
        </w:tc>
        <w:tc>
          <w:tcPr>
            <w:tcW w:w="518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2.46</w:t>
            </w:r>
          </w:p>
        </w:tc>
        <w:tc>
          <w:tcPr>
            <w:tcW w:w="574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3.36</w:t>
            </w:r>
          </w:p>
        </w:tc>
      </w:tr>
      <w:tr w:rsidR="00DC4C8B" w:rsidRPr="003737B6" w:rsidTr="003737B6">
        <w:trPr>
          <w:jc w:val="center"/>
        </w:trPr>
        <w:tc>
          <w:tcPr>
            <w:tcW w:w="339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98" w:type="pct"/>
            <w:vAlign w:val="center"/>
          </w:tcPr>
          <w:p w:rsidR="00DC4C8B" w:rsidRPr="003737B6" w:rsidRDefault="00DC4C8B" w:rsidP="00C108D0">
            <w:pPr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 xml:space="preserve">в </w:t>
            </w:r>
            <w:proofErr w:type="spellStart"/>
            <w:r w:rsidRPr="003737B6">
              <w:rPr>
                <w:color w:val="000000"/>
                <w:sz w:val="24"/>
              </w:rPr>
              <w:t>т.ч</w:t>
            </w:r>
            <w:proofErr w:type="spellEnd"/>
            <w:r w:rsidRPr="003737B6">
              <w:rPr>
                <w:color w:val="000000"/>
                <w:sz w:val="24"/>
              </w:rPr>
              <w:t>. производственные сточные воды</w:t>
            </w:r>
          </w:p>
        </w:tc>
        <w:tc>
          <w:tcPr>
            <w:tcW w:w="756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тыс. м</w:t>
            </w:r>
            <w:r w:rsidRPr="003737B6">
              <w:rPr>
                <w:color w:val="000000"/>
                <w:sz w:val="24"/>
                <w:vertAlign w:val="superscript"/>
              </w:rPr>
              <w:t>3</w:t>
            </w:r>
            <w:r w:rsidRPr="003737B6">
              <w:rPr>
                <w:color w:val="000000"/>
                <w:sz w:val="24"/>
              </w:rPr>
              <w:t>/</w:t>
            </w:r>
            <w:proofErr w:type="spellStart"/>
            <w:r w:rsidRPr="003737B6">
              <w:rPr>
                <w:color w:val="000000"/>
                <w:sz w:val="24"/>
              </w:rPr>
              <w:t>сут</w:t>
            </w:r>
            <w:proofErr w:type="spellEnd"/>
            <w:r w:rsidRPr="003737B6">
              <w:rPr>
                <w:color w:val="000000"/>
                <w:sz w:val="24"/>
              </w:rPr>
              <w:t>.</w:t>
            </w:r>
          </w:p>
        </w:tc>
        <w:tc>
          <w:tcPr>
            <w:tcW w:w="815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0,03</w:t>
            </w:r>
          </w:p>
        </w:tc>
        <w:tc>
          <w:tcPr>
            <w:tcW w:w="518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0.6</w:t>
            </w:r>
          </w:p>
        </w:tc>
        <w:tc>
          <w:tcPr>
            <w:tcW w:w="574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1.8</w:t>
            </w:r>
          </w:p>
        </w:tc>
      </w:tr>
      <w:tr w:rsidR="00DC4C8B" w:rsidRPr="00093D4F" w:rsidTr="003737B6">
        <w:trPr>
          <w:jc w:val="center"/>
        </w:trPr>
        <w:tc>
          <w:tcPr>
            <w:tcW w:w="339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98" w:type="pct"/>
            <w:vAlign w:val="center"/>
          </w:tcPr>
          <w:p w:rsidR="00DC4C8B" w:rsidRPr="00093D4F" w:rsidRDefault="00DC4C8B" w:rsidP="00C108D0">
            <w:pPr>
              <w:rPr>
                <w:sz w:val="24"/>
              </w:rPr>
            </w:pPr>
            <w:r w:rsidRPr="00093D4F">
              <w:rPr>
                <w:sz w:val="24"/>
              </w:rPr>
              <w:t>Производительность канализационных очистных сооружений</w:t>
            </w:r>
          </w:p>
        </w:tc>
        <w:tc>
          <w:tcPr>
            <w:tcW w:w="756" w:type="pct"/>
            <w:vAlign w:val="center"/>
          </w:tcPr>
          <w:p w:rsidR="00DC4C8B" w:rsidRPr="00093D4F" w:rsidRDefault="00DC4C8B" w:rsidP="00C108D0">
            <w:pPr>
              <w:jc w:val="center"/>
              <w:rPr>
                <w:sz w:val="24"/>
              </w:rPr>
            </w:pPr>
            <w:r w:rsidRPr="00093D4F">
              <w:rPr>
                <w:sz w:val="24"/>
              </w:rPr>
              <w:t>тыс. м</w:t>
            </w:r>
            <w:r w:rsidRPr="00093D4F">
              <w:rPr>
                <w:sz w:val="24"/>
                <w:vertAlign w:val="superscript"/>
              </w:rPr>
              <w:t>3</w:t>
            </w:r>
            <w:r w:rsidRPr="00093D4F">
              <w:rPr>
                <w:sz w:val="24"/>
              </w:rPr>
              <w:t>/</w:t>
            </w:r>
            <w:proofErr w:type="spellStart"/>
            <w:r w:rsidRPr="00093D4F">
              <w:rPr>
                <w:sz w:val="24"/>
              </w:rPr>
              <w:t>сут</w:t>
            </w:r>
            <w:proofErr w:type="spellEnd"/>
            <w:r w:rsidRPr="00093D4F">
              <w:rPr>
                <w:sz w:val="24"/>
              </w:rPr>
              <w:t>.</w:t>
            </w:r>
          </w:p>
        </w:tc>
        <w:tc>
          <w:tcPr>
            <w:tcW w:w="815" w:type="pct"/>
            <w:vAlign w:val="center"/>
          </w:tcPr>
          <w:p w:rsidR="00DC4C8B" w:rsidRPr="00093D4F" w:rsidRDefault="002B3291" w:rsidP="00C108D0">
            <w:pPr>
              <w:jc w:val="center"/>
              <w:rPr>
                <w:sz w:val="24"/>
              </w:rPr>
            </w:pPr>
            <w:r w:rsidRPr="00093D4F">
              <w:rPr>
                <w:sz w:val="24"/>
              </w:rPr>
              <w:t>1,1</w:t>
            </w:r>
          </w:p>
        </w:tc>
        <w:tc>
          <w:tcPr>
            <w:tcW w:w="518" w:type="pct"/>
            <w:vAlign w:val="center"/>
          </w:tcPr>
          <w:p w:rsidR="00DC4C8B" w:rsidRPr="00093D4F" w:rsidRDefault="002B3291" w:rsidP="002B3291">
            <w:pPr>
              <w:ind w:left="-109" w:right="-109"/>
              <w:jc w:val="center"/>
              <w:rPr>
                <w:sz w:val="24"/>
              </w:rPr>
            </w:pPr>
            <w:r w:rsidRPr="00093D4F">
              <w:rPr>
                <w:sz w:val="24"/>
              </w:rPr>
              <w:t>1,6</w:t>
            </w:r>
          </w:p>
        </w:tc>
        <w:tc>
          <w:tcPr>
            <w:tcW w:w="574" w:type="pct"/>
            <w:vAlign w:val="center"/>
          </w:tcPr>
          <w:p w:rsidR="00DC4C8B" w:rsidRPr="00093D4F" w:rsidRDefault="00DC4C8B" w:rsidP="00C108D0">
            <w:pPr>
              <w:jc w:val="center"/>
              <w:rPr>
                <w:sz w:val="24"/>
              </w:rPr>
            </w:pPr>
            <w:r w:rsidRPr="00093D4F">
              <w:rPr>
                <w:sz w:val="24"/>
              </w:rPr>
              <w:t>5.42</w:t>
            </w:r>
          </w:p>
        </w:tc>
      </w:tr>
      <w:tr w:rsidR="00DC4C8B" w:rsidRPr="00093D4F" w:rsidTr="003737B6">
        <w:trPr>
          <w:jc w:val="center"/>
        </w:trPr>
        <w:tc>
          <w:tcPr>
            <w:tcW w:w="339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98" w:type="pct"/>
            <w:vAlign w:val="center"/>
          </w:tcPr>
          <w:p w:rsidR="00DC4C8B" w:rsidRPr="00093D4F" w:rsidRDefault="00DC4C8B" w:rsidP="00C108D0">
            <w:pPr>
              <w:rPr>
                <w:color w:val="000000"/>
                <w:sz w:val="24"/>
              </w:rPr>
            </w:pPr>
            <w:r w:rsidRPr="00093D4F">
              <w:rPr>
                <w:color w:val="000000"/>
                <w:sz w:val="24"/>
              </w:rPr>
              <w:t>Протяженность сети</w:t>
            </w:r>
          </w:p>
        </w:tc>
        <w:tc>
          <w:tcPr>
            <w:tcW w:w="756" w:type="pct"/>
            <w:vAlign w:val="center"/>
          </w:tcPr>
          <w:p w:rsidR="00DC4C8B" w:rsidRPr="00093D4F" w:rsidRDefault="00DC4C8B" w:rsidP="00C108D0">
            <w:pPr>
              <w:jc w:val="center"/>
              <w:rPr>
                <w:color w:val="000000"/>
                <w:sz w:val="24"/>
              </w:rPr>
            </w:pPr>
            <w:r w:rsidRPr="00093D4F">
              <w:rPr>
                <w:color w:val="000000"/>
                <w:sz w:val="24"/>
              </w:rPr>
              <w:t>км</w:t>
            </w:r>
          </w:p>
        </w:tc>
        <w:tc>
          <w:tcPr>
            <w:tcW w:w="815" w:type="pct"/>
            <w:vAlign w:val="center"/>
          </w:tcPr>
          <w:p w:rsidR="00DC4C8B" w:rsidRPr="00093D4F" w:rsidRDefault="00DC4C8B" w:rsidP="00C108D0">
            <w:pPr>
              <w:jc w:val="center"/>
              <w:rPr>
                <w:color w:val="000000"/>
                <w:sz w:val="24"/>
              </w:rPr>
            </w:pPr>
            <w:r w:rsidRPr="00093D4F">
              <w:rPr>
                <w:color w:val="000000"/>
                <w:sz w:val="24"/>
              </w:rPr>
              <w:t>20,8</w:t>
            </w:r>
          </w:p>
        </w:tc>
        <w:tc>
          <w:tcPr>
            <w:tcW w:w="518" w:type="pct"/>
            <w:vAlign w:val="center"/>
          </w:tcPr>
          <w:p w:rsidR="00DC4C8B" w:rsidRPr="00093D4F" w:rsidRDefault="00DC4C8B" w:rsidP="00C108D0">
            <w:pPr>
              <w:jc w:val="center"/>
              <w:rPr>
                <w:color w:val="000000"/>
                <w:sz w:val="24"/>
              </w:rPr>
            </w:pPr>
            <w:r w:rsidRPr="00093D4F">
              <w:rPr>
                <w:color w:val="000000"/>
                <w:sz w:val="24"/>
              </w:rPr>
              <w:t>22.0</w:t>
            </w:r>
          </w:p>
        </w:tc>
        <w:tc>
          <w:tcPr>
            <w:tcW w:w="574" w:type="pct"/>
            <w:vAlign w:val="center"/>
          </w:tcPr>
          <w:p w:rsidR="00DC4C8B" w:rsidRPr="00093D4F" w:rsidRDefault="00DC4C8B" w:rsidP="00C108D0">
            <w:pPr>
              <w:jc w:val="center"/>
              <w:rPr>
                <w:color w:val="000000"/>
                <w:sz w:val="24"/>
              </w:rPr>
            </w:pPr>
            <w:r w:rsidRPr="00093D4F">
              <w:rPr>
                <w:color w:val="000000"/>
                <w:sz w:val="24"/>
              </w:rPr>
              <w:t>28.0</w:t>
            </w:r>
          </w:p>
        </w:tc>
      </w:tr>
      <w:tr w:rsidR="00DC4C8B" w:rsidRPr="00093D4F" w:rsidTr="003737B6">
        <w:trPr>
          <w:jc w:val="center"/>
        </w:trPr>
        <w:tc>
          <w:tcPr>
            <w:tcW w:w="339" w:type="pct"/>
            <w:vAlign w:val="center"/>
          </w:tcPr>
          <w:p w:rsidR="00DC4C8B" w:rsidRPr="003737B6" w:rsidRDefault="00DC4C8B" w:rsidP="00C108D0">
            <w:pPr>
              <w:ind w:left="-113" w:right="-113"/>
              <w:jc w:val="center"/>
              <w:rPr>
                <w:b/>
                <w:color w:val="000000"/>
                <w:sz w:val="24"/>
              </w:rPr>
            </w:pPr>
            <w:r w:rsidRPr="003737B6">
              <w:rPr>
                <w:b/>
                <w:color w:val="000000"/>
                <w:sz w:val="24"/>
                <w:lang w:val="en-US"/>
              </w:rPr>
              <w:t>VII</w:t>
            </w:r>
          </w:p>
        </w:tc>
        <w:tc>
          <w:tcPr>
            <w:tcW w:w="1998" w:type="pct"/>
            <w:vAlign w:val="center"/>
          </w:tcPr>
          <w:p w:rsidR="00DC4C8B" w:rsidRPr="00093D4F" w:rsidRDefault="00DC4C8B" w:rsidP="00C108D0">
            <w:pPr>
              <w:rPr>
                <w:b/>
                <w:color w:val="000000"/>
                <w:sz w:val="24"/>
              </w:rPr>
            </w:pPr>
            <w:r w:rsidRPr="00093D4F">
              <w:rPr>
                <w:b/>
                <w:color w:val="000000"/>
                <w:sz w:val="24"/>
              </w:rPr>
              <w:t>Энергоснабжение</w:t>
            </w:r>
          </w:p>
        </w:tc>
        <w:tc>
          <w:tcPr>
            <w:tcW w:w="756" w:type="pct"/>
            <w:vAlign w:val="center"/>
          </w:tcPr>
          <w:p w:rsidR="00DC4C8B" w:rsidRPr="00093D4F" w:rsidRDefault="00DC4C8B" w:rsidP="00C108D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5" w:type="pct"/>
            <w:vAlign w:val="center"/>
          </w:tcPr>
          <w:p w:rsidR="00DC4C8B" w:rsidRPr="00093D4F" w:rsidRDefault="00DC4C8B" w:rsidP="00C108D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18" w:type="pct"/>
            <w:vAlign w:val="center"/>
          </w:tcPr>
          <w:p w:rsidR="00DC4C8B" w:rsidRPr="00093D4F" w:rsidRDefault="00DC4C8B" w:rsidP="00C108D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74" w:type="pct"/>
            <w:vAlign w:val="center"/>
          </w:tcPr>
          <w:p w:rsidR="00DC4C8B" w:rsidRPr="00093D4F" w:rsidRDefault="00DC4C8B" w:rsidP="00C108D0">
            <w:pPr>
              <w:jc w:val="center"/>
              <w:rPr>
                <w:color w:val="000000"/>
                <w:sz w:val="24"/>
              </w:rPr>
            </w:pPr>
          </w:p>
        </w:tc>
      </w:tr>
      <w:tr w:rsidR="00DC4C8B" w:rsidRPr="003737B6" w:rsidTr="003737B6">
        <w:trPr>
          <w:jc w:val="center"/>
        </w:trPr>
        <w:tc>
          <w:tcPr>
            <w:tcW w:w="339" w:type="pct"/>
            <w:vAlign w:val="center"/>
          </w:tcPr>
          <w:p w:rsidR="00DC4C8B" w:rsidRPr="003737B6" w:rsidRDefault="00DC4C8B" w:rsidP="00C108D0">
            <w:pPr>
              <w:ind w:left="-113" w:right="-113"/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6.1</w:t>
            </w:r>
          </w:p>
        </w:tc>
        <w:tc>
          <w:tcPr>
            <w:tcW w:w="1998" w:type="pct"/>
            <w:vAlign w:val="center"/>
          </w:tcPr>
          <w:p w:rsidR="00DC4C8B" w:rsidRPr="003737B6" w:rsidRDefault="00DC4C8B" w:rsidP="00C108D0">
            <w:pPr>
              <w:rPr>
                <w:color w:val="000000"/>
                <w:sz w:val="24"/>
              </w:rPr>
            </w:pPr>
            <w:r w:rsidRPr="003737B6">
              <w:rPr>
                <w:i/>
                <w:color w:val="000000"/>
                <w:sz w:val="24"/>
              </w:rPr>
              <w:t>Электроснабжение</w:t>
            </w:r>
          </w:p>
        </w:tc>
        <w:tc>
          <w:tcPr>
            <w:tcW w:w="756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5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18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74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</w:p>
        </w:tc>
      </w:tr>
      <w:tr w:rsidR="00DC4C8B" w:rsidRPr="003737B6" w:rsidTr="003737B6">
        <w:trPr>
          <w:jc w:val="center"/>
        </w:trPr>
        <w:tc>
          <w:tcPr>
            <w:tcW w:w="339" w:type="pct"/>
            <w:vAlign w:val="center"/>
          </w:tcPr>
          <w:p w:rsidR="00DC4C8B" w:rsidRPr="003737B6" w:rsidRDefault="00DC4C8B" w:rsidP="00C108D0">
            <w:pPr>
              <w:ind w:left="-113" w:right="-113"/>
              <w:jc w:val="center"/>
              <w:rPr>
                <w:color w:val="000000"/>
                <w:sz w:val="24"/>
              </w:rPr>
            </w:pPr>
          </w:p>
        </w:tc>
        <w:tc>
          <w:tcPr>
            <w:tcW w:w="1998" w:type="pct"/>
            <w:vAlign w:val="center"/>
          </w:tcPr>
          <w:p w:rsidR="00DC4C8B" w:rsidRPr="003737B6" w:rsidRDefault="00DC4C8B" w:rsidP="00C108D0">
            <w:pPr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 xml:space="preserve">Потребность в электроэнергии </w:t>
            </w:r>
          </w:p>
        </w:tc>
        <w:tc>
          <w:tcPr>
            <w:tcW w:w="756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737B6">
              <w:rPr>
                <w:color w:val="000000"/>
                <w:sz w:val="24"/>
              </w:rPr>
              <w:t>млн.кВт</w:t>
            </w:r>
            <w:proofErr w:type="spellEnd"/>
            <w:r w:rsidRPr="003737B6">
              <w:rPr>
                <w:color w:val="000000"/>
                <w:sz w:val="24"/>
              </w:rPr>
              <w:t>. ч./год</w:t>
            </w:r>
          </w:p>
        </w:tc>
        <w:tc>
          <w:tcPr>
            <w:tcW w:w="815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2.5</w:t>
            </w:r>
          </w:p>
        </w:tc>
        <w:tc>
          <w:tcPr>
            <w:tcW w:w="518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Нет данных</w:t>
            </w:r>
          </w:p>
        </w:tc>
        <w:tc>
          <w:tcPr>
            <w:tcW w:w="574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Нет данных</w:t>
            </w:r>
          </w:p>
        </w:tc>
      </w:tr>
      <w:tr w:rsidR="00DC4C8B" w:rsidRPr="003737B6" w:rsidTr="003737B6">
        <w:trPr>
          <w:jc w:val="center"/>
        </w:trPr>
        <w:tc>
          <w:tcPr>
            <w:tcW w:w="339" w:type="pct"/>
            <w:vAlign w:val="center"/>
          </w:tcPr>
          <w:p w:rsidR="00DC4C8B" w:rsidRPr="003737B6" w:rsidRDefault="00DC4C8B" w:rsidP="00C108D0">
            <w:pPr>
              <w:ind w:left="-113" w:right="-113"/>
              <w:jc w:val="center"/>
              <w:rPr>
                <w:color w:val="000000"/>
                <w:sz w:val="24"/>
              </w:rPr>
            </w:pPr>
          </w:p>
        </w:tc>
        <w:tc>
          <w:tcPr>
            <w:tcW w:w="1998" w:type="pct"/>
            <w:vAlign w:val="center"/>
          </w:tcPr>
          <w:p w:rsidR="00DC4C8B" w:rsidRPr="003737B6" w:rsidRDefault="00DC4C8B" w:rsidP="00C108D0">
            <w:pPr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Потребление электроэнергии на 1 человека в год</w:t>
            </w:r>
          </w:p>
        </w:tc>
        <w:tc>
          <w:tcPr>
            <w:tcW w:w="756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кВт/час</w:t>
            </w:r>
          </w:p>
        </w:tc>
        <w:tc>
          <w:tcPr>
            <w:tcW w:w="815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89</w:t>
            </w:r>
          </w:p>
        </w:tc>
        <w:tc>
          <w:tcPr>
            <w:tcW w:w="518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89</w:t>
            </w:r>
          </w:p>
        </w:tc>
        <w:tc>
          <w:tcPr>
            <w:tcW w:w="574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89</w:t>
            </w:r>
          </w:p>
        </w:tc>
      </w:tr>
      <w:tr w:rsidR="00DC4C8B" w:rsidRPr="003737B6" w:rsidTr="003737B6">
        <w:trPr>
          <w:jc w:val="center"/>
        </w:trPr>
        <w:tc>
          <w:tcPr>
            <w:tcW w:w="339" w:type="pct"/>
            <w:vAlign w:val="center"/>
          </w:tcPr>
          <w:p w:rsidR="00DC4C8B" w:rsidRPr="003737B6" w:rsidRDefault="00DC4C8B" w:rsidP="00C108D0">
            <w:pPr>
              <w:ind w:left="-113" w:right="-113"/>
              <w:jc w:val="center"/>
              <w:rPr>
                <w:color w:val="000000"/>
                <w:sz w:val="24"/>
              </w:rPr>
            </w:pPr>
          </w:p>
        </w:tc>
        <w:tc>
          <w:tcPr>
            <w:tcW w:w="1998" w:type="pct"/>
            <w:vAlign w:val="center"/>
          </w:tcPr>
          <w:p w:rsidR="00DC4C8B" w:rsidRPr="003737B6" w:rsidRDefault="00DC4C8B" w:rsidP="00C108D0">
            <w:pPr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 xml:space="preserve">Протяженность сетей линии электропередач низкого напряжения (0.4 </w:t>
            </w:r>
            <w:proofErr w:type="spellStart"/>
            <w:r w:rsidRPr="003737B6">
              <w:rPr>
                <w:color w:val="000000"/>
                <w:sz w:val="24"/>
              </w:rPr>
              <w:t>кВ</w:t>
            </w:r>
            <w:proofErr w:type="spellEnd"/>
            <w:r w:rsidRPr="003737B6">
              <w:rPr>
                <w:color w:val="000000"/>
                <w:sz w:val="24"/>
              </w:rPr>
              <w:t xml:space="preserve">) </w:t>
            </w:r>
          </w:p>
        </w:tc>
        <w:tc>
          <w:tcPr>
            <w:tcW w:w="756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км</w:t>
            </w:r>
          </w:p>
        </w:tc>
        <w:tc>
          <w:tcPr>
            <w:tcW w:w="815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40.913</w:t>
            </w:r>
          </w:p>
        </w:tc>
        <w:tc>
          <w:tcPr>
            <w:tcW w:w="518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Нет данных</w:t>
            </w:r>
          </w:p>
        </w:tc>
        <w:tc>
          <w:tcPr>
            <w:tcW w:w="574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Нет данных</w:t>
            </w:r>
          </w:p>
        </w:tc>
      </w:tr>
      <w:tr w:rsidR="00DC4C8B" w:rsidRPr="003737B6" w:rsidTr="003737B6">
        <w:trPr>
          <w:jc w:val="center"/>
        </w:trPr>
        <w:tc>
          <w:tcPr>
            <w:tcW w:w="339" w:type="pct"/>
            <w:vAlign w:val="center"/>
          </w:tcPr>
          <w:p w:rsidR="00DC4C8B" w:rsidRPr="003737B6" w:rsidRDefault="00DC4C8B" w:rsidP="00C108D0">
            <w:pPr>
              <w:ind w:left="-113" w:right="-113"/>
              <w:jc w:val="center"/>
              <w:rPr>
                <w:color w:val="000000"/>
                <w:sz w:val="24"/>
              </w:rPr>
            </w:pPr>
          </w:p>
        </w:tc>
        <w:tc>
          <w:tcPr>
            <w:tcW w:w="1998" w:type="pct"/>
            <w:vAlign w:val="center"/>
          </w:tcPr>
          <w:p w:rsidR="00DC4C8B" w:rsidRPr="003737B6" w:rsidRDefault="00DC4C8B" w:rsidP="00C108D0">
            <w:pPr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 xml:space="preserve">Протяженность сетей линии электропередач среднего напряжения (6.35 </w:t>
            </w:r>
            <w:proofErr w:type="spellStart"/>
            <w:r w:rsidRPr="003737B6">
              <w:rPr>
                <w:color w:val="000000"/>
                <w:sz w:val="24"/>
              </w:rPr>
              <w:t>кВ</w:t>
            </w:r>
            <w:proofErr w:type="spellEnd"/>
            <w:r w:rsidRPr="003737B6">
              <w:rPr>
                <w:color w:val="000000"/>
                <w:sz w:val="24"/>
              </w:rPr>
              <w:t xml:space="preserve">) </w:t>
            </w:r>
          </w:p>
        </w:tc>
        <w:tc>
          <w:tcPr>
            <w:tcW w:w="756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км</w:t>
            </w:r>
          </w:p>
        </w:tc>
        <w:tc>
          <w:tcPr>
            <w:tcW w:w="815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17.394</w:t>
            </w:r>
          </w:p>
        </w:tc>
        <w:tc>
          <w:tcPr>
            <w:tcW w:w="518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Нет данных</w:t>
            </w:r>
          </w:p>
        </w:tc>
        <w:tc>
          <w:tcPr>
            <w:tcW w:w="574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Нет данных</w:t>
            </w:r>
          </w:p>
        </w:tc>
      </w:tr>
      <w:tr w:rsidR="00DC4C8B" w:rsidRPr="003737B6" w:rsidTr="003737B6">
        <w:trPr>
          <w:jc w:val="center"/>
        </w:trPr>
        <w:tc>
          <w:tcPr>
            <w:tcW w:w="339" w:type="pct"/>
            <w:vAlign w:val="center"/>
          </w:tcPr>
          <w:p w:rsidR="00DC4C8B" w:rsidRPr="003737B6" w:rsidRDefault="00DC4C8B" w:rsidP="00C108D0">
            <w:pPr>
              <w:ind w:left="-113" w:right="-113"/>
              <w:jc w:val="center"/>
              <w:rPr>
                <w:color w:val="000000"/>
                <w:sz w:val="24"/>
              </w:rPr>
            </w:pPr>
            <w:r w:rsidRPr="003737B6">
              <w:rPr>
                <w:b/>
                <w:color w:val="000000"/>
                <w:sz w:val="24"/>
                <w:lang w:val="en-US"/>
              </w:rPr>
              <w:t>VIII</w:t>
            </w:r>
          </w:p>
        </w:tc>
        <w:tc>
          <w:tcPr>
            <w:tcW w:w="1998" w:type="pct"/>
            <w:vAlign w:val="center"/>
          </w:tcPr>
          <w:p w:rsidR="00DC4C8B" w:rsidRPr="003737B6" w:rsidRDefault="00DC4C8B" w:rsidP="00C108D0">
            <w:pPr>
              <w:rPr>
                <w:color w:val="000000"/>
                <w:sz w:val="24"/>
              </w:rPr>
            </w:pPr>
            <w:r w:rsidRPr="003737B6">
              <w:rPr>
                <w:b/>
                <w:i/>
                <w:color w:val="000000"/>
                <w:sz w:val="24"/>
              </w:rPr>
              <w:t>Теплоснабжение</w:t>
            </w:r>
          </w:p>
        </w:tc>
        <w:tc>
          <w:tcPr>
            <w:tcW w:w="756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5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18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74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</w:p>
        </w:tc>
      </w:tr>
      <w:tr w:rsidR="00DC4C8B" w:rsidRPr="003737B6" w:rsidTr="003737B6">
        <w:trPr>
          <w:jc w:val="center"/>
        </w:trPr>
        <w:tc>
          <w:tcPr>
            <w:tcW w:w="339" w:type="pct"/>
            <w:vAlign w:val="center"/>
          </w:tcPr>
          <w:p w:rsidR="00DC4C8B" w:rsidRPr="003737B6" w:rsidRDefault="00DC4C8B" w:rsidP="00C108D0">
            <w:pPr>
              <w:ind w:left="-113" w:right="-113"/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6.2</w:t>
            </w:r>
          </w:p>
        </w:tc>
        <w:tc>
          <w:tcPr>
            <w:tcW w:w="1998" w:type="pct"/>
            <w:vAlign w:val="center"/>
          </w:tcPr>
          <w:p w:rsidR="00DC4C8B" w:rsidRPr="003737B6" w:rsidRDefault="00DC4C8B" w:rsidP="00C108D0">
            <w:pPr>
              <w:rPr>
                <w:i/>
                <w:color w:val="000000"/>
                <w:sz w:val="24"/>
              </w:rPr>
            </w:pPr>
            <w:r w:rsidRPr="003737B6">
              <w:rPr>
                <w:i/>
                <w:color w:val="000000"/>
                <w:sz w:val="24"/>
              </w:rPr>
              <w:t>Теплоснабжение</w:t>
            </w:r>
          </w:p>
        </w:tc>
        <w:tc>
          <w:tcPr>
            <w:tcW w:w="756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5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18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74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</w:p>
        </w:tc>
      </w:tr>
      <w:tr w:rsidR="00DC4C8B" w:rsidRPr="003737B6" w:rsidTr="003737B6">
        <w:trPr>
          <w:jc w:val="center"/>
        </w:trPr>
        <w:tc>
          <w:tcPr>
            <w:tcW w:w="339" w:type="pct"/>
            <w:vAlign w:val="center"/>
          </w:tcPr>
          <w:p w:rsidR="00DC4C8B" w:rsidRPr="003737B6" w:rsidRDefault="00DC4C8B" w:rsidP="00C108D0">
            <w:pPr>
              <w:ind w:left="-113" w:right="-113"/>
              <w:jc w:val="center"/>
              <w:rPr>
                <w:color w:val="000000"/>
                <w:sz w:val="24"/>
              </w:rPr>
            </w:pPr>
          </w:p>
        </w:tc>
        <w:tc>
          <w:tcPr>
            <w:tcW w:w="1998" w:type="pct"/>
            <w:vAlign w:val="center"/>
          </w:tcPr>
          <w:p w:rsidR="00DC4C8B" w:rsidRPr="003737B6" w:rsidRDefault="00DC4C8B" w:rsidP="00C108D0">
            <w:pPr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Потребность тепла всего:</w:t>
            </w:r>
          </w:p>
        </w:tc>
        <w:tc>
          <w:tcPr>
            <w:tcW w:w="756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737B6">
              <w:rPr>
                <w:color w:val="000000"/>
                <w:sz w:val="24"/>
              </w:rPr>
              <w:t>гкал</w:t>
            </w:r>
            <w:proofErr w:type="spellEnd"/>
            <w:r w:rsidRPr="003737B6">
              <w:rPr>
                <w:color w:val="000000"/>
                <w:sz w:val="24"/>
              </w:rPr>
              <w:t>/год</w:t>
            </w:r>
          </w:p>
        </w:tc>
        <w:tc>
          <w:tcPr>
            <w:tcW w:w="815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34301</w:t>
            </w:r>
          </w:p>
        </w:tc>
        <w:tc>
          <w:tcPr>
            <w:tcW w:w="518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34301</w:t>
            </w:r>
          </w:p>
        </w:tc>
        <w:tc>
          <w:tcPr>
            <w:tcW w:w="574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34301</w:t>
            </w:r>
          </w:p>
        </w:tc>
      </w:tr>
      <w:tr w:rsidR="00DC4C8B" w:rsidRPr="003737B6" w:rsidTr="003737B6">
        <w:trPr>
          <w:jc w:val="center"/>
        </w:trPr>
        <w:tc>
          <w:tcPr>
            <w:tcW w:w="339" w:type="pct"/>
            <w:vAlign w:val="center"/>
          </w:tcPr>
          <w:p w:rsidR="00DC4C8B" w:rsidRPr="003737B6" w:rsidRDefault="00DC4C8B" w:rsidP="00C108D0">
            <w:pPr>
              <w:ind w:left="-113" w:right="-113"/>
              <w:jc w:val="center"/>
              <w:rPr>
                <w:color w:val="000000"/>
                <w:sz w:val="24"/>
              </w:rPr>
            </w:pPr>
          </w:p>
        </w:tc>
        <w:tc>
          <w:tcPr>
            <w:tcW w:w="1998" w:type="pct"/>
            <w:vAlign w:val="center"/>
          </w:tcPr>
          <w:p w:rsidR="00DC4C8B" w:rsidRPr="003737B6" w:rsidRDefault="00DC4C8B" w:rsidP="00C108D0">
            <w:pPr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 xml:space="preserve">Производительность централизованных источников теплоснабжения- всего </w:t>
            </w:r>
          </w:p>
        </w:tc>
        <w:tc>
          <w:tcPr>
            <w:tcW w:w="756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proofErr w:type="spellStart"/>
            <w:r w:rsidRPr="003737B6">
              <w:rPr>
                <w:color w:val="000000"/>
                <w:sz w:val="24"/>
              </w:rPr>
              <w:t>гкал</w:t>
            </w:r>
            <w:proofErr w:type="spellEnd"/>
            <w:r w:rsidRPr="003737B6">
              <w:rPr>
                <w:color w:val="000000"/>
                <w:sz w:val="24"/>
              </w:rPr>
              <w:t>/час</w:t>
            </w:r>
          </w:p>
        </w:tc>
        <w:tc>
          <w:tcPr>
            <w:tcW w:w="815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28.3</w:t>
            </w:r>
          </w:p>
        </w:tc>
        <w:tc>
          <w:tcPr>
            <w:tcW w:w="518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28.3</w:t>
            </w:r>
          </w:p>
        </w:tc>
        <w:tc>
          <w:tcPr>
            <w:tcW w:w="574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28.3</w:t>
            </w:r>
          </w:p>
        </w:tc>
      </w:tr>
      <w:tr w:rsidR="00DC4C8B" w:rsidRPr="003737B6" w:rsidTr="003737B6">
        <w:trPr>
          <w:jc w:val="center"/>
        </w:trPr>
        <w:tc>
          <w:tcPr>
            <w:tcW w:w="339" w:type="pct"/>
            <w:vAlign w:val="center"/>
          </w:tcPr>
          <w:p w:rsidR="00DC4C8B" w:rsidRPr="003737B6" w:rsidRDefault="00DC4C8B" w:rsidP="00C108D0">
            <w:pPr>
              <w:ind w:left="-113" w:right="-113"/>
              <w:jc w:val="center"/>
              <w:rPr>
                <w:color w:val="000000"/>
                <w:sz w:val="24"/>
              </w:rPr>
            </w:pPr>
          </w:p>
        </w:tc>
        <w:tc>
          <w:tcPr>
            <w:tcW w:w="1998" w:type="pct"/>
            <w:vAlign w:val="center"/>
          </w:tcPr>
          <w:p w:rsidR="00DC4C8B" w:rsidRPr="003737B6" w:rsidRDefault="00DC4C8B" w:rsidP="00C108D0">
            <w:pPr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Протяженность сетей</w:t>
            </w:r>
          </w:p>
        </w:tc>
        <w:tc>
          <w:tcPr>
            <w:tcW w:w="756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км</w:t>
            </w:r>
          </w:p>
        </w:tc>
        <w:tc>
          <w:tcPr>
            <w:tcW w:w="815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23</w:t>
            </w:r>
          </w:p>
        </w:tc>
        <w:tc>
          <w:tcPr>
            <w:tcW w:w="518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25</w:t>
            </w:r>
          </w:p>
        </w:tc>
        <w:tc>
          <w:tcPr>
            <w:tcW w:w="574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-</w:t>
            </w:r>
          </w:p>
        </w:tc>
      </w:tr>
      <w:tr w:rsidR="00DC4C8B" w:rsidRPr="003737B6" w:rsidTr="003737B6">
        <w:trPr>
          <w:jc w:val="center"/>
        </w:trPr>
        <w:tc>
          <w:tcPr>
            <w:tcW w:w="339" w:type="pct"/>
            <w:vAlign w:val="center"/>
          </w:tcPr>
          <w:p w:rsidR="00DC4C8B" w:rsidRPr="003737B6" w:rsidRDefault="00DC4C8B" w:rsidP="00C108D0">
            <w:pPr>
              <w:ind w:left="-113" w:right="-113"/>
              <w:jc w:val="center"/>
              <w:rPr>
                <w:b/>
                <w:color w:val="000000"/>
                <w:sz w:val="24"/>
                <w:lang w:val="en-US"/>
              </w:rPr>
            </w:pPr>
            <w:r w:rsidRPr="003737B6">
              <w:rPr>
                <w:b/>
                <w:color w:val="000000"/>
                <w:sz w:val="24"/>
                <w:lang w:val="en-US"/>
              </w:rPr>
              <w:t>IX</w:t>
            </w:r>
          </w:p>
        </w:tc>
        <w:tc>
          <w:tcPr>
            <w:tcW w:w="1998" w:type="pct"/>
            <w:vAlign w:val="center"/>
          </w:tcPr>
          <w:p w:rsidR="00DC4C8B" w:rsidRPr="003737B6" w:rsidRDefault="00DC4C8B" w:rsidP="00C108D0">
            <w:pPr>
              <w:rPr>
                <w:color w:val="000000"/>
                <w:sz w:val="24"/>
              </w:rPr>
            </w:pPr>
            <w:r w:rsidRPr="003737B6">
              <w:rPr>
                <w:b/>
                <w:i/>
                <w:color w:val="000000"/>
                <w:sz w:val="24"/>
              </w:rPr>
              <w:t>Газоснабжение</w:t>
            </w:r>
          </w:p>
        </w:tc>
        <w:tc>
          <w:tcPr>
            <w:tcW w:w="756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5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18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74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</w:p>
        </w:tc>
      </w:tr>
      <w:tr w:rsidR="00DC4C8B" w:rsidRPr="003737B6" w:rsidTr="003737B6">
        <w:trPr>
          <w:jc w:val="center"/>
        </w:trPr>
        <w:tc>
          <w:tcPr>
            <w:tcW w:w="339" w:type="pct"/>
            <w:vAlign w:val="center"/>
          </w:tcPr>
          <w:p w:rsidR="00DC4C8B" w:rsidRPr="003737B6" w:rsidRDefault="00DC4C8B" w:rsidP="00C108D0">
            <w:pPr>
              <w:ind w:left="-113" w:right="-113"/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lastRenderedPageBreak/>
              <w:t>6.3</w:t>
            </w:r>
          </w:p>
        </w:tc>
        <w:tc>
          <w:tcPr>
            <w:tcW w:w="1998" w:type="pct"/>
            <w:vAlign w:val="center"/>
          </w:tcPr>
          <w:p w:rsidR="00DC4C8B" w:rsidRPr="003737B6" w:rsidRDefault="00DC4C8B" w:rsidP="00C108D0">
            <w:pPr>
              <w:rPr>
                <w:color w:val="000000"/>
                <w:sz w:val="24"/>
              </w:rPr>
            </w:pPr>
            <w:r w:rsidRPr="003737B6">
              <w:rPr>
                <w:i/>
                <w:color w:val="000000"/>
                <w:sz w:val="24"/>
              </w:rPr>
              <w:t>Газоснабжение</w:t>
            </w:r>
          </w:p>
        </w:tc>
        <w:tc>
          <w:tcPr>
            <w:tcW w:w="756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5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18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74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</w:p>
        </w:tc>
      </w:tr>
      <w:tr w:rsidR="00DC4C8B" w:rsidRPr="003737B6" w:rsidTr="003737B6">
        <w:trPr>
          <w:jc w:val="center"/>
        </w:trPr>
        <w:tc>
          <w:tcPr>
            <w:tcW w:w="339" w:type="pct"/>
            <w:vAlign w:val="center"/>
          </w:tcPr>
          <w:p w:rsidR="00DC4C8B" w:rsidRPr="003737B6" w:rsidRDefault="00DC4C8B" w:rsidP="00C108D0">
            <w:pPr>
              <w:ind w:left="-113" w:right="-113"/>
              <w:jc w:val="center"/>
              <w:rPr>
                <w:color w:val="000000"/>
                <w:sz w:val="24"/>
              </w:rPr>
            </w:pPr>
          </w:p>
        </w:tc>
        <w:tc>
          <w:tcPr>
            <w:tcW w:w="1998" w:type="pct"/>
            <w:vAlign w:val="center"/>
          </w:tcPr>
          <w:p w:rsidR="00DC4C8B" w:rsidRPr="003737B6" w:rsidRDefault="00DC4C8B" w:rsidP="00C108D0">
            <w:pPr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Потребление природного газа всего, в том числе:</w:t>
            </w:r>
          </w:p>
        </w:tc>
        <w:tc>
          <w:tcPr>
            <w:tcW w:w="756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млн. нм</w:t>
            </w:r>
            <w:r w:rsidRPr="003737B6">
              <w:rPr>
                <w:color w:val="000000"/>
                <w:sz w:val="24"/>
                <w:vertAlign w:val="superscript"/>
              </w:rPr>
              <w:t>3</w:t>
            </w:r>
            <w:r w:rsidRPr="003737B6">
              <w:rPr>
                <w:color w:val="000000"/>
                <w:sz w:val="24"/>
              </w:rPr>
              <w:t>/год</w:t>
            </w:r>
          </w:p>
        </w:tc>
        <w:tc>
          <w:tcPr>
            <w:tcW w:w="815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Нет данных</w:t>
            </w:r>
          </w:p>
        </w:tc>
        <w:tc>
          <w:tcPr>
            <w:tcW w:w="518" w:type="pct"/>
            <w:vAlign w:val="center"/>
          </w:tcPr>
          <w:p w:rsidR="00DC4C8B" w:rsidRPr="003737B6" w:rsidRDefault="00DC4C8B" w:rsidP="00C108D0">
            <w:pPr>
              <w:jc w:val="center"/>
              <w:rPr>
                <w:sz w:val="24"/>
              </w:rPr>
            </w:pPr>
            <w:r w:rsidRPr="003737B6">
              <w:rPr>
                <w:sz w:val="24"/>
              </w:rPr>
              <w:t>-</w:t>
            </w:r>
          </w:p>
        </w:tc>
        <w:tc>
          <w:tcPr>
            <w:tcW w:w="574" w:type="pct"/>
            <w:vAlign w:val="center"/>
          </w:tcPr>
          <w:p w:rsidR="00DC4C8B" w:rsidRPr="003737B6" w:rsidRDefault="00DC4C8B" w:rsidP="00C108D0">
            <w:pPr>
              <w:jc w:val="center"/>
              <w:rPr>
                <w:sz w:val="24"/>
              </w:rPr>
            </w:pPr>
            <w:r w:rsidRPr="003737B6">
              <w:rPr>
                <w:sz w:val="24"/>
              </w:rPr>
              <w:t>-</w:t>
            </w:r>
          </w:p>
        </w:tc>
      </w:tr>
      <w:tr w:rsidR="00DC4C8B" w:rsidRPr="003737B6" w:rsidTr="003737B6">
        <w:trPr>
          <w:jc w:val="center"/>
        </w:trPr>
        <w:tc>
          <w:tcPr>
            <w:tcW w:w="339" w:type="pct"/>
            <w:vAlign w:val="center"/>
          </w:tcPr>
          <w:p w:rsidR="00DC4C8B" w:rsidRPr="003737B6" w:rsidRDefault="00DC4C8B" w:rsidP="00C108D0">
            <w:pPr>
              <w:ind w:left="-113" w:right="-113"/>
              <w:jc w:val="center"/>
              <w:rPr>
                <w:color w:val="000000"/>
                <w:sz w:val="24"/>
              </w:rPr>
            </w:pPr>
          </w:p>
        </w:tc>
        <w:tc>
          <w:tcPr>
            <w:tcW w:w="1998" w:type="pct"/>
            <w:vAlign w:val="center"/>
          </w:tcPr>
          <w:p w:rsidR="00DC4C8B" w:rsidRPr="003737B6" w:rsidRDefault="00DC4C8B" w:rsidP="00C108D0">
            <w:pPr>
              <w:rPr>
                <w:color w:val="000000"/>
                <w:sz w:val="24"/>
              </w:rPr>
            </w:pPr>
            <w:proofErr w:type="spellStart"/>
            <w:r w:rsidRPr="003737B6">
              <w:rPr>
                <w:color w:val="000000"/>
                <w:sz w:val="24"/>
              </w:rPr>
              <w:t>пищеприготовление</w:t>
            </w:r>
            <w:proofErr w:type="spellEnd"/>
            <w:r w:rsidRPr="003737B6">
              <w:rPr>
                <w:color w:val="000000"/>
                <w:sz w:val="24"/>
              </w:rPr>
              <w:t xml:space="preserve"> и коммунально-бытовые нужды </w:t>
            </w:r>
          </w:p>
        </w:tc>
        <w:tc>
          <w:tcPr>
            <w:tcW w:w="756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млн. нм</w:t>
            </w:r>
            <w:r w:rsidRPr="003737B6">
              <w:rPr>
                <w:color w:val="000000"/>
                <w:sz w:val="24"/>
                <w:vertAlign w:val="superscript"/>
              </w:rPr>
              <w:t>3</w:t>
            </w:r>
            <w:r w:rsidRPr="003737B6">
              <w:rPr>
                <w:color w:val="000000"/>
                <w:sz w:val="24"/>
              </w:rPr>
              <w:t>/год</w:t>
            </w:r>
          </w:p>
        </w:tc>
        <w:tc>
          <w:tcPr>
            <w:tcW w:w="815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Нет данных</w:t>
            </w:r>
          </w:p>
        </w:tc>
        <w:tc>
          <w:tcPr>
            <w:tcW w:w="518" w:type="pct"/>
            <w:vAlign w:val="center"/>
          </w:tcPr>
          <w:p w:rsidR="00DC4C8B" w:rsidRPr="003737B6" w:rsidRDefault="00DC4C8B" w:rsidP="00C108D0">
            <w:pPr>
              <w:jc w:val="center"/>
              <w:rPr>
                <w:sz w:val="24"/>
              </w:rPr>
            </w:pPr>
            <w:r w:rsidRPr="003737B6">
              <w:rPr>
                <w:sz w:val="24"/>
              </w:rPr>
              <w:t>-</w:t>
            </w:r>
          </w:p>
        </w:tc>
        <w:tc>
          <w:tcPr>
            <w:tcW w:w="574" w:type="pct"/>
            <w:vAlign w:val="center"/>
          </w:tcPr>
          <w:p w:rsidR="00DC4C8B" w:rsidRPr="003737B6" w:rsidRDefault="00DC4C8B" w:rsidP="00C108D0">
            <w:pPr>
              <w:jc w:val="center"/>
              <w:rPr>
                <w:sz w:val="24"/>
              </w:rPr>
            </w:pPr>
            <w:r w:rsidRPr="003737B6">
              <w:rPr>
                <w:sz w:val="24"/>
              </w:rPr>
              <w:t>-</w:t>
            </w:r>
          </w:p>
        </w:tc>
      </w:tr>
      <w:tr w:rsidR="00DC4C8B" w:rsidRPr="003737B6" w:rsidTr="003737B6">
        <w:trPr>
          <w:jc w:val="center"/>
        </w:trPr>
        <w:tc>
          <w:tcPr>
            <w:tcW w:w="339" w:type="pct"/>
            <w:vAlign w:val="center"/>
          </w:tcPr>
          <w:p w:rsidR="00DC4C8B" w:rsidRPr="003737B6" w:rsidRDefault="00DC4C8B" w:rsidP="00C108D0">
            <w:pPr>
              <w:ind w:left="-113" w:right="-113"/>
              <w:jc w:val="center"/>
              <w:rPr>
                <w:color w:val="000000"/>
                <w:sz w:val="24"/>
              </w:rPr>
            </w:pPr>
          </w:p>
        </w:tc>
        <w:tc>
          <w:tcPr>
            <w:tcW w:w="1998" w:type="pct"/>
            <w:vAlign w:val="center"/>
          </w:tcPr>
          <w:p w:rsidR="00DC4C8B" w:rsidRPr="003737B6" w:rsidRDefault="00DC4C8B" w:rsidP="00C108D0">
            <w:pPr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на отопление</w:t>
            </w:r>
          </w:p>
        </w:tc>
        <w:tc>
          <w:tcPr>
            <w:tcW w:w="756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млн. нм</w:t>
            </w:r>
            <w:r w:rsidRPr="003737B6">
              <w:rPr>
                <w:color w:val="000000"/>
                <w:sz w:val="24"/>
                <w:vertAlign w:val="superscript"/>
              </w:rPr>
              <w:t>3</w:t>
            </w:r>
            <w:r w:rsidRPr="003737B6">
              <w:rPr>
                <w:color w:val="000000"/>
                <w:sz w:val="24"/>
              </w:rPr>
              <w:t>/год</w:t>
            </w:r>
          </w:p>
        </w:tc>
        <w:tc>
          <w:tcPr>
            <w:tcW w:w="815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Нет данных</w:t>
            </w:r>
          </w:p>
        </w:tc>
        <w:tc>
          <w:tcPr>
            <w:tcW w:w="518" w:type="pct"/>
            <w:vAlign w:val="center"/>
          </w:tcPr>
          <w:p w:rsidR="00DC4C8B" w:rsidRPr="003737B6" w:rsidRDefault="00DC4C8B" w:rsidP="00C108D0">
            <w:pPr>
              <w:jc w:val="center"/>
              <w:rPr>
                <w:sz w:val="24"/>
              </w:rPr>
            </w:pPr>
            <w:r w:rsidRPr="003737B6">
              <w:rPr>
                <w:sz w:val="24"/>
              </w:rPr>
              <w:t>-</w:t>
            </w:r>
          </w:p>
        </w:tc>
        <w:tc>
          <w:tcPr>
            <w:tcW w:w="574" w:type="pct"/>
            <w:vAlign w:val="center"/>
          </w:tcPr>
          <w:p w:rsidR="00DC4C8B" w:rsidRPr="003737B6" w:rsidRDefault="00DC4C8B" w:rsidP="00C108D0">
            <w:pPr>
              <w:jc w:val="center"/>
              <w:rPr>
                <w:sz w:val="24"/>
              </w:rPr>
            </w:pPr>
            <w:r w:rsidRPr="003737B6">
              <w:rPr>
                <w:sz w:val="24"/>
              </w:rPr>
              <w:t>-</w:t>
            </w:r>
          </w:p>
        </w:tc>
      </w:tr>
      <w:tr w:rsidR="00DC4C8B" w:rsidRPr="003737B6" w:rsidTr="003737B6">
        <w:trPr>
          <w:jc w:val="center"/>
        </w:trPr>
        <w:tc>
          <w:tcPr>
            <w:tcW w:w="339" w:type="pct"/>
            <w:vAlign w:val="center"/>
          </w:tcPr>
          <w:p w:rsidR="00DC4C8B" w:rsidRPr="003737B6" w:rsidRDefault="00DC4C8B" w:rsidP="00C108D0">
            <w:pPr>
              <w:ind w:left="-113" w:right="-113"/>
              <w:jc w:val="center"/>
              <w:rPr>
                <w:color w:val="000000"/>
                <w:sz w:val="24"/>
              </w:rPr>
            </w:pPr>
            <w:r w:rsidRPr="003737B6">
              <w:rPr>
                <w:b/>
                <w:color w:val="000000"/>
                <w:sz w:val="24"/>
                <w:lang w:val="en-US"/>
              </w:rPr>
              <w:t>X</w:t>
            </w:r>
          </w:p>
        </w:tc>
        <w:tc>
          <w:tcPr>
            <w:tcW w:w="1998" w:type="pct"/>
            <w:vAlign w:val="center"/>
          </w:tcPr>
          <w:p w:rsidR="00DC4C8B" w:rsidRPr="003737B6" w:rsidRDefault="00DC4C8B" w:rsidP="00C108D0">
            <w:pPr>
              <w:rPr>
                <w:b/>
                <w:color w:val="000000"/>
                <w:sz w:val="24"/>
              </w:rPr>
            </w:pPr>
            <w:r w:rsidRPr="003737B6">
              <w:rPr>
                <w:b/>
                <w:color w:val="000000"/>
                <w:sz w:val="24"/>
              </w:rPr>
              <w:t>Зеленые насаждения</w:t>
            </w:r>
          </w:p>
        </w:tc>
        <w:tc>
          <w:tcPr>
            <w:tcW w:w="756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5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18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74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</w:p>
        </w:tc>
      </w:tr>
      <w:tr w:rsidR="00DC4C8B" w:rsidRPr="003737B6" w:rsidTr="003737B6">
        <w:trPr>
          <w:jc w:val="center"/>
        </w:trPr>
        <w:tc>
          <w:tcPr>
            <w:tcW w:w="339" w:type="pct"/>
            <w:vAlign w:val="center"/>
          </w:tcPr>
          <w:p w:rsidR="00DC4C8B" w:rsidRPr="003737B6" w:rsidRDefault="00DC4C8B" w:rsidP="00C108D0">
            <w:pPr>
              <w:ind w:left="-113" w:right="-113"/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7.1</w:t>
            </w:r>
          </w:p>
        </w:tc>
        <w:tc>
          <w:tcPr>
            <w:tcW w:w="1998" w:type="pct"/>
            <w:vAlign w:val="center"/>
          </w:tcPr>
          <w:p w:rsidR="00DC4C8B" w:rsidRPr="003737B6" w:rsidRDefault="00DC4C8B" w:rsidP="00C108D0">
            <w:pPr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Зеленые насаждения общего пользования</w:t>
            </w:r>
          </w:p>
        </w:tc>
        <w:tc>
          <w:tcPr>
            <w:tcW w:w="756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га</w:t>
            </w:r>
          </w:p>
        </w:tc>
        <w:tc>
          <w:tcPr>
            <w:tcW w:w="815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1.4</w:t>
            </w:r>
          </w:p>
        </w:tc>
        <w:tc>
          <w:tcPr>
            <w:tcW w:w="518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9.8</w:t>
            </w:r>
          </w:p>
        </w:tc>
        <w:tc>
          <w:tcPr>
            <w:tcW w:w="574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10</w:t>
            </w:r>
          </w:p>
        </w:tc>
      </w:tr>
      <w:tr w:rsidR="00DC4C8B" w:rsidRPr="003737B6" w:rsidTr="003737B6">
        <w:trPr>
          <w:jc w:val="center"/>
        </w:trPr>
        <w:tc>
          <w:tcPr>
            <w:tcW w:w="339" w:type="pct"/>
            <w:vAlign w:val="center"/>
          </w:tcPr>
          <w:p w:rsidR="00DC4C8B" w:rsidRPr="003737B6" w:rsidRDefault="00DC4C8B" w:rsidP="00C108D0">
            <w:pPr>
              <w:ind w:left="-113" w:right="-113"/>
              <w:jc w:val="center"/>
              <w:rPr>
                <w:color w:val="000000"/>
                <w:sz w:val="24"/>
              </w:rPr>
            </w:pPr>
          </w:p>
        </w:tc>
        <w:tc>
          <w:tcPr>
            <w:tcW w:w="1998" w:type="pct"/>
            <w:vAlign w:val="center"/>
          </w:tcPr>
          <w:p w:rsidR="00DC4C8B" w:rsidRPr="003737B6" w:rsidRDefault="00DC4C8B" w:rsidP="00C108D0">
            <w:pPr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- обеспеченность</w:t>
            </w:r>
          </w:p>
        </w:tc>
        <w:tc>
          <w:tcPr>
            <w:tcW w:w="756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м</w:t>
            </w:r>
            <w:r w:rsidRPr="003737B6">
              <w:rPr>
                <w:color w:val="000000"/>
                <w:sz w:val="24"/>
                <w:vertAlign w:val="superscript"/>
              </w:rPr>
              <w:t>2</w:t>
            </w:r>
            <w:r w:rsidRPr="003737B6">
              <w:rPr>
                <w:color w:val="000000"/>
                <w:sz w:val="24"/>
              </w:rPr>
              <w:t>/чел.</w:t>
            </w:r>
          </w:p>
        </w:tc>
        <w:tc>
          <w:tcPr>
            <w:tcW w:w="815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4,4</w:t>
            </w:r>
          </w:p>
        </w:tc>
        <w:tc>
          <w:tcPr>
            <w:tcW w:w="518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13.6</w:t>
            </w:r>
          </w:p>
        </w:tc>
        <w:tc>
          <w:tcPr>
            <w:tcW w:w="574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12,1</w:t>
            </w:r>
          </w:p>
        </w:tc>
      </w:tr>
      <w:tr w:rsidR="00DC4C8B" w:rsidRPr="003737B6" w:rsidTr="003737B6">
        <w:trPr>
          <w:jc w:val="center"/>
        </w:trPr>
        <w:tc>
          <w:tcPr>
            <w:tcW w:w="339" w:type="pct"/>
            <w:vAlign w:val="center"/>
          </w:tcPr>
          <w:p w:rsidR="00DC4C8B" w:rsidRPr="003737B6" w:rsidRDefault="00DC4C8B" w:rsidP="00C108D0">
            <w:pPr>
              <w:ind w:left="-113" w:right="-113"/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7.2</w:t>
            </w:r>
          </w:p>
        </w:tc>
        <w:tc>
          <w:tcPr>
            <w:tcW w:w="1998" w:type="pct"/>
            <w:vAlign w:val="center"/>
          </w:tcPr>
          <w:p w:rsidR="00DC4C8B" w:rsidRPr="003737B6" w:rsidRDefault="00DC4C8B" w:rsidP="00C108D0">
            <w:pPr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Лесопарки</w:t>
            </w:r>
          </w:p>
        </w:tc>
        <w:tc>
          <w:tcPr>
            <w:tcW w:w="756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га</w:t>
            </w:r>
          </w:p>
        </w:tc>
        <w:tc>
          <w:tcPr>
            <w:tcW w:w="815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3.1</w:t>
            </w:r>
          </w:p>
        </w:tc>
        <w:tc>
          <w:tcPr>
            <w:tcW w:w="518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3.1</w:t>
            </w:r>
          </w:p>
        </w:tc>
        <w:tc>
          <w:tcPr>
            <w:tcW w:w="574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3.1</w:t>
            </w:r>
          </w:p>
        </w:tc>
      </w:tr>
      <w:tr w:rsidR="00DC4C8B" w:rsidRPr="003737B6" w:rsidTr="003737B6">
        <w:trPr>
          <w:jc w:val="center"/>
        </w:trPr>
        <w:tc>
          <w:tcPr>
            <w:tcW w:w="339" w:type="pct"/>
            <w:vAlign w:val="center"/>
          </w:tcPr>
          <w:p w:rsidR="00DC4C8B" w:rsidRPr="003737B6" w:rsidRDefault="00DC4C8B" w:rsidP="00C108D0">
            <w:pPr>
              <w:ind w:left="-113" w:right="-113"/>
              <w:jc w:val="center"/>
              <w:rPr>
                <w:b/>
                <w:color w:val="000000"/>
                <w:sz w:val="24"/>
              </w:rPr>
            </w:pPr>
            <w:r w:rsidRPr="003737B6">
              <w:rPr>
                <w:b/>
                <w:color w:val="000000"/>
                <w:sz w:val="24"/>
                <w:lang w:val="en-US"/>
              </w:rPr>
              <w:t>X I</w:t>
            </w:r>
          </w:p>
        </w:tc>
        <w:tc>
          <w:tcPr>
            <w:tcW w:w="1998" w:type="pct"/>
            <w:vAlign w:val="center"/>
          </w:tcPr>
          <w:p w:rsidR="00DC4C8B" w:rsidRPr="003737B6" w:rsidRDefault="00DC4C8B" w:rsidP="00C108D0">
            <w:pPr>
              <w:rPr>
                <w:b/>
                <w:color w:val="000000"/>
                <w:sz w:val="24"/>
              </w:rPr>
            </w:pPr>
            <w:r w:rsidRPr="003737B6">
              <w:rPr>
                <w:b/>
                <w:caps/>
                <w:color w:val="000000"/>
                <w:sz w:val="24"/>
              </w:rPr>
              <w:t>О</w:t>
            </w:r>
            <w:r w:rsidRPr="003737B6">
              <w:rPr>
                <w:b/>
                <w:color w:val="000000"/>
                <w:sz w:val="24"/>
              </w:rPr>
              <w:t>храна природы и рациональное природопользование</w:t>
            </w:r>
          </w:p>
        </w:tc>
        <w:tc>
          <w:tcPr>
            <w:tcW w:w="756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5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18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74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</w:p>
        </w:tc>
      </w:tr>
      <w:tr w:rsidR="00DC4C8B" w:rsidRPr="003737B6" w:rsidTr="003737B6">
        <w:trPr>
          <w:jc w:val="center"/>
        </w:trPr>
        <w:tc>
          <w:tcPr>
            <w:tcW w:w="339" w:type="pct"/>
            <w:vAlign w:val="center"/>
          </w:tcPr>
          <w:p w:rsidR="00DC4C8B" w:rsidRPr="003737B6" w:rsidRDefault="00DC4C8B" w:rsidP="00C108D0">
            <w:pPr>
              <w:ind w:left="-113" w:right="-113"/>
              <w:jc w:val="center"/>
              <w:rPr>
                <w:color w:val="000000"/>
                <w:sz w:val="24"/>
              </w:rPr>
            </w:pPr>
          </w:p>
        </w:tc>
        <w:tc>
          <w:tcPr>
            <w:tcW w:w="1998" w:type="pct"/>
            <w:vAlign w:val="center"/>
          </w:tcPr>
          <w:p w:rsidR="00DC4C8B" w:rsidRPr="003737B6" w:rsidRDefault="00DC4C8B" w:rsidP="00C108D0">
            <w:pPr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Объем выбросов загрязняющих веществ</w:t>
            </w:r>
          </w:p>
        </w:tc>
        <w:tc>
          <w:tcPr>
            <w:tcW w:w="756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тонн/год</w:t>
            </w:r>
          </w:p>
        </w:tc>
        <w:tc>
          <w:tcPr>
            <w:tcW w:w="815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1150,0</w:t>
            </w:r>
          </w:p>
        </w:tc>
        <w:tc>
          <w:tcPr>
            <w:tcW w:w="518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 xml:space="preserve">по </w:t>
            </w:r>
            <w:proofErr w:type="spellStart"/>
            <w:r w:rsidRPr="003737B6">
              <w:rPr>
                <w:color w:val="000000"/>
                <w:sz w:val="24"/>
              </w:rPr>
              <w:t>пдв</w:t>
            </w:r>
            <w:proofErr w:type="spellEnd"/>
          </w:p>
        </w:tc>
        <w:tc>
          <w:tcPr>
            <w:tcW w:w="574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 xml:space="preserve">по </w:t>
            </w:r>
            <w:proofErr w:type="spellStart"/>
            <w:r w:rsidRPr="003737B6">
              <w:rPr>
                <w:color w:val="000000"/>
                <w:sz w:val="24"/>
              </w:rPr>
              <w:t>пдв</w:t>
            </w:r>
            <w:proofErr w:type="spellEnd"/>
          </w:p>
        </w:tc>
      </w:tr>
      <w:tr w:rsidR="00DC4C8B" w:rsidRPr="003737B6" w:rsidTr="003737B6">
        <w:trPr>
          <w:jc w:val="center"/>
        </w:trPr>
        <w:tc>
          <w:tcPr>
            <w:tcW w:w="339" w:type="pct"/>
            <w:vAlign w:val="center"/>
          </w:tcPr>
          <w:p w:rsidR="00DC4C8B" w:rsidRPr="003737B6" w:rsidRDefault="00DC4C8B" w:rsidP="00C108D0">
            <w:pPr>
              <w:ind w:left="-113" w:right="-113"/>
              <w:jc w:val="center"/>
              <w:rPr>
                <w:color w:val="000000"/>
                <w:sz w:val="24"/>
              </w:rPr>
            </w:pPr>
          </w:p>
        </w:tc>
        <w:tc>
          <w:tcPr>
            <w:tcW w:w="1998" w:type="pct"/>
            <w:vAlign w:val="center"/>
          </w:tcPr>
          <w:p w:rsidR="00DC4C8B" w:rsidRPr="003737B6" w:rsidRDefault="00DC4C8B" w:rsidP="00C108D0">
            <w:pPr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Объем бытовых отходов</w:t>
            </w:r>
          </w:p>
        </w:tc>
        <w:tc>
          <w:tcPr>
            <w:tcW w:w="756" w:type="pct"/>
            <w:vAlign w:val="center"/>
          </w:tcPr>
          <w:p w:rsidR="00DC4C8B" w:rsidRPr="003737B6" w:rsidRDefault="00DC4C8B" w:rsidP="00C108D0">
            <w:pPr>
              <w:jc w:val="center"/>
              <w:rPr>
                <w:sz w:val="24"/>
              </w:rPr>
            </w:pPr>
            <w:r w:rsidRPr="003737B6">
              <w:rPr>
                <w:sz w:val="24"/>
              </w:rPr>
              <w:t>тыс.</w:t>
            </w:r>
          </w:p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sz w:val="24"/>
              </w:rPr>
              <w:t>т/тыс. м</w:t>
            </w:r>
          </w:p>
        </w:tc>
        <w:tc>
          <w:tcPr>
            <w:tcW w:w="815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1.7/40.5</w:t>
            </w:r>
          </w:p>
        </w:tc>
        <w:tc>
          <w:tcPr>
            <w:tcW w:w="518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1.7/41.0</w:t>
            </w:r>
          </w:p>
        </w:tc>
        <w:tc>
          <w:tcPr>
            <w:tcW w:w="574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2.0/50.0</w:t>
            </w:r>
          </w:p>
        </w:tc>
      </w:tr>
      <w:tr w:rsidR="00DC4C8B" w:rsidRPr="003737B6" w:rsidTr="003737B6">
        <w:trPr>
          <w:jc w:val="center"/>
        </w:trPr>
        <w:tc>
          <w:tcPr>
            <w:tcW w:w="339" w:type="pct"/>
            <w:vAlign w:val="center"/>
          </w:tcPr>
          <w:p w:rsidR="00DC4C8B" w:rsidRPr="003737B6" w:rsidRDefault="00DC4C8B" w:rsidP="00C108D0">
            <w:pPr>
              <w:ind w:left="-113" w:right="-113"/>
              <w:jc w:val="center"/>
              <w:rPr>
                <w:color w:val="000000"/>
                <w:sz w:val="24"/>
              </w:rPr>
            </w:pPr>
            <w:r w:rsidRPr="003737B6">
              <w:rPr>
                <w:b/>
                <w:color w:val="000000"/>
                <w:sz w:val="24"/>
                <w:lang w:val="en-US"/>
              </w:rPr>
              <w:t xml:space="preserve">X I </w:t>
            </w:r>
            <w:proofErr w:type="spellStart"/>
            <w:r w:rsidRPr="003737B6">
              <w:rPr>
                <w:b/>
                <w:color w:val="000000"/>
                <w:sz w:val="24"/>
                <w:lang w:val="en-US"/>
              </w:rPr>
              <w:t>I</w:t>
            </w:r>
            <w:proofErr w:type="spellEnd"/>
          </w:p>
        </w:tc>
        <w:tc>
          <w:tcPr>
            <w:tcW w:w="1998" w:type="pct"/>
            <w:vAlign w:val="center"/>
          </w:tcPr>
          <w:p w:rsidR="00DC4C8B" w:rsidRPr="003737B6" w:rsidRDefault="00DC4C8B" w:rsidP="00C108D0">
            <w:pPr>
              <w:rPr>
                <w:color w:val="000000"/>
                <w:sz w:val="24"/>
              </w:rPr>
            </w:pPr>
            <w:r w:rsidRPr="003737B6">
              <w:rPr>
                <w:b/>
                <w:color w:val="000000"/>
                <w:sz w:val="24"/>
              </w:rPr>
              <w:t>Ориентировочные объемы основных работ</w:t>
            </w:r>
          </w:p>
        </w:tc>
        <w:tc>
          <w:tcPr>
            <w:tcW w:w="756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5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18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74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</w:p>
        </w:tc>
      </w:tr>
      <w:tr w:rsidR="00DC4C8B" w:rsidRPr="003737B6" w:rsidTr="003737B6">
        <w:trPr>
          <w:jc w:val="center"/>
        </w:trPr>
        <w:tc>
          <w:tcPr>
            <w:tcW w:w="339" w:type="pct"/>
            <w:vAlign w:val="center"/>
          </w:tcPr>
          <w:p w:rsidR="00DC4C8B" w:rsidRPr="003737B6" w:rsidRDefault="00DC4C8B" w:rsidP="00C108D0">
            <w:pPr>
              <w:ind w:left="-113" w:right="-113"/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9.1</w:t>
            </w:r>
          </w:p>
        </w:tc>
        <w:tc>
          <w:tcPr>
            <w:tcW w:w="1998" w:type="pct"/>
            <w:vAlign w:val="center"/>
          </w:tcPr>
          <w:p w:rsidR="00DC4C8B" w:rsidRPr="003737B6" w:rsidRDefault="00DC4C8B" w:rsidP="00C108D0">
            <w:pPr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Провести исследования по определению место размещения новых водозаборных сооружений</w:t>
            </w:r>
          </w:p>
        </w:tc>
        <w:tc>
          <w:tcPr>
            <w:tcW w:w="756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объект</w:t>
            </w:r>
          </w:p>
        </w:tc>
        <w:tc>
          <w:tcPr>
            <w:tcW w:w="815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28</w:t>
            </w:r>
          </w:p>
        </w:tc>
        <w:tc>
          <w:tcPr>
            <w:tcW w:w="518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1</w:t>
            </w:r>
          </w:p>
        </w:tc>
        <w:tc>
          <w:tcPr>
            <w:tcW w:w="574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1</w:t>
            </w:r>
          </w:p>
        </w:tc>
      </w:tr>
      <w:tr w:rsidR="00DC4C8B" w:rsidRPr="003737B6" w:rsidTr="003737B6">
        <w:trPr>
          <w:jc w:val="center"/>
        </w:trPr>
        <w:tc>
          <w:tcPr>
            <w:tcW w:w="339" w:type="pct"/>
            <w:vAlign w:val="center"/>
          </w:tcPr>
          <w:p w:rsidR="00DC4C8B" w:rsidRPr="003737B6" w:rsidRDefault="00DC4C8B" w:rsidP="00C108D0">
            <w:pPr>
              <w:ind w:left="-113" w:right="-113"/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9.2</w:t>
            </w:r>
          </w:p>
        </w:tc>
        <w:tc>
          <w:tcPr>
            <w:tcW w:w="1998" w:type="pct"/>
            <w:vAlign w:val="center"/>
          </w:tcPr>
          <w:p w:rsidR="00DC4C8B" w:rsidRPr="00093D4F" w:rsidRDefault="00DC4C8B" w:rsidP="00C108D0">
            <w:pPr>
              <w:rPr>
                <w:sz w:val="24"/>
              </w:rPr>
            </w:pPr>
            <w:r w:rsidRPr="00093D4F">
              <w:rPr>
                <w:sz w:val="24"/>
              </w:rPr>
              <w:t>Насосная станция 2 подъема</w:t>
            </w:r>
          </w:p>
        </w:tc>
        <w:tc>
          <w:tcPr>
            <w:tcW w:w="756" w:type="pct"/>
            <w:vAlign w:val="center"/>
          </w:tcPr>
          <w:p w:rsidR="00DC4C8B" w:rsidRPr="00093D4F" w:rsidRDefault="00DC4C8B" w:rsidP="00C108D0">
            <w:pPr>
              <w:jc w:val="center"/>
              <w:rPr>
                <w:sz w:val="24"/>
              </w:rPr>
            </w:pPr>
            <w:r w:rsidRPr="00093D4F">
              <w:rPr>
                <w:sz w:val="24"/>
              </w:rPr>
              <w:t>объект</w:t>
            </w:r>
          </w:p>
        </w:tc>
        <w:tc>
          <w:tcPr>
            <w:tcW w:w="815" w:type="pct"/>
            <w:vAlign w:val="center"/>
          </w:tcPr>
          <w:p w:rsidR="00DC4C8B" w:rsidRPr="00093D4F" w:rsidRDefault="00DC4C8B" w:rsidP="00C108D0">
            <w:pPr>
              <w:jc w:val="center"/>
              <w:rPr>
                <w:sz w:val="24"/>
              </w:rPr>
            </w:pPr>
            <w:r w:rsidRPr="00093D4F">
              <w:rPr>
                <w:sz w:val="24"/>
              </w:rPr>
              <w:t>-</w:t>
            </w:r>
          </w:p>
        </w:tc>
        <w:tc>
          <w:tcPr>
            <w:tcW w:w="518" w:type="pct"/>
            <w:vAlign w:val="center"/>
          </w:tcPr>
          <w:p w:rsidR="00DC4C8B" w:rsidRPr="00093D4F" w:rsidRDefault="00AE26BE" w:rsidP="00C108D0">
            <w:pPr>
              <w:jc w:val="center"/>
              <w:rPr>
                <w:sz w:val="24"/>
              </w:rPr>
            </w:pPr>
            <w:r w:rsidRPr="00093D4F">
              <w:rPr>
                <w:sz w:val="24"/>
              </w:rPr>
              <w:t>-</w:t>
            </w:r>
          </w:p>
        </w:tc>
        <w:tc>
          <w:tcPr>
            <w:tcW w:w="574" w:type="pct"/>
            <w:vAlign w:val="center"/>
          </w:tcPr>
          <w:p w:rsidR="00DC4C8B" w:rsidRPr="00093D4F" w:rsidRDefault="00815C8B" w:rsidP="00C108D0">
            <w:pPr>
              <w:jc w:val="center"/>
              <w:rPr>
                <w:color w:val="000000"/>
                <w:sz w:val="24"/>
              </w:rPr>
            </w:pPr>
            <w:r w:rsidRPr="00093D4F">
              <w:rPr>
                <w:color w:val="000000"/>
                <w:sz w:val="24"/>
              </w:rPr>
              <w:t>1</w:t>
            </w:r>
          </w:p>
        </w:tc>
      </w:tr>
      <w:tr w:rsidR="00DC4C8B" w:rsidRPr="003737B6" w:rsidTr="003737B6">
        <w:trPr>
          <w:jc w:val="center"/>
        </w:trPr>
        <w:tc>
          <w:tcPr>
            <w:tcW w:w="339" w:type="pct"/>
            <w:vAlign w:val="center"/>
          </w:tcPr>
          <w:p w:rsidR="00DC4C8B" w:rsidRPr="003737B6" w:rsidRDefault="00DC4C8B" w:rsidP="00C108D0">
            <w:pPr>
              <w:ind w:left="-113" w:right="-113"/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9.3</w:t>
            </w:r>
          </w:p>
        </w:tc>
        <w:tc>
          <w:tcPr>
            <w:tcW w:w="1998" w:type="pct"/>
            <w:vAlign w:val="center"/>
          </w:tcPr>
          <w:p w:rsidR="00DC4C8B" w:rsidRPr="00093D4F" w:rsidRDefault="00DC4C8B" w:rsidP="00C108D0">
            <w:pPr>
              <w:rPr>
                <w:color w:val="000000"/>
                <w:sz w:val="24"/>
              </w:rPr>
            </w:pPr>
            <w:r w:rsidRPr="00093D4F">
              <w:rPr>
                <w:color w:val="000000"/>
                <w:sz w:val="24"/>
              </w:rPr>
              <w:t>Очистные сооружения с доочисткой</w:t>
            </w:r>
          </w:p>
        </w:tc>
        <w:tc>
          <w:tcPr>
            <w:tcW w:w="756" w:type="pct"/>
            <w:vAlign w:val="center"/>
          </w:tcPr>
          <w:p w:rsidR="00DC4C8B" w:rsidRPr="00093D4F" w:rsidRDefault="00DC4C8B" w:rsidP="00C108D0">
            <w:pPr>
              <w:jc w:val="center"/>
              <w:rPr>
                <w:color w:val="000000"/>
                <w:sz w:val="24"/>
              </w:rPr>
            </w:pPr>
            <w:r w:rsidRPr="00093D4F">
              <w:rPr>
                <w:color w:val="000000"/>
                <w:sz w:val="24"/>
              </w:rPr>
              <w:t>объект</w:t>
            </w:r>
          </w:p>
        </w:tc>
        <w:tc>
          <w:tcPr>
            <w:tcW w:w="815" w:type="pct"/>
            <w:vAlign w:val="center"/>
          </w:tcPr>
          <w:p w:rsidR="00DC4C8B" w:rsidRPr="00093D4F" w:rsidRDefault="00DC4C8B" w:rsidP="00C108D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18" w:type="pct"/>
            <w:vAlign w:val="center"/>
          </w:tcPr>
          <w:p w:rsidR="00DC4C8B" w:rsidRPr="00093D4F" w:rsidRDefault="00DC4C8B" w:rsidP="00C108D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74" w:type="pct"/>
            <w:vAlign w:val="center"/>
          </w:tcPr>
          <w:p w:rsidR="00DC4C8B" w:rsidRPr="00093D4F" w:rsidRDefault="00DC4C8B" w:rsidP="00C108D0">
            <w:pPr>
              <w:jc w:val="center"/>
              <w:rPr>
                <w:color w:val="000000"/>
                <w:sz w:val="24"/>
              </w:rPr>
            </w:pPr>
          </w:p>
        </w:tc>
      </w:tr>
      <w:tr w:rsidR="00DC4C8B" w:rsidRPr="003737B6" w:rsidTr="003737B6">
        <w:trPr>
          <w:jc w:val="center"/>
        </w:trPr>
        <w:tc>
          <w:tcPr>
            <w:tcW w:w="339" w:type="pct"/>
            <w:vAlign w:val="center"/>
          </w:tcPr>
          <w:p w:rsidR="00DC4C8B" w:rsidRPr="003737B6" w:rsidRDefault="00DC4C8B" w:rsidP="00C108D0">
            <w:pPr>
              <w:ind w:left="-113" w:right="-113"/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9.4</w:t>
            </w:r>
          </w:p>
        </w:tc>
        <w:tc>
          <w:tcPr>
            <w:tcW w:w="1998" w:type="pct"/>
            <w:vAlign w:val="center"/>
          </w:tcPr>
          <w:p w:rsidR="00DC4C8B" w:rsidRPr="00093D4F" w:rsidRDefault="00DC4C8B" w:rsidP="00C108D0">
            <w:pPr>
              <w:rPr>
                <w:color w:val="000000"/>
                <w:sz w:val="24"/>
              </w:rPr>
            </w:pPr>
            <w:r w:rsidRPr="00093D4F">
              <w:rPr>
                <w:color w:val="000000"/>
                <w:sz w:val="24"/>
              </w:rPr>
              <w:t>Локальные очистные сооружения (колодцы- отстойники)</w:t>
            </w:r>
          </w:p>
        </w:tc>
        <w:tc>
          <w:tcPr>
            <w:tcW w:w="756" w:type="pct"/>
            <w:vAlign w:val="center"/>
          </w:tcPr>
          <w:p w:rsidR="00DC4C8B" w:rsidRPr="00093D4F" w:rsidRDefault="00DC4C8B" w:rsidP="00C108D0">
            <w:pPr>
              <w:jc w:val="center"/>
              <w:rPr>
                <w:color w:val="000000"/>
                <w:sz w:val="24"/>
              </w:rPr>
            </w:pPr>
            <w:r w:rsidRPr="00093D4F">
              <w:rPr>
                <w:color w:val="000000"/>
                <w:sz w:val="24"/>
              </w:rPr>
              <w:t>объект</w:t>
            </w:r>
          </w:p>
        </w:tc>
        <w:tc>
          <w:tcPr>
            <w:tcW w:w="815" w:type="pct"/>
            <w:vAlign w:val="center"/>
          </w:tcPr>
          <w:p w:rsidR="00DC4C8B" w:rsidRPr="00093D4F" w:rsidRDefault="00DC4C8B" w:rsidP="00C108D0">
            <w:pPr>
              <w:jc w:val="center"/>
              <w:rPr>
                <w:color w:val="000000"/>
                <w:sz w:val="24"/>
              </w:rPr>
            </w:pPr>
            <w:r w:rsidRPr="00093D4F">
              <w:rPr>
                <w:color w:val="000000"/>
                <w:sz w:val="24"/>
              </w:rPr>
              <w:t>1</w:t>
            </w:r>
          </w:p>
        </w:tc>
        <w:tc>
          <w:tcPr>
            <w:tcW w:w="518" w:type="pct"/>
            <w:vAlign w:val="center"/>
          </w:tcPr>
          <w:p w:rsidR="00DC4C8B" w:rsidRPr="00093D4F" w:rsidRDefault="00DC4C8B" w:rsidP="00C108D0">
            <w:pPr>
              <w:jc w:val="center"/>
              <w:rPr>
                <w:color w:val="000000"/>
                <w:sz w:val="24"/>
              </w:rPr>
            </w:pPr>
            <w:r w:rsidRPr="00093D4F">
              <w:rPr>
                <w:color w:val="000000"/>
                <w:sz w:val="24"/>
              </w:rPr>
              <w:t>-</w:t>
            </w:r>
          </w:p>
        </w:tc>
        <w:tc>
          <w:tcPr>
            <w:tcW w:w="574" w:type="pct"/>
            <w:vAlign w:val="center"/>
          </w:tcPr>
          <w:p w:rsidR="00DC4C8B" w:rsidRPr="00093D4F" w:rsidRDefault="00DC4C8B" w:rsidP="00C108D0">
            <w:pPr>
              <w:jc w:val="center"/>
              <w:rPr>
                <w:color w:val="000000"/>
                <w:sz w:val="24"/>
              </w:rPr>
            </w:pPr>
            <w:r w:rsidRPr="00093D4F">
              <w:rPr>
                <w:color w:val="000000"/>
                <w:sz w:val="24"/>
              </w:rPr>
              <w:t>-</w:t>
            </w:r>
          </w:p>
        </w:tc>
      </w:tr>
      <w:tr w:rsidR="00DC4C8B" w:rsidRPr="003737B6" w:rsidTr="003737B6">
        <w:trPr>
          <w:jc w:val="center"/>
        </w:trPr>
        <w:tc>
          <w:tcPr>
            <w:tcW w:w="339" w:type="pct"/>
            <w:vAlign w:val="center"/>
          </w:tcPr>
          <w:p w:rsidR="00DC4C8B" w:rsidRPr="003737B6" w:rsidRDefault="00DC4C8B" w:rsidP="00C108D0">
            <w:pPr>
              <w:ind w:left="-113" w:right="-113"/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9.7</w:t>
            </w:r>
          </w:p>
        </w:tc>
        <w:tc>
          <w:tcPr>
            <w:tcW w:w="1998" w:type="pct"/>
            <w:vAlign w:val="center"/>
          </w:tcPr>
          <w:p w:rsidR="00DC4C8B" w:rsidRPr="00093D4F" w:rsidRDefault="00DC4C8B" w:rsidP="00C108D0">
            <w:pPr>
              <w:rPr>
                <w:sz w:val="24"/>
              </w:rPr>
            </w:pPr>
            <w:r w:rsidRPr="00093D4F">
              <w:rPr>
                <w:sz w:val="24"/>
              </w:rPr>
              <w:t>Строительство ДДУ на 120 мест</w:t>
            </w:r>
          </w:p>
        </w:tc>
        <w:tc>
          <w:tcPr>
            <w:tcW w:w="756" w:type="pct"/>
            <w:vAlign w:val="center"/>
          </w:tcPr>
          <w:p w:rsidR="00DC4C8B" w:rsidRPr="00093D4F" w:rsidRDefault="00DC4C8B" w:rsidP="00C108D0">
            <w:pPr>
              <w:jc w:val="center"/>
              <w:rPr>
                <w:sz w:val="24"/>
              </w:rPr>
            </w:pPr>
            <w:r w:rsidRPr="00093D4F">
              <w:rPr>
                <w:sz w:val="24"/>
              </w:rPr>
              <w:t>объект</w:t>
            </w:r>
          </w:p>
        </w:tc>
        <w:tc>
          <w:tcPr>
            <w:tcW w:w="815" w:type="pct"/>
            <w:vAlign w:val="center"/>
          </w:tcPr>
          <w:p w:rsidR="00DC4C8B" w:rsidRPr="00093D4F" w:rsidRDefault="00DC4C8B" w:rsidP="00C108D0">
            <w:pPr>
              <w:jc w:val="center"/>
              <w:rPr>
                <w:sz w:val="24"/>
              </w:rPr>
            </w:pPr>
          </w:p>
        </w:tc>
        <w:tc>
          <w:tcPr>
            <w:tcW w:w="518" w:type="pct"/>
            <w:vAlign w:val="center"/>
          </w:tcPr>
          <w:p w:rsidR="00DC4C8B" w:rsidRPr="00093D4F" w:rsidRDefault="00DC4C8B" w:rsidP="00C108D0">
            <w:pPr>
              <w:jc w:val="center"/>
              <w:rPr>
                <w:sz w:val="24"/>
              </w:rPr>
            </w:pPr>
            <w:r w:rsidRPr="00093D4F">
              <w:rPr>
                <w:sz w:val="24"/>
              </w:rPr>
              <w:t>1</w:t>
            </w:r>
          </w:p>
        </w:tc>
        <w:tc>
          <w:tcPr>
            <w:tcW w:w="574" w:type="pct"/>
            <w:vAlign w:val="center"/>
          </w:tcPr>
          <w:p w:rsidR="00DC4C8B" w:rsidRPr="00093D4F" w:rsidRDefault="009C3C7C" w:rsidP="00C108D0">
            <w:pPr>
              <w:jc w:val="center"/>
              <w:rPr>
                <w:sz w:val="24"/>
              </w:rPr>
            </w:pPr>
            <w:r w:rsidRPr="00093D4F">
              <w:rPr>
                <w:sz w:val="24"/>
              </w:rPr>
              <w:t>1</w:t>
            </w:r>
          </w:p>
        </w:tc>
      </w:tr>
      <w:tr w:rsidR="00DC4C8B" w:rsidRPr="003737B6" w:rsidTr="003737B6">
        <w:trPr>
          <w:jc w:val="center"/>
        </w:trPr>
        <w:tc>
          <w:tcPr>
            <w:tcW w:w="339" w:type="pct"/>
            <w:vAlign w:val="center"/>
          </w:tcPr>
          <w:p w:rsidR="00DC4C8B" w:rsidRPr="003737B6" w:rsidRDefault="00DC4C8B" w:rsidP="00C108D0">
            <w:pPr>
              <w:ind w:left="-113" w:right="-113"/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9.8</w:t>
            </w:r>
          </w:p>
        </w:tc>
        <w:tc>
          <w:tcPr>
            <w:tcW w:w="1998" w:type="pct"/>
            <w:vAlign w:val="center"/>
          </w:tcPr>
          <w:p w:rsidR="00DC4C8B" w:rsidRPr="00093D4F" w:rsidRDefault="00DC4C8B" w:rsidP="00C108D0">
            <w:pPr>
              <w:rPr>
                <w:color w:val="000000"/>
                <w:sz w:val="24"/>
              </w:rPr>
            </w:pPr>
            <w:r w:rsidRPr="00093D4F">
              <w:rPr>
                <w:color w:val="000000"/>
                <w:sz w:val="24"/>
              </w:rPr>
              <w:t>Строительство</w:t>
            </w:r>
            <w:r w:rsidR="001D0A77" w:rsidRPr="00093D4F">
              <w:rPr>
                <w:color w:val="000000"/>
                <w:sz w:val="24"/>
              </w:rPr>
              <w:t xml:space="preserve"> </w:t>
            </w:r>
            <w:r w:rsidR="001E10F0" w:rsidRPr="00093D4F">
              <w:rPr>
                <w:color w:val="000000"/>
                <w:sz w:val="24"/>
              </w:rPr>
              <w:t>многофункциональной спортивной площадки</w:t>
            </w:r>
          </w:p>
        </w:tc>
        <w:tc>
          <w:tcPr>
            <w:tcW w:w="756" w:type="pct"/>
            <w:vAlign w:val="center"/>
          </w:tcPr>
          <w:p w:rsidR="00DC4C8B" w:rsidRPr="00093D4F" w:rsidRDefault="00DC4C8B" w:rsidP="00C108D0">
            <w:pPr>
              <w:jc w:val="center"/>
              <w:rPr>
                <w:color w:val="000000"/>
                <w:sz w:val="24"/>
              </w:rPr>
            </w:pPr>
            <w:r w:rsidRPr="00093D4F">
              <w:rPr>
                <w:color w:val="000000"/>
                <w:sz w:val="24"/>
              </w:rPr>
              <w:t>объект</w:t>
            </w:r>
          </w:p>
        </w:tc>
        <w:tc>
          <w:tcPr>
            <w:tcW w:w="815" w:type="pct"/>
            <w:vAlign w:val="center"/>
          </w:tcPr>
          <w:p w:rsidR="00DC4C8B" w:rsidRPr="00093D4F" w:rsidRDefault="002B3291" w:rsidP="00C108D0">
            <w:pPr>
              <w:jc w:val="center"/>
              <w:rPr>
                <w:color w:val="000000"/>
                <w:sz w:val="24"/>
              </w:rPr>
            </w:pPr>
            <w:r w:rsidRPr="00093D4F">
              <w:rPr>
                <w:color w:val="000000"/>
                <w:sz w:val="24"/>
              </w:rPr>
              <w:t>-</w:t>
            </w:r>
          </w:p>
        </w:tc>
        <w:tc>
          <w:tcPr>
            <w:tcW w:w="518" w:type="pct"/>
            <w:vAlign w:val="center"/>
          </w:tcPr>
          <w:p w:rsidR="00DC4C8B" w:rsidRPr="00093D4F" w:rsidRDefault="00DC4C8B" w:rsidP="00C108D0">
            <w:pPr>
              <w:jc w:val="center"/>
              <w:rPr>
                <w:color w:val="000000"/>
                <w:sz w:val="24"/>
              </w:rPr>
            </w:pPr>
            <w:r w:rsidRPr="00093D4F">
              <w:rPr>
                <w:color w:val="000000"/>
                <w:sz w:val="24"/>
              </w:rPr>
              <w:t>-</w:t>
            </w:r>
          </w:p>
        </w:tc>
        <w:tc>
          <w:tcPr>
            <w:tcW w:w="574" w:type="pct"/>
            <w:vAlign w:val="center"/>
          </w:tcPr>
          <w:p w:rsidR="00DC4C8B" w:rsidRPr="00093D4F" w:rsidRDefault="00DC4C8B" w:rsidP="00C108D0">
            <w:pPr>
              <w:jc w:val="center"/>
              <w:rPr>
                <w:color w:val="000000"/>
                <w:sz w:val="24"/>
              </w:rPr>
            </w:pPr>
            <w:r w:rsidRPr="00093D4F">
              <w:rPr>
                <w:color w:val="000000"/>
                <w:sz w:val="24"/>
              </w:rPr>
              <w:t>1</w:t>
            </w:r>
          </w:p>
        </w:tc>
      </w:tr>
      <w:tr w:rsidR="00DC4C8B" w:rsidRPr="003737B6" w:rsidTr="003737B6">
        <w:trPr>
          <w:jc w:val="center"/>
        </w:trPr>
        <w:tc>
          <w:tcPr>
            <w:tcW w:w="339" w:type="pct"/>
            <w:vAlign w:val="center"/>
          </w:tcPr>
          <w:p w:rsidR="00DC4C8B" w:rsidRPr="003737B6" w:rsidRDefault="00DC4C8B" w:rsidP="00C108D0">
            <w:pPr>
              <w:ind w:left="-113" w:right="-113"/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9.9</w:t>
            </w:r>
          </w:p>
        </w:tc>
        <w:tc>
          <w:tcPr>
            <w:tcW w:w="1998" w:type="pct"/>
            <w:vAlign w:val="center"/>
          </w:tcPr>
          <w:p w:rsidR="00DC4C8B" w:rsidRPr="003737B6" w:rsidRDefault="00DC4C8B" w:rsidP="00C108D0">
            <w:pPr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Благоустройство пруда</w:t>
            </w:r>
          </w:p>
        </w:tc>
        <w:tc>
          <w:tcPr>
            <w:tcW w:w="756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га</w:t>
            </w:r>
          </w:p>
        </w:tc>
        <w:tc>
          <w:tcPr>
            <w:tcW w:w="815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-</w:t>
            </w:r>
          </w:p>
        </w:tc>
        <w:tc>
          <w:tcPr>
            <w:tcW w:w="518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3.3</w:t>
            </w:r>
          </w:p>
        </w:tc>
        <w:tc>
          <w:tcPr>
            <w:tcW w:w="574" w:type="pct"/>
            <w:vAlign w:val="center"/>
          </w:tcPr>
          <w:p w:rsidR="00DC4C8B" w:rsidRPr="003737B6" w:rsidRDefault="00DC4C8B" w:rsidP="00C108D0">
            <w:pPr>
              <w:jc w:val="center"/>
              <w:rPr>
                <w:color w:val="000000"/>
                <w:sz w:val="24"/>
              </w:rPr>
            </w:pPr>
            <w:r w:rsidRPr="003737B6">
              <w:rPr>
                <w:color w:val="000000"/>
                <w:sz w:val="24"/>
              </w:rPr>
              <w:t>-</w:t>
            </w:r>
          </w:p>
        </w:tc>
      </w:tr>
    </w:tbl>
    <w:p w:rsidR="00DC4C8B" w:rsidRPr="001B651D" w:rsidRDefault="00DC4C8B" w:rsidP="00C108D0">
      <w:pPr>
        <w:spacing w:before="240"/>
        <w:jc w:val="both"/>
        <w:rPr>
          <w:color w:val="FF0000"/>
          <w:szCs w:val="28"/>
        </w:rPr>
      </w:pPr>
    </w:p>
    <w:sectPr w:rsidR="00DC4C8B" w:rsidRPr="001B651D" w:rsidSect="00FD3878">
      <w:headerReference w:type="default" r:id="rId10"/>
      <w:footerReference w:type="even" r:id="rId11"/>
      <w:footerReference w:type="default" r:id="rId12"/>
      <w:pgSz w:w="11906" w:h="16838"/>
      <w:pgMar w:top="1134" w:right="851" w:bottom="851" w:left="1701" w:header="709" w:footer="709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3DE" w:rsidRDefault="000463DE" w:rsidP="00DC4C8B">
      <w:r>
        <w:separator/>
      </w:r>
    </w:p>
  </w:endnote>
  <w:endnote w:type="continuationSeparator" w:id="0">
    <w:p w:rsidR="000463DE" w:rsidRDefault="000463DE" w:rsidP="00DC4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C7C" w:rsidRDefault="009C3C7C" w:rsidP="001B651D">
    <w:pPr>
      <w:pStyle w:val="af0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</w:p>
  <w:p w:rsidR="009C3C7C" w:rsidRDefault="009C3C7C" w:rsidP="001B651D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74972"/>
      <w:docPartObj>
        <w:docPartGallery w:val="Page Numbers (Bottom of Page)"/>
        <w:docPartUnique/>
      </w:docPartObj>
    </w:sdtPr>
    <w:sdtEndPr/>
    <w:sdtContent>
      <w:p w:rsidR="009C3C7C" w:rsidRDefault="009C3C7C">
        <w:pPr>
          <w:pStyle w:val="af0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4C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3DE" w:rsidRDefault="000463DE" w:rsidP="00DC4C8B">
      <w:r>
        <w:separator/>
      </w:r>
    </w:p>
  </w:footnote>
  <w:footnote w:type="continuationSeparator" w:id="0">
    <w:p w:rsidR="000463DE" w:rsidRDefault="000463DE" w:rsidP="00DC4C8B">
      <w:r>
        <w:continuationSeparator/>
      </w:r>
    </w:p>
  </w:footnote>
  <w:footnote w:id="1">
    <w:p w:rsidR="009C3C7C" w:rsidRPr="00FD54B5" w:rsidRDefault="009C3C7C" w:rsidP="00DC4C8B">
      <w:pPr>
        <w:rPr>
          <w:sz w:val="20"/>
        </w:rPr>
      </w:pPr>
      <w:r w:rsidRPr="00654FC6">
        <w:rPr>
          <w:rStyle w:val="ad"/>
        </w:rPr>
        <w:footnoteRef/>
      </w:r>
      <w:r w:rsidRPr="00FD54B5">
        <w:rPr>
          <w:sz w:val="20"/>
        </w:rPr>
        <w:t xml:space="preserve"> Представленные </w:t>
      </w:r>
      <w:r>
        <w:rPr>
          <w:sz w:val="20"/>
        </w:rPr>
        <w:t>обще</w:t>
      </w:r>
      <w:r w:rsidRPr="00FD54B5">
        <w:rPr>
          <w:sz w:val="20"/>
        </w:rPr>
        <w:t xml:space="preserve">образовательные учреждения проводят обучение как </w:t>
      </w:r>
      <w:r>
        <w:rPr>
          <w:sz w:val="20"/>
        </w:rPr>
        <w:t>Оричевского городского поселения</w:t>
      </w:r>
      <w:r w:rsidRPr="00FD54B5">
        <w:rPr>
          <w:sz w:val="20"/>
        </w:rPr>
        <w:t xml:space="preserve">, так и близлежащих </w:t>
      </w:r>
      <w:r>
        <w:rPr>
          <w:sz w:val="20"/>
        </w:rPr>
        <w:t>населенных пунктов</w:t>
      </w:r>
      <w:r w:rsidRPr="00FD54B5">
        <w:rPr>
          <w:sz w:val="20"/>
        </w:rPr>
        <w:t>.</w:t>
      </w:r>
    </w:p>
  </w:footnote>
  <w:footnote w:id="2">
    <w:p w:rsidR="009C3C7C" w:rsidRPr="00FD54B5" w:rsidRDefault="009C3C7C" w:rsidP="00DC4C8B">
      <w:pPr>
        <w:rPr>
          <w:sz w:val="20"/>
        </w:rPr>
      </w:pPr>
      <w:r w:rsidRPr="00654FC6">
        <w:rPr>
          <w:rStyle w:val="ad"/>
        </w:rPr>
        <w:footnoteRef/>
      </w:r>
      <w:r>
        <w:rPr>
          <w:sz w:val="20"/>
        </w:rPr>
        <w:t xml:space="preserve"> Представленное </w:t>
      </w:r>
      <w:r w:rsidRPr="00FD54B5">
        <w:rPr>
          <w:sz w:val="20"/>
        </w:rPr>
        <w:t>учреждени</w:t>
      </w:r>
      <w:r>
        <w:rPr>
          <w:sz w:val="20"/>
        </w:rPr>
        <w:t xml:space="preserve">е начального профессионального образования </w:t>
      </w:r>
      <w:r w:rsidRPr="00FD54B5">
        <w:rPr>
          <w:sz w:val="20"/>
        </w:rPr>
        <w:t xml:space="preserve">проводят обучение как </w:t>
      </w:r>
      <w:r>
        <w:rPr>
          <w:sz w:val="20"/>
        </w:rPr>
        <w:t>Оричевского городского поселения</w:t>
      </w:r>
      <w:r w:rsidRPr="00FD54B5">
        <w:rPr>
          <w:sz w:val="20"/>
        </w:rPr>
        <w:t xml:space="preserve">, так и близлежащих </w:t>
      </w:r>
      <w:r>
        <w:rPr>
          <w:sz w:val="20"/>
        </w:rPr>
        <w:t>населенных пунктов</w:t>
      </w:r>
      <w:r w:rsidRPr="00FD54B5">
        <w:rPr>
          <w:sz w:val="20"/>
        </w:rPr>
        <w:t>.</w:t>
      </w:r>
    </w:p>
  </w:footnote>
  <w:footnote w:id="3">
    <w:p w:rsidR="009C3C7C" w:rsidRPr="00FD54B5" w:rsidRDefault="009C3C7C" w:rsidP="00DC4C8B">
      <w:pPr>
        <w:rPr>
          <w:sz w:val="20"/>
        </w:rPr>
      </w:pPr>
      <w:r w:rsidRPr="00654FC6">
        <w:rPr>
          <w:rStyle w:val="ad"/>
        </w:rPr>
        <w:footnoteRef/>
      </w:r>
      <w:r w:rsidRPr="00FD54B5">
        <w:rPr>
          <w:sz w:val="20"/>
        </w:rPr>
        <w:t xml:space="preserve"> Представленные учреждения</w:t>
      </w:r>
      <w:r>
        <w:rPr>
          <w:sz w:val="20"/>
        </w:rPr>
        <w:t xml:space="preserve"> здравоохранения </w:t>
      </w:r>
      <w:r w:rsidRPr="00FD54B5">
        <w:rPr>
          <w:sz w:val="20"/>
        </w:rPr>
        <w:t xml:space="preserve">проводят </w:t>
      </w:r>
      <w:r>
        <w:rPr>
          <w:sz w:val="20"/>
        </w:rPr>
        <w:t>прием больных,</w:t>
      </w:r>
      <w:r w:rsidRPr="00FD54B5">
        <w:rPr>
          <w:sz w:val="20"/>
        </w:rPr>
        <w:t xml:space="preserve"> как </w:t>
      </w:r>
      <w:r>
        <w:rPr>
          <w:sz w:val="20"/>
        </w:rPr>
        <w:t>Оричевского городского поселения</w:t>
      </w:r>
      <w:r w:rsidRPr="00FD54B5">
        <w:rPr>
          <w:sz w:val="20"/>
        </w:rPr>
        <w:t xml:space="preserve">, так и близлежащих </w:t>
      </w:r>
      <w:r>
        <w:rPr>
          <w:sz w:val="20"/>
        </w:rPr>
        <w:t>населенных пунктов</w:t>
      </w:r>
      <w:r w:rsidRPr="00FD54B5">
        <w:rPr>
          <w:sz w:val="20"/>
        </w:rPr>
        <w:t>.</w:t>
      </w:r>
    </w:p>
  </w:footnote>
  <w:footnote w:id="4">
    <w:p w:rsidR="009C3C7C" w:rsidRPr="00FD54B5" w:rsidRDefault="009C3C7C" w:rsidP="00DC4C8B">
      <w:pPr>
        <w:rPr>
          <w:sz w:val="20"/>
        </w:rPr>
      </w:pPr>
      <w:r w:rsidRPr="00654FC6">
        <w:rPr>
          <w:rStyle w:val="ad"/>
        </w:rPr>
        <w:footnoteRef/>
      </w:r>
      <w:r>
        <w:rPr>
          <w:sz w:val="20"/>
        </w:rPr>
        <w:t xml:space="preserve"> Представленные</w:t>
      </w:r>
      <w:r w:rsidRPr="00FD54B5">
        <w:rPr>
          <w:sz w:val="20"/>
        </w:rPr>
        <w:t xml:space="preserve"> учреждения </w:t>
      </w:r>
      <w:r>
        <w:rPr>
          <w:sz w:val="20"/>
        </w:rPr>
        <w:t>здравоохранения проводят прием больных,</w:t>
      </w:r>
      <w:r w:rsidRPr="00FD54B5">
        <w:rPr>
          <w:sz w:val="20"/>
        </w:rPr>
        <w:t xml:space="preserve"> как </w:t>
      </w:r>
      <w:r>
        <w:rPr>
          <w:sz w:val="20"/>
        </w:rPr>
        <w:t>Оричевского городского поселения</w:t>
      </w:r>
      <w:r w:rsidRPr="00FD54B5">
        <w:rPr>
          <w:sz w:val="20"/>
        </w:rPr>
        <w:t xml:space="preserve">, так и близлежащих </w:t>
      </w:r>
      <w:r>
        <w:rPr>
          <w:sz w:val="20"/>
        </w:rPr>
        <w:t>населенных пунктов</w:t>
      </w:r>
      <w:r w:rsidRPr="00FD54B5">
        <w:rPr>
          <w:sz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C7C" w:rsidRDefault="009C3C7C" w:rsidP="00401D97">
    <w:pPr>
      <w:pStyle w:val="af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2B52"/>
    <w:multiLevelType w:val="hybridMultilevel"/>
    <w:tmpl w:val="3970C70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06618D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0AA45576"/>
    <w:multiLevelType w:val="hybridMultilevel"/>
    <w:tmpl w:val="A74EC8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6618D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10FD70B9"/>
    <w:multiLevelType w:val="hybridMultilevel"/>
    <w:tmpl w:val="74763BA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06618D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CD2D92"/>
    <w:multiLevelType w:val="hybridMultilevel"/>
    <w:tmpl w:val="E70C7AE0"/>
    <w:lvl w:ilvl="0" w:tplc="FFFFFFFF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1A60073C"/>
    <w:multiLevelType w:val="hybridMultilevel"/>
    <w:tmpl w:val="6F72E7BE"/>
    <w:lvl w:ilvl="0" w:tplc="0419000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261EA9"/>
    <w:multiLevelType w:val="hybridMultilevel"/>
    <w:tmpl w:val="FC40D0A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06618D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3A067982">
      <w:start w:val="1"/>
      <w:numFmt w:val="bullet"/>
      <w:lvlText w:val="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>
    <w:nsid w:val="259A38BD"/>
    <w:multiLevelType w:val="hybridMultilevel"/>
    <w:tmpl w:val="E6F28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1076EC"/>
    <w:multiLevelType w:val="hybridMultilevel"/>
    <w:tmpl w:val="3512750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06618D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28CB1C60"/>
    <w:multiLevelType w:val="hybridMultilevel"/>
    <w:tmpl w:val="8E8032E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06618D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3A067982">
      <w:start w:val="1"/>
      <w:numFmt w:val="bullet"/>
      <w:lvlText w:val="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>
    <w:nsid w:val="290849C6"/>
    <w:multiLevelType w:val="hybridMultilevel"/>
    <w:tmpl w:val="89E47BA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06618D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0">
    <w:nsid w:val="2CDC2AC3"/>
    <w:multiLevelType w:val="hybridMultilevel"/>
    <w:tmpl w:val="74320874"/>
    <w:lvl w:ilvl="0" w:tplc="8E365180">
      <w:start w:val="1"/>
      <w:numFmt w:val="bullet"/>
      <w:lvlText w:val="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1" w:tplc="906618D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A067982">
      <w:start w:val="1"/>
      <w:numFmt w:val="bullet"/>
      <w:lvlText w:val="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197127"/>
    <w:multiLevelType w:val="hybridMultilevel"/>
    <w:tmpl w:val="8246252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06618D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31F36DB1"/>
    <w:multiLevelType w:val="hybridMultilevel"/>
    <w:tmpl w:val="FB360BC6"/>
    <w:lvl w:ilvl="0" w:tplc="6D10785A">
      <w:start w:val="1"/>
      <w:numFmt w:val="bullet"/>
      <w:lvlText w:val="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1" w:tplc="906618D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338C3DA0"/>
    <w:multiLevelType w:val="hybridMultilevel"/>
    <w:tmpl w:val="A17C7D3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06618D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734C53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BFA0D62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87BA796E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E80CA03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C5607EF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1C24F60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A69C513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>
    <w:nsid w:val="357B7DA4"/>
    <w:multiLevelType w:val="hybridMultilevel"/>
    <w:tmpl w:val="8F02A8A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06618D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047"/>
        </w:tabs>
        <w:ind w:left="2047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5">
    <w:nsid w:val="3EEA5C59"/>
    <w:multiLevelType w:val="hybridMultilevel"/>
    <w:tmpl w:val="1FB6F632"/>
    <w:lvl w:ilvl="0" w:tplc="906618D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-2520"/>
        </w:tabs>
        <w:ind w:left="-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1800"/>
        </w:tabs>
        <w:ind w:left="-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</w:abstractNum>
  <w:abstractNum w:abstractNumId="16">
    <w:nsid w:val="3F112A21"/>
    <w:multiLevelType w:val="hybridMultilevel"/>
    <w:tmpl w:val="E390B24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06618D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42493736"/>
    <w:multiLevelType w:val="hybridMultilevel"/>
    <w:tmpl w:val="89E47BA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06618D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8">
    <w:nsid w:val="436F2ADA"/>
    <w:multiLevelType w:val="hybridMultilevel"/>
    <w:tmpl w:val="430A6A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6618D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>
    <w:nsid w:val="46317A72"/>
    <w:multiLevelType w:val="hybridMultilevel"/>
    <w:tmpl w:val="5CBC0E8A"/>
    <w:lvl w:ilvl="0" w:tplc="906618D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6475766"/>
    <w:multiLevelType w:val="hybridMultilevel"/>
    <w:tmpl w:val="3E6C15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6618D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1">
    <w:nsid w:val="46915E4D"/>
    <w:multiLevelType w:val="hybridMultilevel"/>
    <w:tmpl w:val="4FD4FF56"/>
    <w:lvl w:ilvl="0" w:tplc="6D10785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9F77BB"/>
    <w:multiLevelType w:val="hybridMultilevel"/>
    <w:tmpl w:val="3AB45B6E"/>
    <w:lvl w:ilvl="0" w:tplc="8D520D6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A44A7B"/>
    <w:multiLevelType w:val="hybridMultilevel"/>
    <w:tmpl w:val="297E42A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06618DA">
      <w:start w:val="1"/>
      <w:numFmt w:val="bullet"/>
      <w:lvlText w:val="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4">
    <w:nsid w:val="483266B4"/>
    <w:multiLevelType w:val="hybridMultilevel"/>
    <w:tmpl w:val="B712BD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9963900"/>
    <w:multiLevelType w:val="hybridMultilevel"/>
    <w:tmpl w:val="DF4E34A8"/>
    <w:lvl w:ilvl="0" w:tplc="0419000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906618D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784D9C"/>
    <w:multiLevelType w:val="hybridMultilevel"/>
    <w:tmpl w:val="2BB8B0EC"/>
    <w:lvl w:ilvl="0" w:tplc="8E365180">
      <w:start w:val="1"/>
      <w:numFmt w:val="bullet"/>
      <w:lvlText w:val="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1" w:tplc="906618D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6E8874">
      <w:start w:val="1"/>
      <w:numFmt w:val="bullet"/>
      <w:lvlText w:val="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0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8C22C3"/>
    <w:multiLevelType w:val="hybridMultilevel"/>
    <w:tmpl w:val="B89E066C"/>
    <w:lvl w:ilvl="0" w:tplc="0419000F">
      <w:start w:val="1"/>
      <w:numFmt w:val="bullet"/>
      <w:lvlText w:val="−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8">
    <w:nsid w:val="4FA81CFF"/>
    <w:multiLevelType w:val="hybridMultilevel"/>
    <w:tmpl w:val="17DC93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6618D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9">
    <w:nsid w:val="541F6326"/>
    <w:multiLevelType w:val="hybridMultilevel"/>
    <w:tmpl w:val="0694B85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06618D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0">
    <w:nsid w:val="58C53D5E"/>
    <w:multiLevelType w:val="hybridMultilevel"/>
    <w:tmpl w:val="EBDE5C3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06618D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>
      <w:start w:val="1"/>
      <w:numFmt w:val="bullet"/>
      <w:lvlText w:val="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B36460"/>
    <w:multiLevelType w:val="hybridMultilevel"/>
    <w:tmpl w:val="27E005C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906618D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04F6FA5"/>
    <w:multiLevelType w:val="hybridMultilevel"/>
    <w:tmpl w:val="A09AB74E"/>
    <w:lvl w:ilvl="0" w:tplc="0A326016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3">
    <w:nsid w:val="6231456C"/>
    <w:multiLevelType w:val="hybridMultilevel"/>
    <w:tmpl w:val="F3FED9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40E4C35"/>
    <w:multiLevelType w:val="hybridMultilevel"/>
    <w:tmpl w:val="C776B5D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06618D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5">
    <w:nsid w:val="670904B5"/>
    <w:multiLevelType w:val="hybridMultilevel"/>
    <w:tmpl w:val="6E5C51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6618D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6">
    <w:nsid w:val="6AA1705A"/>
    <w:multiLevelType w:val="hybridMultilevel"/>
    <w:tmpl w:val="0720AD4A"/>
    <w:lvl w:ilvl="0" w:tplc="0A3260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6618D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9B53E0"/>
    <w:multiLevelType w:val="hybridMultilevel"/>
    <w:tmpl w:val="F0AED5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6618D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8">
    <w:nsid w:val="6E933BD0"/>
    <w:multiLevelType w:val="hybridMultilevel"/>
    <w:tmpl w:val="C00C05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906618D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6E951781"/>
    <w:multiLevelType w:val="hybridMultilevel"/>
    <w:tmpl w:val="DCB469D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06618D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0">
    <w:nsid w:val="6E96314E"/>
    <w:multiLevelType w:val="hybridMultilevel"/>
    <w:tmpl w:val="99F4C90E"/>
    <w:lvl w:ilvl="0" w:tplc="0A3260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6618D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E67CD8"/>
    <w:multiLevelType w:val="hybridMultilevel"/>
    <w:tmpl w:val="4AF026FE"/>
    <w:lvl w:ilvl="0" w:tplc="906618DA">
      <w:start w:val="1"/>
      <w:numFmt w:val="bullet"/>
      <w:lvlText w:val=""/>
      <w:lvlJc w:val="left"/>
      <w:pPr>
        <w:tabs>
          <w:tab w:val="num" w:pos="-54"/>
        </w:tabs>
        <w:ind w:left="-54" w:hanging="360"/>
      </w:pPr>
      <w:rPr>
        <w:rFonts w:ascii="Symbol" w:hAnsi="Symbol" w:hint="default"/>
      </w:rPr>
    </w:lvl>
    <w:lvl w:ilvl="1" w:tplc="906618D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1494DE0"/>
    <w:multiLevelType w:val="hybridMultilevel"/>
    <w:tmpl w:val="6708145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06618D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047"/>
        </w:tabs>
        <w:ind w:left="2047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43">
    <w:nsid w:val="7ACE7512"/>
    <w:multiLevelType w:val="hybridMultilevel"/>
    <w:tmpl w:val="2A5EB6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6618D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4">
    <w:nsid w:val="7E11168D"/>
    <w:multiLevelType w:val="hybridMultilevel"/>
    <w:tmpl w:val="A4AE150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06618D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9D120C"/>
    <w:multiLevelType w:val="singleLevel"/>
    <w:tmpl w:val="28140A8E"/>
    <w:lvl w:ilvl="0">
      <w:start w:val="1"/>
      <w:numFmt w:val="bullet"/>
      <w:pStyle w:val="2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32"/>
  </w:num>
  <w:num w:numId="4">
    <w:abstractNumId w:val="27"/>
  </w:num>
  <w:num w:numId="5">
    <w:abstractNumId w:val="45"/>
  </w:num>
  <w:num w:numId="6">
    <w:abstractNumId w:val="21"/>
  </w:num>
  <w:num w:numId="7">
    <w:abstractNumId w:val="41"/>
  </w:num>
  <w:num w:numId="8">
    <w:abstractNumId w:val="22"/>
  </w:num>
  <w:num w:numId="9">
    <w:abstractNumId w:val="42"/>
  </w:num>
  <w:num w:numId="10">
    <w:abstractNumId w:val="14"/>
  </w:num>
  <w:num w:numId="11">
    <w:abstractNumId w:val="40"/>
  </w:num>
  <w:num w:numId="12">
    <w:abstractNumId w:val="17"/>
  </w:num>
  <w:num w:numId="13">
    <w:abstractNumId w:val="25"/>
  </w:num>
  <w:num w:numId="14">
    <w:abstractNumId w:val="1"/>
  </w:num>
  <w:num w:numId="15">
    <w:abstractNumId w:val="39"/>
  </w:num>
  <w:num w:numId="16">
    <w:abstractNumId w:val="35"/>
  </w:num>
  <w:num w:numId="17">
    <w:abstractNumId w:val="18"/>
  </w:num>
  <w:num w:numId="18">
    <w:abstractNumId w:val="44"/>
  </w:num>
  <w:num w:numId="19">
    <w:abstractNumId w:val="28"/>
  </w:num>
  <w:num w:numId="20">
    <w:abstractNumId w:val="31"/>
  </w:num>
  <w:num w:numId="21">
    <w:abstractNumId w:val="0"/>
  </w:num>
  <w:num w:numId="22">
    <w:abstractNumId w:val="23"/>
  </w:num>
  <w:num w:numId="23">
    <w:abstractNumId w:val="29"/>
  </w:num>
  <w:num w:numId="24">
    <w:abstractNumId w:val="36"/>
  </w:num>
  <w:num w:numId="25">
    <w:abstractNumId w:val="2"/>
  </w:num>
  <w:num w:numId="26">
    <w:abstractNumId w:val="34"/>
  </w:num>
  <w:num w:numId="27">
    <w:abstractNumId w:val="7"/>
  </w:num>
  <w:num w:numId="28">
    <w:abstractNumId w:val="15"/>
  </w:num>
  <w:num w:numId="29">
    <w:abstractNumId w:val="13"/>
  </w:num>
  <w:num w:numId="30">
    <w:abstractNumId w:val="11"/>
  </w:num>
  <w:num w:numId="31">
    <w:abstractNumId w:val="30"/>
  </w:num>
  <w:num w:numId="32">
    <w:abstractNumId w:val="16"/>
  </w:num>
  <w:num w:numId="33">
    <w:abstractNumId w:val="12"/>
  </w:num>
  <w:num w:numId="34">
    <w:abstractNumId w:val="8"/>
  </w:num>
  <w:num w:numId="35">
    <w:abstractNumId w:val="5"/>
  </w:num>
  <w:num w:numId="36">
    <w:abstractNumId w:val="10"/>
  </w:num>
  <w:num w:numId="37">
    <w:abstractNumId w:val="26"/>
  </w:num>
  <w:num w:numId="38">
    <w:abstractNumId w:val="20"/>
  </w:num>
  <w:num w:numId="39">
    <w:abstractNumId w:val="43"/>
  </w:num>
  <w:num w:numId="40">
    <w:abstractNumId w:val="37"/>
  </w:num>
  <w:num w:numId="41">
    <w:abstractNumId w:val="38"/>
  </w:num>
  <w:num w:numId="42">
    <w:abstractNumId w:val="6"/>
  </w:num>
  <w:num w:numId="43">
    <w:abstractNumId w:val="24"/>
  </w:num>
  <w:num w:numId="44">
    <w:abstractNumId w:val="33"/>
  </w:num>
  <w:num w:numId="45">
    <w:abstractNumId w:val="9"/>
  </w:num>
  <w:num w:numId="46">
    <w:abstractNumId w:val="1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8B"/>
    <w:rsid w:val="000463DE"/>
    <w:rsid w:val="00093D4F"/>
    <w:rsid w:val="000F3D96"/>
    <w:rsid w:val="00115950"/>
    <w:rsid w:val="00185C10"/>
    <w:rsid w:val="001B651D"/>
    <w:rsid w:val="001D0A77"/>
    <w:rsid w:val="001E10F0"/>
    <w:rsid w:val="00213F07"/>
    <w:rsid w:val="00221CC7"/>
    <w:rsid w:val="002B3291"/>
    <w:rsid w:val="002D6704"/>
    <w:rsid w:val="003546C7"/>
    <w:rsid w:val="003737B6"/>
    <w:rsid w:val="00386130"/>
    <w:rsid w:val="00401D97"/>
    <w:rsid w:val="00421375"/>
    <w:rsid w:val="00461BC3"/>
    <w:rsid w:val="00464FA0"/>
    <w:rsid w:val="004F375C"/>
    <w:rsid w:val="00534874"/>
    <w:rsid w:val="005C21EA"/>
    <w:rsid w:val="00622C73"/>
    <w:rsid w:val="00664D34"/>
    <w:rsid w:val="006A379D"/>
    <w:rsid w:val="0070404D"/>
    <w:rsid w:val="0079541B"/>
    <w:rsid w:val="00796E1E"/>
    <w:rsid w:val="007E131C"/>
    <w:rsid w:val="007E6C94"/>
    <w:rsid w:val="00815C8B"/>
    <w:rsid w:val="008458DA"/>
    <w:rsid w:val="008B3799"/>
    <w:rsid w:val="008C2A95"/>
    <w:rsid w:val="00907883"/>
    <w:rsid w:val="00960F78"/>
    <w:rsid w:val="009628D5"/>
    <w:rsid w:val="009700C2"/>
    <w:rsid w:val="009C3C7C"/>
    <w:rsid w:val="00A2380F"/>
    <w:rsid w:val="00A34B4E"/>
    <w:rsid w:val="00A456CA"/>
    <w:rsid w:val="00A465EE"/>
    <w:rsid w:val="00A5010D"/>
    <w:rsid w:val="00AD2BF4"/>
    <w:rsid w:val="00AE26BE"/>
    <w:rsid w:val="00AE49E7"/>
    <w:rsid w:val="00B25528"/>
    <w:rsid w:val="00B64AF0"/>
    <w:rsid w:val="00B77B4E"/>
    <w:rsid w:val="00B8015B"/>
    <w:rsid w:val="00B83F07"/>
    <w:rsid w:val="00BB7CA1"/>
    <w:rsid w:val="00BC3B21"/>
    <w:rsid w:val="00BD519C"/>
    <w:rsid w:val="00BD52C4"/>
    <w:rsid w:val="00C108D0"/>
    <w:rsid w:val="00C42674"/>
    <w:rsid w:val="00CB1C3A"/>
    <w:rsid w:val="00CC3BA1"/>
    <w:rsid w:val="00D022E2"/>
    <w:rsid w:val="00D04B07"/>
    <w:rsid w:val="00D0771A"/>
    <w:rsid w:val="00D10494"/>
    <w:rsid w:val="00D164BA"/>
    <w:rsid w:val="00DC4C8B"/>
    <w:rsid w:val="00DD7298"/>
    <w:rsid w:val="00DE289B"/>
    <w:rsid w:val="00DE2C18"/>
    <w:rsid w:val="00E26A0A"/>
    <w:rsid w:val="00E42005"/>
    <w:rsid w:val="00E86C68"/>
    <w:rsid w:val="00EA65A4"/>
    <w:rsid w:val="00EC4C24"/>
    <w:rsid w:val="00EF2C6C"/>
    <w:rsid w:val="00F07964"/>
    <w:rsid w:val="00F667CA"/>
    <w:rsid w:val="00F73A01"/>
    <w:rsid w:val="00F931A1"/>
    <w:rsid w:val="00FC1813"/>
    <w:rsid w:val="00FD0472"/>
    <w:rsid w:val="00FD3878"/>
    <w:rsid w:val="00FD6D40"/>
    <w:rsid w:val="00FE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index heading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88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115950"/>
    <w:pPr>
      <w:keepNext/>
      <w:pageBreakBefore/>
      <w:widowControl w:val="0"/>
      <w:tabs>
        <w:tab w:val="num" w:pos="432"/>
      </w:tabs>
      <w:autoSpaceDE w:val="0"/>
      <w:spacing w:after="60"/>
      <w:ind w:left="3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0">
    <w:name w:val="heading 2"/>
    <w:basedOn w:val="a"/>
    <w:next w:val="a"/>
    <w:link w:val="21"/>
    <w:qFormat/>
    <w:rsid w:val="00DC4C8B"/>
    <w:pPr>
      <w:keepNext/>
      <w:widowControl w:val="0"/>
      <w:autoSpaceDE w:val="0"/>
      <w:autoSpaceDN w:val="0"/>
      <w:adjustRightInd w:val="0"/>
      <w:spacing w:before="48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aliases w:val="ПодЗаголовок"/>
    <w:basedOn w:val="a"/>
    <w:next w:val="a"/>
    <w:link w:val="30"/>
    <w:qFormat/>
    <w:rsid w:val="001159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15950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115950"/>
    <w:pPr>
      <w:keepNext/>
      <w:widowControl w:val="0"/>
      <w:tabs>
        <w:tab w:val="num" w:pos="1008"/>
      </w:tabs>
      <w:autoSpaceDE w:val="0"/>
      <w:spacing w:before="360" w:after="60"/>
      <w:ind w:left="1008" w:hanging="1008"/>
      <w:outlineLvl w:val="4"/>
    </w:pPr>
    <w:rPr>
      <w:rFonts w:ascii="Arial" w:hAnsi="Arial"/>
      <w:b/>
      <w:bCs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1595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1595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115950"/>
    <w:pPr>
      <w:widowControl w:val="0"/>
      <w:tabs>
        <w:tab w:val="num" w:pos="1440"/>
      </w:tabs>
      <w:autoSpaceDE w:val="0"/>
      <w:spacing w:before="120" w:after="120"/>
      <w:ind w:left="1440" w:hanging="1440"/>
      <w:jc w:val="center"/>
      <w:outlineLvl w:val="7"/>
    </w:pPr>
    <w:rPr>
      <w:b/>
      <w:iCs/>
      <w:szCs w:val="20"/>
    </w:rPr>
  </w:style>
  <w:style w:type="paragraph" w:styleId="9">
    <w:name w:val="heading 9"/>
    <w:basedOn w:val="a"/>
    <w:next w:val="a"/>
    <w:link w:val="90"/>
    <w:qFormat/>
    <w:rsid w:val="00DC4C8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950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aliases w:val="ПодЗаголовок Знак"/>
    <w:basedOn w:val="a0"/>
    <w:link w:val="3"/>
    <w:rsid w:val="00115950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115950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115950"/>
    <w:rPr>
      <w:rFonts w:ascii="Arial" w:hAnsi="Arial"/>
      <w:b/>
      <w:bCs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115950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rsid w:val="00115950"/>
    <w:rPr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115950"/>
    <w:rPr>
      <w:b/>
      <w:iCs/>
      <w:sz w:val="28"/>
      <w:lang w:eastAsia="ar-SA"/>
    </w:rPr>
  </w:style>
  <w:style w:type="paragraph" w:styleId="a3">
    <w:name w:val="caption"/>
    <w:next w:val="a"/>
    <w:qFormat/>
    <w:rsid w:val="00115950"/>
    <w:pPr>
      <w:spacing w:before="240" w:after="60"/>
      <w:contextualSpacing/>
      <w:outlineLvl w:val="4"/>
    </w:pPr>
    <w:rPr>
      <w:sz w:val="26"/>
    </w:rPr>
  </w:style>
  <w:style w:type="paragraph" w:styleId="a4">
    <w:name w:val="Title"/>
    <w:basedOn w:val="a"/>
    <w:link w:val="a5"/>
    <w:qFormat/>
    <w:rsid w:val="0011595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115950"/>
    <w:rPr>
      <w:rFonts w:ascii="Arial" w:hAnsi="Arial" w:cs="Arial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115950"/>
    <w:pPr>
      <w:spacing w:after="60"/>
      <w:ind w:firstLine="567"/>
      <w:outlineLvl w:val="1"/>
    </w:pPr>
    <w:rPr>
      <w:b/>
    </w:rPr>
  </w:style>
  <w:style w:type="character" w:customStyle="1" w:styleId="a7">
    <w:name w:val="Подзаголовок Знак"/>
    <w:basedOn w:val="a0"/>
    <w:link w:val="a6"/>
    <w:rsid w:val="00115950"/>
    <w:rPr>
      <w:rFonts w:eastAsia="Times New Roman" w:cs="Times New Roman"/>
      <w:b/>
      <w:sz w:val="28"/>
      <w:szCs w:val="24"/>
      <w:lang w:eastAsia="ar-SA"/>
    </w:rPr>
  </w:style>
  <w:style w:type="character" w:styleId="a8">
    <w:name w:val="Strong"/>
    <w:qFormat/>
    <w:rsid w:val="00115950"/>
    <w:rPr>
      <w:rFonts w:ascii="Times New Roman" w:hAnsi="Times New Roman"/>
      <w:b/>
      <w:bCs/>
      <w:sz w:val="24"/>
    </w:rPr>
  </w:style>
  <w:style w:type="paragraph" w:styleId="a9">
    <w:name w:val="List Paragraph"/>
    <w:basedOn w:val="a"/>
    <w:uiPriority w:val="34"/>
    <w:qFormat/>
    <w:rsid w:val="00115950"/>
    <w:pPr>
      <w:ind w:left="720"/>
    </w:pPr>
    <w:rPr>
      <w:sz w:val="20"/>
      <w:szCs w:val="20"/>
    </w:rPr>
  </w:style>
  <w:style w:type="character" w:styleId="aa">
    <w:name w:val="Intense Emphasis"/>
    <w:aliases w:val="Сильное_1"/>
    <w:basedOn w:val="a0"/>
    <w:uiPriority w:val="21"/>
    <w:qFormat/>
    <w:rsid w:val="00115950"/>
    <w:rPr>
      <w:b/>
      <w:bCs/>
      <w:i/>
      <w:iCs/>
      <w:color w:val="4F81BD"/>
    </w:rPr>
  </w:style>
  <w:style w:type="paragraph" w:customStyle="1" w:styleId="22">
    <w:name w:val="Сильное_2"/>
    <w:basedOn w:val="a"/>
    <w:link w:val="23"/>
    <w:qFormat/>
    <w:rsid w:val="00115950"/>
    <w:pPr>
      <w:spacing w:before="120" w:after="120"/>
      <w:ind w:firstLine="567"/>
    </w:pPr>
    <w:rPr>
      <w:b/>
      <w:bCs/>
    </w:rPr>
  </w:style>
  <w:style w:type="character" w:customStyle="1" w:styleId="23">
    <w:name w:val="Сильное_2 Знак"/>
    <w:basedOn w:val="a0"/>
    <w:link w:val="22"/>
    <w:rsid w:val="00115950"/>
    <w:rPr>
      <w:b/>
      <w:bCs/>
      <w:sz w:val="24"/>
      <w:szCs w:val="24"/>
      <w:lang w:eastAsia="ar-SA"/>
    </w:rPr>
  </w:style>
  <w:style w:type="character" w:customStyle="1" w:styleId="21">
    <w:name w:val="Заголовок 2 Знак"/>
    <w:basedOn w:val="a0"/>
    <w:link w:val="20"/>
    <w:rsid w:val="00DC4C8B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DC4C8B"/>
    <w:rPr>
      <w:rFonts w:ascii="Arial" w:hAnsi="Arial" w:cs="Arial"/>
      <w:sz w:val="22"/>
      <w:szCs w:val="22"/>
    </w:rPr>
  </w:style>
  <w:style w:type="paragraph" w:customStyle="1" w:styleId="11">
    <w:name w:val="Обычный1"/>
    <w:link w:val="Normal"/>
    <w:rsid w:val="00DC4C8B"/>
    <w:pPr>
      <w:snapToGrid w:val="0"/>
    </w:pPr>
    <w:rPr>
      <w:sz w:val="22"/>
    </w:rPr>
  </w:style>
  <w:style w:type="character" w:customStyle="1" w:styleId="Normal">
    <w:name w:val="Normal Знак"/>
    <w:basedOn w:val="a0"/>
    <w:link w:val="11"/>
    <w:rsid w:val="00DC4C8B"/>
    <w:rPr>
      <w:sz w:val="22"/>
    </w:rPr>
  </w:style>
  <w:style w:type="paragraph" w:customStyle="1" w:styleId="Normal10-022">
    <w:name w:val="Стиль Normal + 10 пт полужирный По центру Слева:  -02 см Справ...2"/>
    <w:basedOn w:val="11"/>
    <w:link w:val="Normal10-0220"/>
    <w:rsid w:val="00DC4C8B"/>
  </w:style>
  <w:style w:type="character" w:customStyle="1" w:styleId="Normal10-0220">
    <w:name w:val="Стиль Normal + 10 пт полужирный По центру Слева:  -02 см Справ...2 Знак"/>
    <w:basedOn w:val="a0"/>
    <w:link w:val="Normal10-022"/>
    <w:rsid w:val="00DC4C8B"/>
    <w:rPr>
      <w:sz w:val="22"/>
    </w:rPr>
  </w:style>
  <w:style w:type="paragraph" w:styleId="ab">
    <w:name w:val="Document Map"/>
    <w:basedOn w:val="a"/>
    <w:link w:val="ac"/>
    <w:semiHidden/>
    <w:rsid w:val="00DC4C8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DC4C8B"/>
    <w:rPr>
      <w:rFonts w:ascii="Tahoma" w:hAnsi="Tahoma" w:cs="Tahoma"/>
      <w:shd w:val="clear" w:color="auto" w:fill="000080"/>
    </w:rPr>
  </w:style>
  <w:style w:type="character" w:styleId="ad">
    <w:name w:val="footnote reference"/>
    <w:basedOn w:val="a0"/>
    <w:semiHidden/>
    <w:rsid w:val="00DC4C8B"/>
    <w:rPr>
      <w:vertAlign w:val="superscript"/>
    </w:rPr>
  </w:style>
  <w:style w:type="paragraph" w:customStyle="1" w:styleId="Normal10-02">
    <w:name w:val="Normal + 10 пт полужирный По центру Слева:  -02 см Справ..."/>
    <w:basedOn w:val="11"/>
    <w:rsid w:val="00DC4C8B"/>
  </w:style>
  <w:style w:type="paragraph" w:customStyle="1" w:styleId="12">
    <w:name w:val="Текст1"/>
    <w:basedOn w:val="a"/>
    <w:rsid w:val="00DC4C8B"/>
    <w:pPr>
      <w:autoSpaceDE w:val="0"/>
      <w:autoSpaceDN w:val="0"/>
      <w:adjustRightInd w:val="0"/>
      <w:spacing w:before="120" w:after="120"/>
    </w:pPr>
  </w:style>
  <w:style w:type="paragraph" w:styleId="24">
    <w:name w:val="Body Text Indent 2"/>
    <w:basedOn w:val="a"/>
    <w:link w:val="25"/>
    <w:rsid w:val="00DC4C8B"/>
    <w:pPr>
      <w:spacing w:line="360" w:lineRule="auto"/>
      <w:ind w:firstLine="720"/>
      <w:jc w:val="both"/>
    </w:pPr>
    <w:rPr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DC4C8B"/>
  </w:style>
  <w:style w:type="paragraph" w:styleId="13">
    <w:name w:val="index 1"/>
    <w:basedOn w:val="a"/>
    <w:next w:val="a"/>
    <w:autoRedefine/>
    <w:semiHidden/>
    <w:rsid w:val="00DC4C8B"/>
    <w:pPr>
      <w:ind w:left="240" w:hanging="240"/>
    </w:pPr>
  </w:style>
  <w:style w:type="paragraph" w:styleId="ae">
    <w:name w:val="index heading"/>
    <w:basedOn w:val="a"/>
    <w:next w:val="13"/>
    <w:semiHidden/>
    <w:rsid w:val="00DC4C8B"/>
    <w:rPr>
      <w:sz w:val="20"/>
      <w:szCs w:val="20"/>
    </w:rPr>
  </w:style>
  <w:style w:type="paragraph" w:customStyle="1" w:styleId="14">
    <w:name w:val="Стиль1"/>
    <w:basedOn w:val="a"/>
    <w:rsid w:val="00DC4C8B"/>
    <w:pPr>
      <w:jc w:val="center"/>
    </w:pPr>
    <w:rPr>
      <w:sz w:val="20"/>
      <w:szCs w:val="20"/>
    </w:rPr>
  </w:style>
  <w:style w:type="paragraph" w:customStyle="1" w:styleId="ConsNormal">
    <w:name w:val="ConsNormal"/>
    <w:rsid w:val="00DC4C8B"/>
    <w:pPr>
      <w:widowControl w:val="0"/>
      <w:ind w:firstLine="720"/>
    </w:pPr>
    <w:rPr>
      <w:rFonts w:ascii="Arial" w:hAnsi="Arial"/>
      <w:snapToGrid w:val="0"/>
    </w:rPr>
  </w:style>
  <w:style w:type="character" w:styleId="af">
    <w:name w:val="Hyperlink"/>
    <w:basedOn w:val="a0"/>
    <w:uiPriority w:val="99"/>
    <w:rsid w:val="00DC4C8B"/>
    <w:rPr>
      <w:color w:val="0000FF"/>
      <w:u w:val="single"/>
    </w:rPr>
  </w:style>
  <w:style w:type="paragraph" w:styleId="15">
    <w:name w:val="toc 1"/>
    <w:aliases w:val=" Знак"/>
    <w:basedOn w:val="a"/>
    <w:next w:val="a"/>
    <w:link w:val="16"/>
    <w:uiPriority w:val="39"/>
    <w:qFormat/>
    <w:rsid w:val="00DC4C8B"/>
    <w:pPr>
      <w:widowControl w:val="0"/>
      <w:autoSpaceDE w:val="0"/>
      <w:autoSpaceDN w:val="0"/>
      <w:adjustRightInd w:val="0"/>
      <w:spacing w:before="40"/>
    </w:pPr>
    <w:rPr>
      <w:rFonts w:ascii="Arial" w:hAnsi="Arial"/>
      <w:b/>
      <w:sz w:val="22"/>
      <w:szCs w:val="20"/>
    </w:rPr>
  </w:style>
  <w:style w:type="character" w:customStyle="1" w:styleId="16">
    <w:name w:val="Оглавление 1 Знак"/>
    <w:aliases w:val=" Знак Знак"/>
    <w:basedOn w:val="a0"/>
    <w:link w:val="15"/>
    <w:semiHidden/>
    <w:rsid w:val="00DC4C8B"/>
    <w:rPr>
      <w:rFonts w:ascii="Arial" w:hAnsi="Arial"/>
      <w:b/>
      <w:sz w:val="22"/>
    </w:rPr>
  </w:style>
  <w:style w:type="paragraph" w:styleId="26">
    <w:name w:val="toc 2"/>
    <w:basedOn w:val="a"/>
    <w:next w:val="a"/>
    <w:uiPriority w:val="39"/>
    <w:qFormat/>
    <w:rsid w:val="00DC4C8B"/>
    <w:pPr>
      <w:widowControl w:val="0"/>
      <w:autoSpaceDE w:val="0"/>
      <w:autoSpaceDN w:val="0"/>
      <w:adjustRightInd w:val="0"/>
      <w:ind w:left="261"/>
    </w:pPr>
    <w:rPr>
      <w:rFonts w:ascii="Arial" w:hAnsi="Arial"/>
      <w:i/>
      <w:sz w:val="22"/>
      <w:szCs w:val="20"/>
    </w:rPr>
  </w:style>
  <w:style w:type="paragraph" w:styleId="31">
    <w:name w:val="toc 3"/>
    <w:basedOn w:val="a"/>
    <w:next w:val="a"/>
    <w:uiPriority w:val="39"/>
    <w:qFormat/>
    <w:rsid w:val="00DC4C8B"/>
    <w:pPr>
      <w:widowControl w:val="0"/>
      <w:autoSpaceDE w:val="0"/>
      <w:autoSpaceDN w:val="0"/>
      <w:adjustRightInd w:val="0"/>
      <w:ind w:left="522"/>
    </w:pPr>
    <w:rPr>
      <w:rFonts w:ascii="Arial" w:hAnsi="Arial"/>
      <w:sz w:val="20"/>
      <w:szCs w:val="20"/>
    </w:rPr>
  </w:style>
  <w:style w:type="paragraph" w:styleId="af0">
    <w:name w:val="footer"/>
    <w:basedOn w:val="a"/>
    <w:link w:val="af1"/>
    <w:uiPriority w:val="99"/>
    <w:rsid w:val="001B651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right"/>
    </w:pPr>
    <w:rPr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1B651D"/>
    <w:rPr>
      <w:sz w:val="24"/>
    </w:rPr>
  </w:style>
  <w:style w:type="character" w:styleId="af2">
    <w:name w:val="page number"/>
    <w:basedOn w:val="a0"/>
    <w:rsid w:val="00DC4C8B"/>
  </w:style>
  <w:style w:type="paragraph" w:styleId="af3">
    <w:name w:val="header"/>
    <w:basedOn w:val="a"/>
    <w:link w:val="af4"/>
    <w:rsid w:val="00DC4C8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DC4C8B"/>
    <w:rPr>
      <w:sz w:val="24"/>
      <w:szCs w:val="24"/>
    </w:rPr>
  </w:style>
  <w:style w:type="paragraph" w:customStyle="1" w:styleId="12701">
    <w:name w:val="Стиль Слева:  127 см Первая строка:  0 см1"/>
    <w:basedOn w:val="a"/>
    <w:rsid w:val="00DC4C8B"/>
    <w:pPr>
      <w:widowControl w:val="0"/>
      <w:autoSpaceDE w:val="0"/>
      <w:autoSpaceDN w:val="0"/>
      <w:adjustRightInd w:val="0"/>
      <w:spacing w:before="120"/>
      <w:ind w:left="720"/>
      <w:jc w:val="both"/>
    </w:pPr>
    <w:rPr>
      <w:sz w:val="26"/>
      <w:szCs w:val="20"/>
    </w:rPr>
  </w:style>
  <w:style w:type="table" w:styleId="af5">
    <w:name w:val="Table Grid"/>
    <w:basedOn w:val="a1"/>
    <w:rsid w:val="00DC4C8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тиль таблицы1"/>
    <w:basedOn w:val="a1"/>
    <w:rsid w:val="00DC4C8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basedOn w:val="a0"/>
    <w:semiHidden/>
    <w:rsid w:val="00DC4C8B"/>
    <w:rPr>
      <w:sz w:val="16"/>
      <w:szCs w:val="16"/>
    </w:rPr>
  </w:style>
  <w:style w:type="paragraph" w:styleId="af7">
    <w:name w:val="annotation text"/>
    <w:basedOn w:val="a"/>
    <w:link w:val="af8"/>
    <w:semiHidden/>
    <w:rsid w:val="00DC4C8B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DC4C8B"/>
  </w:style>
  <w:style w:type="paragraph" w:styleId="af9">
    <w:name w:val="annotation subject"/>
    <w:basedOn w:val="af7"/>
    <w:next w:val="af7"/>
    <w:link w:val="afa"/>
    <w:semiHidden/>
    <w:rsid w:val="00DC4C8B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DC4C8B"/>
    <w:rPr>
      <w:b/>
      <w:bCs/>
    </w:rPr>
  </w:style>
  <w:style w:type="paragraph" w:styleId="afb">
    <w:name w:val="Balloon Text"/>
    <w:basedOn w:val="a"/>
    <w:link w:val="afc"/>
    <w:semiHidden/>
    <w:rsid w:val="00DC4C8B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semiHidden/>
    <w:rsid w:val="00DC4C8B"/>
    <w:rPr>
      <w:rFonts w:ascii="Tahoma" w:hAnsi="Tahoma" w:cs="Tahoma"/>
      <w:sz w:val="16"/>
      <w:szCs w:val="16"/>
    </w:rPr>
  </w:style>
  <w:style w:type="character" w:styleId="afd">
    <w:name w:val="FollowedHyperlink"/>
    <w:basedOn w:val="a0"/>
    <w:rsid w:val="00DC4C8B"/>
    <w:rPr>
      <w:color w:val="800080"/>
      <w:u w:val="single"/>
    </w:rPr>
  </w:style>
  <w:style w:type="paragraph" w:styleId="41">
    <w:name w:val="toc 4"/>
    <w:basedOn w:val="a"/>
    <w:next w:val="a"/>
    <w:autoRedefine/>
    <w:semiHidden/>
    <w:rsid w:val="00DC4C8B"/>
    <w:pPr>
      <w:ind w:left="720"/>
    </w:pPr>
  </w:style>
  <w:style w:type="character" w:styleId="afe">
    <w:name w:val="Emphasis"/>
    <w:basedOn w:val="a0"/>
    <w:qFormat/>
    <w:rsid w:val="00DC4C8B"/>
    <w:rPr>
      <w:i/>
      <w:iCs/>
    </w:rPr>
  </w:style>
  <w:style w:type="paragraph" w:customStyle="1" w:styleId="aff">
    <w:name w:val="курсив для заголов об"/>
    <w:basedOn w:val="a"/>
    <w:rsid w:val="00DC4C8B"/>
    <w:pPr>
      <w:widowControl w:val="0"/>
      <w:autoSpaceDE w:val="0"/>
      <w:autoSpaceDN w:val="0"/>
      <w:adjustRightInd w:val="0"/>
      <w:spacing w:before="240" w:after="120"/>
      <w:ind w:firstLine="567"/>
      <w:jc w:val="center"/>
    </w:pPr>
    <w:rPr>
      <w:rFonts w:ascii="Arial" w:hAnsi="Arial"/>
      <w:b/>
      <w:i/>
      <w:sz w:val="22"/>
      <w:szCs w:val="20"/>
    </w:rPr>
  </w:style>
  <w:style w:type="paragraph" w:styleId="2">
    <w:name w:val="List Bullet 2"/>
    <w:basedOn w:val="a"/>
    <w:autoRedefine/>
    <w:rsid w:val="00DC4C8B"/>
    <w:pPr>
      <w:keepNext/>
      <w:keepLines/>
      <w:numPr>
        <w:numId w:val="5"/>
      </w:numPr>
      <w:tabs>
        <w:tab w:val="clear" w:pos="1080"/>
        <w:tab w:val="decimal" w:leader="hyphen" w:pos="101"/>
        <w:tab w:val="num" w:pos="425"/>
      </w:tabs>
      <w:spacing w:before="60"/>
      <w:ind w:left="425"/>
    </w:pPr>
    <w:rPr>
      <w:sz w:val="26"/>
      <w:szCs w:val="20"/>
    </w:rPr>
  </w:style>
  <w:style w:type="paragraph" w:styleId="aff0">
    <w:name w:val="Body Text"/>
    <w:basedOn w:val="a"/>
    <w:link w:val="aff1"/>
    <w:rsid w:val="00DC4C8B"/>
    <w:pPr>
      <w:widowControl w:val="0"/>
      <w:autoSpaceDE w:val="0"/>
      <w:autoSpaceDN w:val="0"/>
      <w:adjustRightInd w:val="0"/>
      <w:spacing w:before="120" w:after="120"/>
      <w:ind w:firstLine="720"/>
      <w:jc w:val="both"/>
    </w:pPr>
    <w:rPr>
      <w:sz w:val="26"/>
      <w:szCs w:val="20"/>
    </w:rPr>
  </w:style>
  <w:style w:type="character" w:customStyle="1" w:styleId="aff1">
    <w:name w:val="Основной текст Знак"/>
    <w:basedOn w:val="a0"/>
    <w:link w:val="aff0"/>
    <w:rsid w:val="00DC4C8B"/>
    <w:rPr>
      <w:sz w:val="26"/>
    </w:rPr>
  </w:style>
  <w:style w:type="paragraph" w:styleId="32">
    <w:name w:val="Body Text 3"/>
    <w:basedOn w:val="a"/>
    <w:link w:val="33"/>
    <w:rsid w:val="00DC4C8B"/>
    <w:pPr>
      <w:widowControl w:val="0"/>
      <w:autoSpaceDE w:val="0"/>
      <w:autoSpaceDN w:val="0"/>
      <w:adjustRightInd w:val="0"/>
      <w:spacing w:before="120" w:after="120"/>
      <w:ind w:firstLine="720"/>
      <w:jc w:val="both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DC4C8B"/>
    <w:rPr>
      <w:sz w:val="16"/>
      <w:szCs w:val="16"/>
    </w:rPr>
  </w:style>
  <w:style w:type="paragraph" w:customStyle="1" w:styleId="1270">
    <w:name w:val="Стиль Слева:  127 см Первая строка:  0 см"/>
    <w:basedOn w:val="a"/>
    <w:rsid w:val="00DC4C8B"/>
    <w:pPr>
      <w:widowControl w:val="0"/>
      <w:autoSpaceDE w:val="0"/>
      <w:autoSpaceDN w:val="0"/>
      <w:adjustRightInd w:val="0"/>
      <w:spacing w:before="120"/>
      <w:ind w:left="720"/>
      <w:jc w:val="both"/>
    </w:pPr>
    <w:rPr>
      <w:sz w:val="26"/>
      <w:szCs w:val="20"/>
    </w:rPr>
  </w:style>
  <w:style w:type="paragraph" w:customStyle="1" w:styleId="51">
    <w:name w:val="Стиль Заголовок 5 + По центру"/>
    <w:basedOn w:val="5"/>
    <w:rsid w:val="00DC4C8B"/>
    <w:pPr>
      <w:tabs>
        <w:tab w:val="clear" w:pos="1008"/>
      </w:tabs>
      <w:autoSpaceDN w:val="0"/>
      <w:adjustRightInd w:val="0"/>
      <w:ind w:left="0" w:firstLine="0"/>
      <w:jc w:val="center"/>
    </w:pPr>
    <w:rPr>
      <w:iCs w:val="0"/>
      <w:szCs w:val="20"/>
    </w:rPr>
  </w:style>
  <w:style w:type="paragraph" w:styleId="aff2">
    <w:name w:val="Body Text Indent"/>
    <w:basedOn w:val="a"/>
    <w:link w:val="aff3"/>
    <w:rsid w:val="00DC4C8B"/>
    <w:pPr>
      <w:widowControl w:val="0"/>
      <w:autoSpaceDE w:val="0"/>
      <w:autoSpaceDN w:val="0"/>
      <w:adjustRightInd w:val="0"/>
      <w:spacing w:before="120" w:after="120"/>
      <w:ind w:left="283" w:firstLine="720"/>
      <w:jc w:val="both"/>
    </w:pPr>
    <w:rPr>
      <w:sz w:val="26"/>
      <w:szCs w:val="20"/>
    </w:rPr>
  </w:style>
  <w:style w:type="character" w:customStyle="1" w:styleId="aff3">
    <w:name w:val="Основной текст с отступом Знак"/>
    <w:basedOn w:val="a0"/>
    <w:link w:val="aff2"/>
    <w:rsid w:val="00DC4C8B"/>
    <w:rPr>
      <w:sz w:val="26"/>
    </w:rPr>
  </w:style>
  <w:style w:type="paragraph" w:customStyle="1" w:styleId="Normal10-020">
    <w:name w:val="Стиль Normal + 10 пт полужирный По центру Слева:  -02 см Справ..."/>
    <w:basedOn w:val="a"/>
    <w:rsid w:val="00DC4C8B"/>
    <w:pPr>
      <w:ind w:left="-113" w:right="-113"/>
      <w:jc w:val="center"/>
    </w:pPr>
    <w:rPr>
      <w:b/>
      <w:sz w:val="20"/>
      <w:szCs w:val="20"/>
    </w:rPr>
  </w:style>
  <w:style w:type="paragraph" w:styleId="27">
    <w:name w:val="Body Text 2"/>
    <w:basedOn w:val="a"/>
    <w:link w:val="28"/>
    <w:rsid w:val="00DC4C8B"/>
    <w:pPr>
      <w:widowControl w:val="0"/>
      <w:autoSpaceDE w:val="0"/>
      <w:autoSpaceDN w:val="0"/>
      <w:adjustRightInd w:val="0"/>
      <w:spacing w:before="120" w:after="120" w:line="480" w:lineRule="auto"/>
      <w:ind w:firstLine="720"/>
      <w:jc w:val="both"/>
    </w:pPr>
    <w:rPr>
      <w:sz w:val="26"/>
      <w:szCs w:val="20"/>
    </w:rPr>
  </w:style>
  <w:style w:type="character" w:customStyle="1" w:styleId="28">
    <w:name w:val="Основной текст 2 Знак"/>
    <w:basedOn w:val="a0"/>
    <w:link w:val="27"/>
    <w:rsid w:val="00DC4C8B"/>
    <w:rPr>
      <w:sz w:val="26"/>
    </w:rPr>
  </w:style>
  <w:style w:type="paragraph" w:customStyle="1" w:styleId="18">
    <w:name w:val="Название объекта1"/>
    <w:basedOn w:val="5"/>
    <w:next w:val="a"/>
    <w:rsid w:val="00DC4C8B"/>
    <w:pPr>
      <w:widowControl/>
      <w:tabs>
        <w:tab w:val="clear" w:pos="1008"/>
      </w:tabs>
      <w:suppressAutoHyphens/>
      <w:spacing w:before="240"/>
      <w:ind w:left="0" w:firstLine="0"/>
    </w:pPr>
    <w:rPr>
      <w:rFonts w:ascii="Times New Roman" w:hAnsi="Times New Roman"/>
      <w:b w:val="0"/>
      <w:szCs w:val="20"/>
    </w:rPr>
  </w:style>
  <w:style w:type="character" w:customStyle="1" w:styleId="140">
    <w:name w:val="Стиль 14 пт курсив"/>
    <w:basedOn w:val="a0"/>
    <w:rsid w:val="00DC4C8B"/>
    <w:rPr>
      <w:i/>
      <w:iCs/>
      <w:sz w:val="26"/>
    </w:rPr>
  </w:style>
  <w:style w:type="paragraph" w:styleId="aff4">
    <w:name w:val="Plain Text"/>
    <w:basedOn w:val="a"/>
    <w:link w:val="aff5"/>
    <w:rsid w:val="00DC4C8B"/>
    <w:rPr>
      <w:rFonts w:ascii="Courier New" w:hAnsi="Courier New"/>
      <w:sz w:val="20"/>
      <w:szCs w:val="20"/>
    </w:rPr>
  </w:style>
  <w:style w:type="character" w:customStyle="1" w:styleId="aff5">
    <w:name w:val="Текст Знак"/>
    <w:basedOn w:val="a0"/>
    <w:link w:val="aff4"/>
    <w:rsid w:val="00DC4C8B"/>
    <w:rPr>
      <w:rFonts w:ascii="Courier New" w:hAnsi="Courier New"/>
    </w:rPr>
  </w:style>
  <w:style w:type="paragraph" w:customStyle="1" w:styleId="aff6">
    <w:name w:val="Стиль Основа + влево"/>
    <w:basedOn w:val="a"/>
    <w:rsid w:val="00DC4C8B"/>
    <w:pPr>
      <w:spacing w:before="120"/>
      <w:ind w:firstLine="720"/>
    </w:pPr>
    <w:rPr>
      <w:szCs w:val="20"/>
    </w:rPr>
  </w:style>
  <w:style w:type="paragraph" w:styleId="52">
    <w:name w:val="toc 5"/>
    <w:basedOn w:val="a"/>
    <w:next w:val="a"/>
    <w:autoRedefine/>
    <w:semiHidden/>
    <w:rsid w:val="00DC4C8B"/>
    <w:pPr>
      <w:ind w:left="960"/>
    </w:pPr>
  </w:style>
  <w:style w:type="paragraph" w:styleId="61">
    <w:name w:val="toc 6"/>
    <w:basedOn w:val="a"/>
    <w:next w:val="a"/>
    <w:autoRedefine/>
    <w:semiHidden/>
    <w:rsid w:val="00DC4C8B"/>
    <w:pPr>
      <w:ind w:left="1200"/>
    </w:pPr>
  </w:style>
  <w:style w:type="paragraph" w:styleId="71">
    <w:name w:val="toc 7"/>
    <w:basedOn w:val="a"/>
    <w:next w:val="a"/>
    <w:autoRedefine/>
    <w:semiHidden/>
    <w:rsid w:val="00DC4C8B"/>
    <w:pPr>
      <w:ind w:left="1440"/>
    </w:pPr>
  </w:style>
  <w:style w:type="paragraph" w:styleId="81">
    <w:name w:val="toc 8"/>
    <w:basedOn w:val="a"/>
    <w:next w:val="a"/>
    <w:autoRedefine/>
    <w:semiHidden/>
    <w:rsid w:val="00DC4C8B"/>
    <w:pPr>
      <w:ind w:left="1680"/>
    </w:pPr>
  </w:style>
  <w:style w:type="paragraph" w:styleId="91">
    <w:name w:val="toc 9"/>
    <w:basedOn w:val="a"/>
    <w:next w:val="a"/>
    <w:autoRedefine/>
    <w:semiHidden/>
    <w:rsid w:val="00DC4C8B"/>
    <w:pPr>
      <w:ind w:left="1920"/>
    </w:pPr>
  </w:style>
  <w:style w:type="paragraph" w:styleId="34">
    <w:name w:val="Body Text Indent 3"/>
    <w:basedOn w:val="a"/>
    <w:link w:val="35"/>
    <w:rsid w:val="00DC4C8B"/>
    <w:pPr>
      <w:widowControl w:val="0"/>
      <w:autoSpaceDE w:val="0"/>
      <w:autoSpaceDN w:val="0"/>
      <w:adjustRightInd w:val="0"/>
      <w:spacing w:before="120" w:after="120"/>
      <w:ind w:left="283" w:firstLine="720"/>
      <w:jc w:val="both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DC4C8B"/>
    <w:rPr>
      <w:sz w:val="16"/>
      <w:szCs w:val="16"/>
    </w:rPr>
  </w:style>
  <w:style w:type="paragraph" w:styleId="aff7">
    <w:name w:val="Block Text"/>
    <w:basedOn w:val="a"/>
    <w:rsid w:val="00DC4C8B"/>
    <w:pPr>
      <w:widowControl w:val="0"/>
      <w:shd w:val="clear" w:color="auto" w:fill="FFFFFF"/>
      <w:autoSpaceDE w:val="0"/>
      <w:autoSpaceDN w:val="0"/>
      <w:adjustRightInd w:val="0"/>
      <w:spacing w:before="14" w:after="605" w:line="269" w:lineRule="exact"/>
      <w:ind w:left="331" w:right="528" w:firstLine="485"/>
      <w:jc w:val="both"/>
    </w:pPr>
    <w:rPr>
      <w:color w:val="000000"/>
      <w:spacing w:val="-15"/>
    </w:rPr>
  </w:style>
  <w:style w:type="paragraph" w:styleId="HTML">
    <w:name w:val="HTML Preformatted"/>
    <w:basedOn w:val="a"/>
    <w:link w:val="HTML0"/>
    <w:rsid w:val="00DC4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40404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C4C8B"/>
    <w:rPr>
      <w:rFonts w:ascii="Courier New" w:hAnsi="Courier New" w:cs="Courier New"/>
      <w:color w:val="404040"/>
    </w:rPr>
  </w:style>
  <w:style w:type="paragraph" w:customStyle="1" w:styleId="aff8">
    <w:name w:val="список"/>
    <w:basedOn w:val="a"/>
    <w:rsid w:val="00DC4C8B"/>
    <w:pPr>
      <w:tabs>
        <w:tab w:val="num" w:pos="360"/>
      </w:tabs>
    </w:pPr>
    <w:rPr>
      <w:sz w:val="22"/>
      <w:szCs w:val="22"/>
    </w:rPr>
  </w:style>
  <w:style w:type="paragraph" w:customStyle="1" w:styleId="1150">
    <w:name w:val="Стиль По левому краю Слева:  115 см Первая строка:  0 см"/>
    <w:basedOn w:val="a"/>
    <w:rsid w:val="00DC4C8B"/>
    <w:pPr>
      <w:widowControl w:val="0"/>
      <w:autoSpaceDE w:val="0"/>
      <w:autoSpaceDN w:val="0"/>
      <w:adjustRightInd w:val="0"/>
      <w:spacing w:before="120"/>
      <w:ind w:left="652"/>
      <w:jc w:val="both"/>
    </w:pPr>
    <w:rPr>
      <w:sz w:val="26"/>
      <w:szCs w:val="20"/>
    </w:rPr>
  </w:style>
  <w:style w:type="character" w:customStyle="1" w:styleId="Normal0">
    <w:name w:val="Normal Знак Знак"/>
    <w:basedOn w:val="a0"/>
    <w:rsid w:val="00DC4C8B"/>
    <w:rPr>
      <w:sz w:val="22"/>
      <w:szCs w:val="24"/>
      <w:lang w:val="ru-RU" w:eastAsia="ru-RU" w:bidi="ar-SA"/>
    </w:rPr>
  </w:style>
  <w:style w:type="character" w:customStyle="1" w:styleId="aff9">
    <w:name w:val="Знак Знак Знак"/>
    <w:basedOn w:val="a0"/>
    <w:rsid w:val="00DC4C8B"/>
    <w:rPr>
      <w:rFonts w:ascii="Arial" w:hAnsi="Arial"/>
      <w:b/>
      <w:sz w:val="22"/>
      <w:szCs w:val="24"/>
      <w:lang w:val="ru-RU" w:eastAsia="ru-RU" w:bidi="ar-SA"/>
    </w:rPr>
  </w:style>
  <w:style w:type="paragraph" w:styleId="affa">
    <w:name w:val="TOC Heading"/>
    <w:basedOn w:val="1"/>
    <w:next w:val="a"/>
    <w:uiPriority w:val="39"/>
    <w:unhideWhenUsed/>
    <w:qFormat/>
    <w:rsid w:val="00A5010D"/>
    <w:pPr>
      <w:keepLines/>
      <w:pageBreakBefore w:val="0"/>
      <w:widowControl/>
      <w:tabs>
        <w:tab w:val="clear" w:pos="432"/>
      </w:tabs>
      <w:autoSpaceDE/>
      <w:spacing w:before="480" w:after="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character" w:customStyle="1" w:styleId="blk">
    <w:name w:val="blk"/>
    <w:basedOn w:val="a0"/>
    <w:rsid w:val="001B65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index heading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88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115950"/>
    <w:pPr>
      <w:keepNext/>
      <w:pageBreakBefore/>
      <w:widowControl w:val="0"/>
      <w:tabs>
        <w:tab w:val="num" w:pos="432"/>
      </w:tabs>
      <w:autoSpaceDE w:val="0"/>
      <w:spacing w:after="60"/>
      <w:ind w:left="3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0">
    <w:name w:val="heading 2"/>
    <w:basedOn w:val="a"/>
    <w:next w:val="a"/>
    <w:link w:val="21"/>
    <w:qFormat/>
    <w:rsid w:val="00DC4C8B"/>
    <w:pPr>
      <w:keepNext/>
      <w:widowControl w:val="0"/>
      <w:autoSpaceDE w:val="0"/>
      <w:autoSpaceDN w:val="0"/>
      <w:adjustRightInd w:val="0"/>
      <w:spacing w:before="48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aliases w:val="ПодЗаголовок"/>
    <w:basedOn w:val="a"/>
    <w:next w:val="a"/>
    <w:link w:val="30"/>
    <w:qFormat/>
    <w:rsid w:val="001159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15950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115950"/>
    <w:pPr>
      <w:keepNext/>
      <w:widowControl w:val="0"/>
      <w:tabs>
        <w:tab w:val="num" w:pos="1008"/>
      </w:tabs>
      <w:autoSpaceDE w:val="0"/>
      <w:spacing w:before="360" w:after="60"/>
      <w:ind w:left="1008" w:hanging="1008"/>
      <w:outlineLvl w:val="4"/>
    </w:pPr>
    <w:rPr>
      <w:rFonts w:ascii="Arial" w:hAnsi="Arial"/>
      <w:b/>
      <w:bCs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1595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1595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115950"/>
    <w:pPr>
      <w:widowControl w:val="0"/>
      <w:tabs>
        <w:tab w:val="num" w:pos="1440"/>
      </w:tabs>
      <w:autoSpaceDE w:val="0"/>
      <w:spacing w:before="120" w:after="120"/>
      <w:ind w:left="1440" w:hanging="1440"/>
      <w:jc w:val="center"/>
      <w:outlineLvl w:val="7"/>
    </w:pPr>
    <w:rPr>
      <w:b/>
      <w:iCs/>
      <w:szCs w:val="20"/>
    </w:rPr>
  </w:style>
  <w:style w:type="paragraph" w:styleId="9">
    <w:name w:val="heading 9"/>
    <w:basedOn w:val="a"/>
    <w:next w:val="a"/>
    <w:link w:val="90"/>
    <w:qFormat/>
    <w:rsid w:val="00DC4C8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950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aliases w:val="ПодЗаголовок Знак"/>
    <w:basedOn w:val="a0"/>
    <w:link w:val="3"/>
    <w:rsid w:val="00115950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115950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115950"/>
    <w:rPr>
      <w:rFonts w:ascii="Arial" w:hAnsi="Arial"/>
      <w:b/>
      <w:bCs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115950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rsid w:val="00115950"/>
    <w:rPr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115950"/>
    <w:rPr>
      <w:b/>
      <w:iCs/>
      <w:sz w:val="28"/>
      <w:lang w:eastAsia="ar-SA"/>
    </w:rPr>
  </w:style>
  <w:style w:type="paragraph" w:styleId="a3">
    <w:name w:val="caption"/>
    <w:next w:val="a"/>
    <w:qFormat/>
    <w:rsid w:val="00115950"/>
    <w:pPr>
      <w:spacing w:before="240" w:after="60"/>
      <w:contextualSpacing/>
      <w:outlineLvl w:val="4"/>
    </w:pPr>
    <w:rPr>
      <w:sz w:val="26"/>
    </w:rPr>
  </w:style>
  <w:style w:type="paragraph" w:styleId="a4">
    <w:name w:val="Title"/>
    <w:basedOn w:val="a"/>
    <w:link w:val="a5"/>
    <w:qFormat/>
    <w:rsid w:val="0011595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115950"/>
    <w:rPr>
      <w:rFonts w:ascii="Arial" w:hAnsi="Arial" w:cs="Arial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115950"/>
    <w:pPr>
      <w:spacing w:after="60"/>
      <w:ind w:firstLine="567"/>
      <w:outlineLvl w:val="1"/>
    </w:pPr>
    <w:rPr>
      <w:b/>
    </w:rPr>
  </w:style>
  <w:style w:type="character" w:customStyle="1" w:styleId="a7">
    <w:name w:val="Подзаголовок Знак"/>
    <w:basedOn w:val="a0"/>
    <w:link w:val="a6"/>
    <w:rsid w:val="00115950"/>
    <w:rPr>
      <w:rFonts w:eastAsia="Times New Roman" w:cs="Times New Roman"/>
      <w:b/>
      <w:sz w:val="28"/>
      <w:szCs w:val="24"/>
      <w:lang w:eastAsia="ar-SA"/>
    </w:rPr>
  </w:style>
  <w:style w:type="character" w:styleId="a8">
    <w:name w:val="Strong"/>
    <w:qFormat/>
    <w:rsid w:val="00115950"/>
    <w:rPr>
      <w:rFonts w:ascii="Times New Roman" w:hAnsi="Times New Roman"/>
      <w:b/>
      <w:bCs/>
      <w:sz w:val="24"/>
    </w:rPr>
  </w:style>
  <w:style w:type="paragraph" w:styleId="a9">
    <w:name w:val="List Paragraph"/>
    <w:basedOn w:val="a"/>
    <w:uiPriority w:val="34"/>
    <w:qFormat/>
    <w:rsid w:val="00115950"/>
    <w:pPr>
      <w:ind w:left="720"/>
    </w:pPr>
    <w:rPr>
      <w:sz w:val="20"/>
      <w:szCs w:val="20"/>
    </w:rPr>
  </w:style>
  <w:style w:type="character" w:styleId="aa">
    <w:name w:val="Intense Emphasis"/>
    <w:aliases w:val="Сильное_1"/>
    <w:basedOn w:val="a0"/>
    <w:uiPriority w:val="21"/>
    <w:qFormat/>
    <w:rsid w:val="00115950"/>
    <w:rPr>
      <w:b/>
      <w:bCs/>
      <w:i/>
      <w:iCs/>
      <w:color w:val="4F81BD"/>
    </w:rPr>
  </w:style>
  <w:style w:type="paragraph" w:customStyle="1" w:styleId="22">
    <w:name w:val="Сильное_2"/>
    <w:basedOn w:val="a"/>
    <w:link w:val="23"/>
    <w:qFormat/>
    <w:rsid w:val="00115950"/>
    <w:pPr>
      <w:spacing w:before="120" w:after="120"/>
      <w:ind w:firstLine="567"/>
    </w:pPr>
    <w:rPr>
      <w:b/>
      <w:bCs/>
    </w:rPr>
  </w:style>
  <w:style w:type="character" w:customStyle="1" w:styleId="23">
    <w:name w:val="Сильное_2 Знак"/>
    <w:basedOn w:val="a0"/>
    <w:link w:val="22"/>
    <w:rsid w:val="00115950"/>
    <w:rPr>
      <w:b/>
      <w:bCs/>
      <w:sz w:val="24"/>
      <w:szCs w:val="24"/>
      <w:lang w:eastAsia="ar-SA"/>
    </w:rPr>
  </w:style>
  <w:style w:type="character" w:customStyle="1" w:styleId="21">
    <w:name w:val="Заголовок 2 Знак"/>
    <w:basedOn w:val="a0"/>
    <w:link w:val="20"/>
    <w:rsid w:val="00DC4C8B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DC4C8B"/>
    <w:rPr>
      <w:rFonts w:ascii="Arial" w:hAnsi="Arial" w:cs="Arial"/>
      <w:sz w:val="22"/>
      <w:szCs w:val="22"/>
    </w:rPr>
  </w:style>
  <w:style w:type="paragraph" w:customStyle="1" w:styleId="11">
    <w:name w:val="Обычный1"/>
    <w:link w:val="Normal"/>
    <w:rsid w:val="00DC4C8B"/>
    <w:pPr>
      <w:snapToGrid w:val="0"/>
    </w:pPr>
    <w:rPr>
      <w:sz w:val="22"/>
    </w:rPr>
  </w:style>
  <w:style w:type="character" w:customStyle="1" w:styleId="Normal">
    <w:name w:val="Normal Знак"/>
    <w:basedOn w:val="a0"/>
    <w:link w:val="11"/>
    <w:rsid w:val="00DC4C8B"/>
    <w:rPr>
      <w:sz w:val="22"/>
    </w:rPr>
  </w:style>
  <w:style w:type="paragraph" w:customStyle="1" w:styleId="Normal10-022">
    <w:name w:val="Стиль Normal + 10 пт полужирный По центру Слева:  -02 см Справ...2"/>
    <w:basedOn w:val="11"/>
    <w:link w:val="Normal10-0220"/>
    <w:rsid w:val="00DC4C8B"/>
  </w:style>
  <w:style w:type="character" w:customStyle="1" w:styleId="Normal10-0220">
    <w:name w:val="Стиль Normal + 10 пт полужирный По центру Слева:  -02 см Справ...2 Знак"/>
    <w:basedOn w:val="a0"/>
    <w:link w:val="Normal10-022"/>
    <w:rsid w:val="00DC4C8B"/>
    <w:rPr>
      <w:sz w:val="22"/>
    </w:rPr>
  </w:style>
  <w:style w:type="paragraph" w:styleId="ab">
    <w:name w:val="Document Map"/>
    <w:basedOn w:val="a"/>
    <w:link w:val="ac"/>
    <w:semiHidden/>
    <w:rsid w:val="00DC4C8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DC4C8B"/>
    <w:rPr>
      <w:rFonts w:ascii="Tahoma" w:hAnsi="Tahoma" w:cs="Tahoma"/>
      <w:shd w:val="clear" w:color="auto" w:fill="000080"/>
    </w:rPr>
  </w:style>
  <w:style w:type="character" w:styleId="ad">
    <w:name w:val="footnote reference"/>
    <w:basedOn w:val="a0"/>
    <w:semiHidden/>
    <w:rsid w:val="00DC4C8B"/>
    <w:rPr>
      <w:vertAlign w:val="superscript"/>
    </w:rPr>
  </w:style>
  <w:style w:type="paragraph" w:customStyle="1" w:styleId="Normal10-02">
    <w:name w:val="Normal + 10 пт полужирный По центру Слева:  -02 см Справ..."/>
    <w:basedOn w:val="11"/>
    <w:rsid w:val="00DC4C8B"/>
  </w:style>
  <w:style w:type="paragraph" w:customStyle="1" w:styleId="12">
    <w:name w:val="Текст1"/>
    <w:basedOn w:val="a"/>
    <w:rsid w:val="00DC4C8B"/>
    <w:pPr>
      <w:autoSpaceDE w:val="0"/>
      <w:autoSpaceDN w:val="0"/>
      <w:adjustRightInd w:val="0"/>
      <w:spacing w:before="120" w:after="120"/>
    </w:pPr>
  </w:style>
  <w:style w:type="paragraph" w:styleId="24">
    <w:name w:val="Body Text Indent 2"/>
    <w:basedOn w:val="a"/>
    <w:link w:val="25"/>
    <w:rsid w:val="00DC4C8B"/>
    <w:pPr>
      <w:spacing w:line="360" w:lineRule="auto"/>
      <w:ind w:firstLine="720"/>
      <w:jc w:val="both"/>
    </w:pPr>
    <w:rPr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DC4C8B"/>
  </w:style>
  <w:style w:type="paragraph" w:styleId="13">
    <w:name w:val="index 1"/>
    <w:basedOn w:val="a"/>
    <w:next w:val="a"/>
    <w:autoRedefine/>
    <w:semiHidden/>
    <w:rsid w:val="00DC4C8B"/>
    <w:pPr>
      <w:ind w:left="240" w:hanging="240"/>
    </w:pPr>
  </w:style>
  <w:style w:type="paragraph" w:styleId="ae">
    <w:name w:val="index heading"/>
    <w:basedOn w:val="a"/>
    <w:next w:val="13"/>
    <w:semiHidden/>
    <w:rsid w:val="00DC4C8B"/>
    <w:rPr>
      <w:sz w:val="20"/>
      <w:szCs w:val="20"/>
    </w:rPr>
  </w:style>
  <w:style w:type="paragraph" w:customStyle="1" w:styleId="14">
    <w:name w:val="Стиль1"/>
    <w:basedOn w:val="a"/>
    <w:rsid w:val="00DC4C8B"/>
    <w:pPr>
      <w:jc w:val="center"/>
    </w:pPr>
    <w:rPr>
      <w:sz w:val="20"/>
      <w:szCs w:val="20"/>
    </w:rPr>
  </w:style>
  <w:style w:type="paragraph" w:customStyle="1" w:styleId="ConsNormal">
    <w:name w:val="ConsNormal"/>
    <w:rsid w:val="00DC4C8B"/>
    <w:pPr>
      <w:widowControl w:val="0"/>
      <w:ind w:firstLine="720"/>
    </w:pPr>
    <w:rPr>
      <w:rFonts w:ascii="Arial" w:hAnsi="Arial"/>
      <w:snapToGrid w:val="0"/>
    </w:rPr>
  </w:style>
  <w:style w:type="character" w:styleId="af">
    <w:name w:val="Hyperlink"/>
    <w:basedOn w:val="a0"/>
    <w:uiPriority w:val="99"/>
    <w:rsid w:val="00DC4C8B"/>
    <w:rPr>
      <w:color w:val="0000FF"/>
      <w:u w:val="single"/>
    </w:rPr>
  </w:style>
  <w:style w:type="paragraph" w:styleId="15">
    <w:name w:val="toc 1"/>
    <w:aliases w:val=" Знак"/>
    <w:basedOn w:val="a"/>
    <w:next w:val="a"/>
    <w:link w:val="16"/>
    <w:uiPriority w:val="39"/>
    <w:qFormat/>
    <w:rsid w:val="00DC4C8B"/>
    <w:pPr>
      <w:widowControl w:val="0"/>
      <w:autoSpaceDE w:val="0"/>
      <w:autoSpaceDN w:val="0"/>
      <w:adjustRightInd w:val="0"/>
      <w:spacing w:before="40"/>
    </w:pPr>
    <w:rPr>
      <w:rFonts w:ascii="Arial" w:hAnsi="Arial"/>
      <w:b/>
      <w:sz w:val="22"/>
      <w:szCs w:val="20"/>
    </w:rPr>
  </w:style>
  <w:style w:type="character" w:customStyle="1" w:styleId="16">
    <w:name w:val="Оглавление 1 Знак"/>
    <w:aliases w:val=" Знак Знак"/>
    <w:basedOn w:val="a0"/>
    <w:link w:val="15"/>
    <w:semiHidden/>
    <w:rsid w:val="00DC4C8B"/>
    <w:rPr>
      <w:rFonts w:ascii="Arial" w:hAnsi="Arial"/>
      <w:b/>
      <w:sz w:val="22"/>
    </w:rPr>
  </w:style>
  <w:style w:type="paragraph" w:styleId="26">
    <w:name w:val="toc 2"/>
    <w:basedOn w:val="a"/>
    <w:next w:val="a"/>
    <w:uiPriority w:val="39"/>
    <w:qFormat/>
    <w:rsid w:val="00DC4C8B"/>
    <w:pPr>
      <w:widowControl w:val="0"/>
      <w:autoSpaceDE w:val="0"/>
      <w:autoSpaceDN w:val="0"/>
      <w:adjustRightInd w:val="0"/>
      <w:ind w:left="261"/>
    </w:pPr>
    <w:rPr>
      <w:rFonts w:ascii="Arial" w:hAnsi="Arial"/>
      <w:i/>
      <w:sz w:val="22"/>
      <w:szCs w:val="20"/>
    </w:rPr>
  </w:style>
  <w:style w:type="paragraph" w:styleId="31">
    <w:name w:val="toc 3"/>
    <w:basedOn w:val="a"/>
    <w:next w:val="a"/>
    <w:uiPriority w:val="39"/>
    <w:qFormat/>
    <w:rsid w:val="00DC4C8B"/>
    <w:pPr>
      <w:widowControl w:val="0"/>
      <w:autoSpaceDE w:val="0"/>
      <w:autoSpaceDN w:val="0"/>
      <w:adjustRightInd w:val="0"/>
      <w:ind w:left="522"/>
    </w:pPr>
    <w:rPr>
      <w:rFonts w:ascii="Arial" w:hAnsi="Arial"/>
      <w:sz w:val="20"/>
      <w:szCs w:val="20"/>
    </w:rPr>
  </w:style>
  <w:style w:type="paragraph" w:styleId="af0">
    <w:name w:val="footer"/>
    <w:basedOn w:val="a"/>
    <w:link w:val="af1"/>
    <w:uiPriority w:val="99"/>
    <w:rsid w:val="001B651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right"/>
    </w:pPr>
    <w:rPr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1B651D"/>
    <w:rPr>
      <w:sz w:val="24"/>
    </w:rPr>
  </w:style>
  <w:style w:type="character" w:styleId="af2">
    <w:name w:val="page number"/>
    <w:basedOn w:val="a0"/>
    <w:rsid w:val="00DC4C8B"/>
  </w:style>
  <w:style w:type="paragraph" w:styleId="af3">
    <w:name w:val="header"/>
    <w:basedOn w:val="a"/>
    <w:link w:val="af4"/>
    <w:rsid w:val="00DC4C8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DC4C8B"/>
    <w:rPr>
      <w:sz w:val="24"/>
      <w:szCs w:val="24"/>
    </w:rPr>
  </w:style>
  <w:style w:type="paragraph" w:customStyle="1" w:styleId="12701">
    <w:name w:val="Стиль Слева:  127 см Первая строка:  0 см1"/>
    <w:basedOn w:val="a"/>
    <w:rsid w:val="00DC4C8B"/>
    <w:pPr>
      <w:widowControl w:val="0"/>
      <w:autoSpaceDE w:val="0"/>
      <w:autoSpaceDN w:val="0"/>
      <w:adjustRightInd w:val="0"/>
      <w:spacing w:before="120"/>
      <w:ind w:left="720"/>
      <w:jc w:val="both"/>
    </w:pPr>
    <w:rPr>
      <w:sz w:val="26"/>
      <w:szCs w:val="20"/>
    </w:rPr>
  </w:style>
  <w:style w:type="table" w:styleId="af5">
    <w:name w:val="Table Grid"/>
    <w:basedOn w:val="a1"/>
    <w:rsid w:val="00DC4C8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тиль таблицы1"/>
    <w:basedOn w:val="a1"/>
    <w:rsid w:val="00DC4C8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basedOn w:val="a0"/>
    <w:semiHidden/>
    <w:rsid w:val="00DC4C8B"/>
    <w:rPr>
      <w:sz w:val="16"/>
      <w:szCs w:val="16"/>
    </w:rPr>
  </w:style>
  <w:style w:type="paragraph" w:styleId="af7">
    <w:name w:val="annotation text"/>
    <w:basedOn w:val="a"/>
    <w:link w:val="af8"/>
    <w:semiHidden/>
    <w:rsid w:val="00DC4C8B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DC4C8B"/>
  </w:style>
  <w:style w:type="paragraph" w:styleId="af9">
    <w:name w:val="annotation subject"/>
    <w:basedOn w:val="af7"/>
    <w:next w:val="af7"/>
    <w:link w:val="afa"/>
    <w:semiHidden/>
    <w:rsid w:val="00DC4C8B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DC4C8B"/>
    <w:rPr>
      <w:b/>
      <w:bCs/>
    </w:rPr>
  </w:style>
  <w:style w:type="paragraph" w:styleId="afb">
    <w:name w:val="Balloon Text"/>
    <w:basedOn w:val="a"/>
    <w:link w:val="afc"/>
    <w:semiHidden/>
    <w:rsid w:val="00DC4C8B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semiHidden/>
    <w:rsid w:val="00DC4C8B"/>
    <w:rPr>
      <w:rFonts w:ascii="Tahoma" w:hAnsi="Tahoma" w:cs="Tahoma"/>
      <w:sz w:val="16"/>
      <w:szCs w:val="16"/>
    </w:rPr>
  </w:style>
  <w:style w:type="character" w:styleId="afd">
    <w:name w:val="FollowedHyperlink"/>
    <w:basedOn w:val="a0"/>
    <w:rsid w:val="00DC4C8B"/>
    <w:rPr>
      <w:color w:val="800080"/>
      <w:u w:val="single"/>
    </w:rPr>
  </w:style>
  <w:style w:type="paragraph" w:styleId="41">
    <w:name w:val="toc 4"/>
    <w:basedOn w:val="a"/>
    <w:next w:val="a"/>
    <w:autoRedefine/>
    <w:semiHidden/>
    <w:rsid w:val="00DC4C8B"/>
    <w:pPr>
      <w:ind w:left="720"/>
    </w:pPr>
  </w:style>
  <w:style w:type="character" w:styleId="afe">
    <w:name w:val="Emphasis"/>
    <w:basedOn w:val="a0"/>
    <w:qFormat/>
    <w:rsid w:val="00DC4C8B"/>
    <w:rPr>
      <w:i/>
      <w:iCs/>
    </w:rPr>
  </w:style>
  <w:style w:type="paragraph" w:customStyle="1" w:styleId="aff">
    <w:name w:val="курсив для заголов об"/>
    <w:basedOn w:val="a"/>
    <w:rsid w:val="00DC4C8B"/>
    <w:pPr>
      <w:widowControl w:val="0"/>
      <w:autoSpaceDE w:val="0"/>
      <w:autoSpaceDN w:val="0"/>
      <w:adjustRightInd w:val="0"/>
      <w:spacing w:before="240" w:after="120"/>
      <w:ind w:firstLine="567"/>
      <w:jc w:val="center"/>
    </w:pPr>
    <w:rPr>
      <w:rFonts w:ascii="Arial" w:hAnsi="Arial"/>
      <w:b/>
      <w:i/>
      <w:sz w:val="22"/>
      <w:szCs w:val="20"/>
    </w:rPr>
  </w:style>
  <w:style w:type="paragraph" w:styleId="2">
    <w:name w:val="List Bullet 2"/>
    <w:basedOn w:val="a"/>
    <w:autoRedefine/>
    <w:rsid w:val="00DC4C8B"/>
    <w:pPr>
      <w:keepNext/>
      <w:keepLines/>
      <w:numPr>
        <w:numId w:val="5"/>
      </w:numPr>
      <w:tabs>
        <w:tab w:val="clear" w:pos="1080"/>
        <w:tab w:val="decimal" w:leader="hyphen" w:pos="101"/>
        <w:tab w:val="num" w:pos="425"/>
      </w:tabs>
      <w:spacing w:before="60"/>
      <w:ind w:left="425"/>
    </w:pPr>
    <w:rPr>
      <w:sz w:val="26"/>
      <w:szCs w:val="20"/>
    </w:rPr>
  </w:style>
  <w:style w:type="paragraph" w:styleId="aff0">
    <w:name w:val="Body Text"/>
    <w:basedOn w:val="a"/>
    <w:link w:val="aff1"/>
    <w:rsid w:val="00DC4C8B"/>
    <w:pPr>
      <w:widowControl w:val="0"/>
      <w:autoSpaceDE w:val="0"/>
      <w:autoSpaceDN w:val="0"/>
      <w:adjustRightInd w:val="0"/>
      <w:spacing w:before="120" w:after="120"/>
      <w:ind w:firstLine="720"/>
      <w:jc w:val="both"/>
    </w:pPr>
    <w:rPr>
      <w:sz w:val="26"/>
      <w:szCs w:val="20"/>
    </w:rPr>
  </w:style>
  <w:style w:type="character" w:customStyle="1" w:styleId="aff1">
    <w:name w:val="Основной текст Знак"/>
    <w:basedOn w:val="a0"/>
    <w:link w:val="aff0"/>
    <w:rsid w:val="00DC4C8B"/>
    <w:rPr>
      <w:sz w:val="26"/>
    </w:rPr>
  </w:style>
  <w:style w:type="paragraph" w:styleId="32">
    <w:name w:val="Body Text 3"/>
    <w:basedOn w:val="a"/>
    <w:link w:val="33"/>
    <w:rsid w:val="00DC4C8B"/>
    <w:pPr>
      <w:widowControl w:val="0"/>
      <w:autoSpaceDE w:val="0"/>
      <w:autoSpaceDN w:val="0"/>
      <w:adjustRightInd w:val="0"/>
      <w:spacing w:before="120" w:after="120"/>
      <w:ind w:firstLine="720"/>
      <w:jc w:val="both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DC4C8B"/>
    <w:rPr>
      <w:sz w:val="16"/>
      <w:szCs w:val="16"/>
    </w:rPr>
  </w:style>
  <w:style w:type="paragraph" w:customStyle="1" w:styleId="1270">
    <w:name w:val="Стиль Слева:  127 см Первая строка:  0 см"/>
    <w:basedOn w:val="a"/>
    <w:rsid w:val="00DC4C8B"/>
    <w:pPr>
      <w:widowControl w:val="0"/>
      <w:autoSpaceDE w:val="0"/>
      <w:autoSpaceDN w:val="0"/>
      <w:adjustRightInd w:val="0"/>
      <w:spacing w:before="120"/>
      <w:ind w:left="720"/>
      <w:jc w:val="both"/>
    </w:pPr>
    <w:rPr>
      <w:sz w:val="26"/>
      <w:szCs w:val="20"/>
    </w:rPr>
  </w:style>
  <w:style w:type="paragraph" w:customStyle="1" w:styleId="51">
    <w:name w:val="Стиль Заголовок 5 + По центру"/>
    <w:basedOn w:val="5"/>
    <w:rsid w:val="00DC4C8B"/>
    <w:pPr>
      <w:tabs>
        <w:tab w:val="clear" w:pos="1008"/>
      </w:tabs>
      <w:autoSpaceDN w:val="0"/>
      <w:adjustRightInd w:val="0"/>
      <w:ind w:left="0" w:firstLine="0"/>
      <w:jc w:val="center"/>
    </w:pPr>
    <w:rPr>
      <w:iCs w:val="0"/>
      <w:szCs w:val="20"/>
    </w:rPr>
  </w:style>
  <w:style w:type="paragraph" w:styleId="aff2">
    <w:name w:val="Body Text Indent"/>
    <w:basedOn w:val="a"/>
    <w:link w:val="aff3"/>
    <w:rsid w:val="00DC4C8B"/>
    <w:pPr>
      <w:widowControl w:val="0"/>
      <w:autoSpaceDE w:val="0"/>
      <w:autoSpaceDN w:val="0"/>
      <w:adjustRightInd w:val="0"/>
      <w:spacing w:before="120" w:after="120"/>
      <w:ind w:left="283" w:firstLine="720"/>
      <w:jc w:val="both"/>
    </w:pPr>
    <w:rPr>
      <w:sz w:val="26"/>
      <w:szCs w:val="20"/>
    </w:rPr>
  </w:style>
  <w:style w:type="character" w:customStyle="1" w:styleId="aff3">
    <w:name w:val="Основной текст с отступом Знак"/>
    <w:basedOn w:val="a0"/>
    <w:link w:val="aff2"/>
    <w:rsid w:val="00DC4C8B"/>
    <w:rPr>
      <w:sz w:val="26"/>
    </w:rPr>
  </w:style>
  <w:style w:type="paragraph" w:customStyle="1" w:styleId="Normal10-020">
    <w:name w:val="Стиль Normal + 10 пт полужирный По центру Слева:  -02 см Справ..."/>
    <w:basedOn w:val="a"/>
    <w:rsid w:val="00DC4C8B"/>
    <w:pPr>
      <w:ind w:left="-113" w:right="-113"/>
      <w:jc w:val="center"/>
    </w:pPr>
    <w:rPr>
      <w:b/>
      <w:sz w:val="20"/>
      <w:szCs w:val="20"/>
    </w:rPr>
  </w:style>
  <w:style w:type="paragraph" w:styleId="27">
    <w:name w:val="Body Text 2"/>
    <w:basedOn w:val="a"/>
    <w:link w:val="28"/>
    <w:rsid w:val="00DC4C8B"/>
    <w:pPr>
      <w:widowControl w:val="0"/>
      <w:autoSpaceDE w:val="0"/>
      <w:autoSpaceDN w:val="0"/>
      <w:adjustRightInd w:val="0"/>
      <w:spacing w:before="120" w:after="120" w:line="480" w:lineRule="auto"/>
      <w:ind w:firstLine="720"/>
      <w:jc w:val="both"/>
    </w:pPr>
    <w:rPr>
      <w:sz w:val="26"/>
      <w:szCs w:val="20"/>
    </w:rPr>
  </w:style>
  <w:style w:type="character" w:customStyle="1" w:styleId="28">
    <w:name w:val="Основной текст 2 Знак"/>
    <w:basedOn w:val="a0"/>
    <w:link w:val="27"/>
    <w:rsid w:val="00DC4C8B"/>
    <w:rPr>
      <w:sz w:val="26"/>
    </w:rPr>
  </w:style>
  <w:style w:type="paragraph" w:customStyle="1" w:styleId="18">
    <w:name w:val="Название объекта1"/>
    <w:basedOn w:val="5"/>
    <w:next w:val="a"/>
    <w:rsid w:val="00DC4C8B"/>
    <w:pPr>
      <w:widowControl/>
      <w:tabs>
        <w:tab w:val="clear" w:pos="1008"/>
      </w:tabs>
      <w:suppressAutoHyphens/>
      <w:spacing w:before="240"/>
      <w:ind w:left="0" w:firstLine="0"/>
    </w:pPr>
    <w:rPr>
      <w:rFonts w:ascii="Times New Roman" w:hAnsi="Times New Roman"/>
      <w:b w:val="0"/>
      <w:szCs w:val="20"/>
    </w:rPr>
  </w:style>
  <w:style w:type="character" w:customStyle="1" w:styleId="140">
    <w:name w:val="Стиль 14 пт курсив"/>
    <w:basedOn w:val="a0"/>
    <w:rsid w:val="00DC4C8B"/>
    <w:rPr>
      <w:i/>
      <w:iCs/>
      <w:sz w:val="26"/>
    </w:rPr>
  </w:style>
  <w:style w:type="paragraph" w:styleId="aff4">
    <w:name w:val="Plain Text"/>
    <w:basedOn w:val="a"/>
    <w:link w:val="aff5"/>
    <w:rsid w:val="00DC4C8B"/>
    <w:rPr>
      <w:rFonts w:ascii="Courier New" w:hAnsi="Courier New"/>
      <w:sz w:val="20"/>
      <w:szCs w:val="20"/>
    </w:rPr>
  </w:style>
  <w:style w:type="character" w:customStyle="1" w:styleId="aff5">
    <w:name w:val="Текст Знак"/>
    <w:basedOn w:val="a0"/>
    <w:link w:val="aff4"/>
    <w:rsid w:val="00DC4C8B"/>
    <w:rPr>
      <w:rFonts w:ascii="Courier New" w:hAnsi="Courier New"/>
    </w:rPr>
  </w:style>
  <w:style w:type="paragraph" w:customStyle="1" w:styleId="aff6">
    <w:name w:val="Стиль Основа + влево"/>
    <w:basedOn w:val="a"/>
    <w:rsid w:val="00DC4C8B"/>
    <w:pPr>
      <w:spacing w:before="120"/>
      <w:ind w:firstLine="720"/>
    </w:pPr>
    <w:rPr>
      <w:szCs w:val="20"/>
    </w:rPr>
  </w:style>
  <w:style w:type="paragraph" w:styleId="52">
    <w:name w:val="toc 5"/>
    <w:basedOn w:val="a"/>
    <w:next w:val="a"/>
    <w:autoRedefine/>
    <w:semiHidden/>
    <w:rsid w:val="00DC4C8B"/>
    <w:pPr>
      <w:ind w:left="960"/>
    </w:pPr>
  </w:style>
  <w:style w:type="paragraph" w:styleId="61">
    <w:name w:val="toc 6"/>
    <w:basedOn w:val="a"/>
    <w:next w:val="a"/>
    <w:autoRedefine/>
    <w:semiHidden/>
    <w:rsid w:val="00DC4C8B"/>
    <w:pPr>
      <w:ind w:left="1200"/>
    </w:pPr>
  </w:style>
  <w:style w:type="paragraph" w:styleId="71">
    <w:name w:val="toc 7"/>
    <w:basedOn w:val="a"/>
    <w:next w:val="a"/>
    <w:autoRedefine/>
    <w:semiHidden/>
    <w:rsid w:val="00DC4C8B"/>
    <w:pPr>
      <w:ind w:left="1440"/>
    </w:pPr>
  </w:style>
  <w:style w:type="paragraph" w:styleId="81">
    <w:name w:val="toc 8"/>
    <w:basedOn w:val="a"/>
    <w:next w:val="a"/>
    <w:autoRedefine/>
    <w:semiHidden/>
    <w:rsid w:val="00DC4C8B"/>
    <w:pPr>
      <w:ind w:left="1680"/>
    </w:pPr>
  </w:style>
  <w:style w:type="paragraph" w:styleId="91">
    <w:name w:val="toc 9"/>
    <w:basedOn w:val="a"/>
    <w:next w:val="a"/>
    <w:autoRedefine/>
    <w:semiHidden/>
    <w:rsid w:val="00DC4C8B"/>
    <w:pPr>
      <w:ind w:left="1920"/>
    </w:pPr>
  </w:style>
  <w:style w:type="paragraph" w:styleId="34">
    <w:name w:val="Body Text Indent 3"/>
    <w:basedOn w:val="a"/>
    <w:link w:val="35"/>
    <w:rsid w:val="00DC4C8B"/>
    <w:pPr>
      <w:widowControl w:val="0"/>
      <w:autoSpaceDE w:val="0"/>
      <w:autoSpaceDN w:val="0"/>
      <w:adjustRightInd w:val="0"/>
      <w:spacing w:before="120" w:after="120"/>
      <w:ind w:left="283" w:firstLine="720"/>
      <w:jc w:val="both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DC4C8B"/>
    <w:rPr>
      <w:sz w:val="16"/>
      <w:szCs w:val="16"/>
    </w:rPr>
  </w:style>
  <w:style w:type="paragraph" w:styleId="aff7">
    <w:name w:val="Block Text"/>
    <w:basedOn w:val="a"/>
    <w:rsid w:val="00DC4C8B"/>
    <w:pPr>
      <w:widowControl w:val="0"/>
      <w:shd w:val="clear" w:color="auto" w:fill="FFFFFF"/>
      <w:autoSpaceDE w:val="0"/>
      <w:autoSpaceDN w:val="0"/>
      <w:adjustRightInd w:val="0"/>
      <w:spacing w:before="14" w:after="605" w:line="269" w:lineRule="exact"/>
      <w:ind w:left="331" w:right="528" w:firstLine="485"/>
      <w:jc w:val="both"/>
    </w:pPr>
    <w:rPr>
      <w:color w:val="000000"/>
      <w:spacing w:val="-15"/>
    </w:rPr>
  </w:style>
  <w:style w:type="paragraph" w:styleId="HTML">
    <w:name w:val="HTML Preformatted"/>
    <w:basedOn w:val="a"/>
    <w:link w:val="HTML0"/>
    <w:rsid w:val="00DC4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40404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C4C8B"/>
    <w:rPr>
      <w:rFonts w:ascii="Courier New" w:hAnsi="Courier New" w:cs="Courier New"/>
      <w:color w:val="404040"/>
    </w:rPr>
  </w:style>
  <w:style w:type="paragraph" w:customStyle="1" w:styleId="aff8">
    <w:name w:val="список"/>
    <w:basedOn w:val="a"/>
    <w:rsid w:val="00DC4C8B"/>
    <w:pPr>
      <w:tabs>
        <w:tab w:val="num" w:pos="360"/>
      </w:tabs>
    </w:pPr>
    <w:rPr>
      <w:sz w:val="22"/>
      <w:szCs w:val="22"/>
    </w:rPr>
  </w:style>
  <w:style w:type="paragraph" w:customStyle="1" w:styleId="1150">
    <w:name w:val="Стиль По левому краю Слева:  115 см Первая строка:  0 см"/>
    <w:basedOn w:val="a"/>
    <w:rsid w:val="00DC4C8B"/>
    <w:pPr>
      <w:widowControl w:val="0"/>
      <w:autoSpaceDE w:val="0"/>
      <w:autoSpaceDN w:val="0"/>
      <w:adjustRightInd w:val="0"/>
      <w:spacing w:before="120"/>
      <w:ind w:left="652"/>
      <w:jc w:val="both"/>
    </w:pPr>
    <w:rPr>
      <w:sz w:val="26"/>
      <w:szCs w:val="20"/>
    </w:rPr>
  </w:style>
  <w:style w:type="character" w:customStyle="1" w:styleId="Normal0">
    <w:name w:val="Normal Знак Знак"/>
    <w:basedOn w:val="a0"/>
    <w:rsid w:val="00DC4C8B"/>
    <w:rPr>
      <w:sz w:val="22"/>
      <w:szCs w:val="24"/>
      <w:lang w:val="ru-RU" w:eastAsia="ru-RU" w:bidi="ar-SA"/>
    </w:rPr>
  </w:style>
  <w:style w:type="character" w:customStyle="1" w:styleId="aff9">
    <w:name w:val="Знак Знак Знак"/>
    <w:basedOn w:val="a0"/>
    <w:rsid w:val="00DC4C8B"/>
    <w:rPr>
      <w:rFonts w:ascii="Arial" w:hAnsi="Arial"/>
      <w:b/>
      <w:sz w:val="22"/>
      <w:szCs w:val="24"/>
      <w:lang w:val="ru-RU" w:eastAsia="ru-RU" w:bidi="ar-SA"/>
    </w:rPr>
  </w:style>
  <w:style w:type="paragraph" w:styleId="affa">
    <w:name w:val="TOC Heading"/>
    <w:basedOn w:val="1"/>
    <w:next w:val="a"/>
    <w:uiPriority w:val="39"/>
    <w:unhideWhenUsed/>
    <w:qFormat/>
    <w:rsid w:val="00A5010D"/>
    <w:pPr>
      <w:keepLines/>
      <w:pageBreakBefore w:val="0"/>
      <w:widowControl/>
      <w:tabs>
        <w:tab w:val="clear" w:pos="432"/>
      </w:tabs>
      <w:autoSpaceDE/>
      <w:spacing w:before="480" w:after="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character" w:customStyle="1" w:styleId="blk">
    <w:name w:val="blk"/>
    <w:basedOn w:val="a0"/>
    <w:rsid w:val="001B6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51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892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3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70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73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grp365.ru/reestr?egrp=43:24:051036:8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3F480-0419-42F1-B2BF-2591D2F00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9068</Words>
  <Characters>51689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Светлана</cp:lastModifiedBy>
  <cp:revision>3</cp:revision>
  <cp:lastPrinted>2021-03-09T11:37:00Z</cp:lastPrinted>
  <dcterms:created xsi:type="dcterms:W3CDTF">2021-03-09T11:37:00Z</dcterms:created>
  <dcterms:modified xsi:type="dcterms:W3CDTF">2021-03-09T11:38:00Z</dcterms:modified>
</cp:coreProperties>
</file>