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8D" w:rsidRDefault="00656D8D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34F92" w:rsidRDefault="00634F92" w:rsidP="00935B7A"/>
    <w:p w:rsidR="00656D8D" w:rsidRDefault="00656D8D" w:rsidP="00935B7A"/>
    <w:p w:rsidR="004F0DE5" w:rsidRPr="001B651D" w:rsidRDefault="004F0DE5" w:rsidP="004F0DE5">
      <w:pPr>
        <w:spacing w:before="840"/>
        <w:jc w:val="center"/>
        <w:rPr>
          <w:sz w:val="36"/>
          <w:szCs w:val="36"/>
        </w:rPr>
      </w:pPr>
      <w:r w:rsidRPr="001B651D">
        <w:rPr>
          <w:sz w:val="36"/>
          <w:szCs w:val="36"/>
        </w:rPr>
        <w:t>КИРОВСКАЯ ОБЛАСТЬ</w:t>
      </w:r>
    </w:p>
    <w:p w:rsidR="004F0DE5" w:rsidRDefault="004F0DE5" w:rsidP="004F0DE5">
      <w:pPr>
        <w:jc w:val="center"/>
        <w:rPr>
          <w:b/>
          <w:spacing w:val="20"/>
          <w:sz w:val="64"/>
          <w:szCs w:val="64"/>
        </w:rPr>
      </w:pPr>
      <w:r w:rsidRPr="001B651D">
        <w:rPr>
          <w:b/>
          <w:spacing w:val="20"/>
          <w:sz w:val="64"/>
          <w:szCs w:val="64"/>
        </w:rPr>
        <w:t xml:space="preserve">Оричевское городское </w:t>
      </w:r>
    </w:p>
    <w:p w:rsidR="004F0DE5" w:rsidRPr="001B651D" w:rsidRDefault="004F0DE5" w:rsidP="004F0DE5">
      <w:pPr>
        <w:jc w:val="center"/>
        <w:rPr>
          <w:b/>
          <w:spacing w:val="20"/>
          <w:sz w:val="64"/>
          <w:szCs w:val="64"/>
        </w:rPr>
      </w:pPr>
      <w:r w:rsidRPr="001B651D">
        <w:rPr>
          <w:b/>
          <w:spacing w:val="20"/>
          <w:sz w:val="64"/>
          <w:szCs w:val="64"/>
        </w:rPr>
        <w:t>поселение</w:t>
      </w:r>
    </w:p>
    <w:p w:rsidR="004F0DE5" w:rsidRPr="001B651D" w:rsidRDefault="004F0DE5" w:rsidP="004F0DE5">
      <w:pPr>
        <w:jc w:val="center"/>
      </w:pPr>
    </w:p>
    <w:p w:rsidR="004F0DE5" w:rsidRPr="001B651D" w:rsidRDefault="004F0DE5" w:rsidP="004F0DE5">
      <w:pPr>
        <w:spacing w:before="240" w:after="240"/>
        <w:jc w:val="center"/>
        <w:rPr>
          <w:b/>
          <w:szCs w:val="28"/>
        </w:rPr>
      </w:pPr>
      <w:r w:rsidRPr="001B651D">
        <w:rPr>
          <w:b/>
          <w:szCs w:val="28"/>
        </w:rPr>
        <w:t>ГЕНЕРАЛЬНЫЙ ПЛАН</w:t>
      </w:r>
    </w:p>
    <w:p w:rsidR="004F0DE5" w:rsidRPr="001B651D" w:rsidRDefault="004F0DE5" w:rsidP="004F0DE5">
      <w:pPr>
        <w:spacing w:after="480"/>
        <w:jc w:val="center"/>
        <w:rPr>
          <w:sz w:val="32"/>
          <w:szCs w:val="32"/>
        </w:rPr>
      </w:pPr>
      <w:r w:rsidRPr="001B651D">
        <w:rPr>
          <w:sz w:val="32"/>
          <w:szCs w:val="32"/>
        </w:rPr>
        <w:t>ПОЯСНИТЕЛЬНАЯ ЗАПИСКА</w:t>
      </w:r>
    </w:p>
    <w:p w:rsidR="004F0DE5" w:rsidRPr="001B651D" w:rsidRDefault="004F0DE5" w:rsidP="004F0DE5">
      <w:pPr>
        <w:spacing w:after="480"/>
        <w:jc w:val="center"/>
        <w:rPr>
          <w:sz w:val="32"/>
          <w:szCs w:val="32"/>
        </w:rPr>
      </w:pPr>
    </w:p>
    <w:p w:rsidR="00D506C8" w:rsidRPr="004F0DE5" w:rsidRDefault="00D506C8" w:rsidP="004F0DE5">
      <w:pPr>
        <w:spacing w:after="480"/>
        <w:jc w:val="center"/>
        <w:rPr>
          <w:sz w:val="32"/>
          <w:szCs w:val="32"/>
        </w:rPr>
      </w:pPr>
      <w:r w:rsidRPr="004F0DE5">
        <w:rPr>
          <w:sz w:val="32"/>
          <w:szCs w:val="32"/>
        </w:rPr>
        <w:t>Текстовая часть</w:t>
      </w:r>
    </w:p>
    <w:p w:rsidR="00D506C8" w:rsidRPr="004F0DE5" w:rsidRDefault="00D506C8" w:rsidP="004F0DE5">
      <w:pPr>
        <w:tabs>
          <w:tab w:val="left" w:pos="8460"/>
        </w:tabs>
        <w:spacing w:after="480"/>
        <w:ind w:right="895"/>
        <w:jc w:val="center"/>
        <w:rPr>
          <w:sz w:val="32"/>
          <w:szCs w:val="32"/>
        </w:rPr>
      </w:pPr>
      <w:r w:rsidRPr="004F0DE5">
        <w:rPr>
          <w:sz w:val="32"/>
          <w:szCs w:val="32"/>
        </w:rPr>
        <w:t>Часть 1. Материалы по обоснованию</w:t>
      </w:r>
    </w:p>
    <w:p w:rsidR="00656D8D" w:rsidRDefault="00656D8D" w:rsidP="00935B7A"/>
    <w:p w:rsidR="00656D8D" w:rsidRDefault="00656D8D" w:rsidP="00935B7A"/>
    <w:p w:rsidR="00656D8D" w:rsidRDefault="00656D8D" w:rsidP="00935B7A"/>
    <w:p w:rsidR="00656D8D" w:rsidRDefault="00656D8D" w:rsidP="00935B7A"/>
    <w:p w:rsidR="00DC31C4" w:rsidRDefault="00DC31C4" w:rsidP="00935B7A"/>
    <w:p w:rsidR="00DC31C4" w:rsidRDefault="00DC31C4" w:rsidP="00935B7A"/>
    <w:p w:rsidR="00DC31C4" w:rsidRDefault="00DC31C4" w:rsidP="00935B7A"/>
    <w:p w:rsidR="001548B8" w:rsidRDefault="001548B8" w:rsidP="00935B7A"/>
    <w:p w:rsidR="00656D8D" w:rsidRPr="008D24D9" w:rsidRDefault="00656D8D" w:rsidP="00935B7A">
      <w:pPr>
        <w:spacing w:before="1080"/>
        <w:jc w:val="center"/>
        <w:rPr>
          <w:sz w:val="28"/>
          <w:szCs w:val="28"/>
        </w:rPr>
      </w:pPr>
      <w:r w:rsidRPr="008D24D9">
        <w:rPr>
          <w:sz w:val="28"/>
          <w:szCs w:val="28"/>
        </w:rPr>
        <w:t>Киров</w:t>
      </w:r>
    </w:p>
    <w:p w:rsidR="001548B8" w:rsidRDefault="00656D8D" w:rsidP="00935B7A">
      <w:pPr>
        <w:jc w:val="center"/>
        <w:rPr>
          <w:sz w:val="28"/>
          <w:szCs w:val="28"/>
        </w:rPr>
      </w:pPr>
      <w:r w:rsidRPr="008D24D9">
        <w:rPr>
          <w:sz w:val="28"/>
          <w:szCs w:val="28"/>
        </w:rPr>
        <w:t>2009</w:t>
      </w:r>
    </w:p>
    <w:p w:rsidR="001548B8" w:rsidRDefault="001548B8" w:rsidP="00935B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5E1" w:rsidRDefault="00F03C4A" w:rsidP="00935B7A">
      <w:pPr>
        <w:pStyle w:val="5"/>
        <w:pageBreakBefore/>
        <w:spacing w:before="120"/>
      </w:pPr>
      <w:r>
        <w:lastRenderedPageBreak/>
        <w:t>Содержание</w:t>
      </w:r>
    </w:p>
    <w:p w:rsidR="00D754A8" w:rsidRPr="004F0DE5" w:rsidRDefault="00D754A8" w:rsidP="00935B7A">
      <w:pPr>
        <w:jc w:val="both"/>
        <w:rPr>
          <w:b/>
          <w:i/>
        </w:rPr>
      </w:pPr>
      <w:r w:rsidRPr="004F0DE5">
        <w:rPr>
          <w:b/>
          <w:i/>
        </w:rPr>
        <w:t>ЧАСТЬ 1.</w:t>
      </w:r>
      <w:r w:rsidR="00AE4155" w:rsidRPr="004F0DE5">
        <w:rPr>
          <w:b/>
          <w:i/>
        </w:rPr>
        <w:t xml:space="preserve"> </w:t>
      </w:r>
      <w:r w:rsidRPr="004F0DE5">
        <w:rPr>
          <w:b/>
          <w:i/>
        </w:rPr>
        <w:t>Материалы по обоснованию генерального плана</w:t>
      </w:r>
      <w:r w:rsidR="00AE4155" w:rsidRPr="004F0DE5">
        <w:rPr>
          <w:b/>
          <w:i/>
        </w:rPr>
        <w:t xml:space="preserve"> </w:t>
      </w:r>
      <w:r w:rsidR="00A45602" w:rsidRPr="004F0DE5">
        <w:rPr>
          <w:b/>
          <w:i/>
        </w:rPr>
        <w:t>…………</w:t>
      </w:r>
      <w:r w:rsidR="004F0DE5">
        <w:rPr>
          <w:b/>
          <w:i/>
        </w:rPr>
        <w:t>...</w:t>
      </w:r>
      <w:r w:rsidR="00A45602" w:rsidRPr="004F0DE5">
        <w:rPr>
          <w:b/>
          <w:i/>
        </w:rPr>
        <w:t>…………………...5</w:t>
      </w:r>
    </w:p>
    <w:bookmarkStart w:id="0" w:name="_ЧАСТЬ_1"/>
    <w:bookmarkEnd w:id="0"/>
    <w:p w:rsidR="004C6501" w:rsidRPr="004C6501" w:rsidRDefault="00990B70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r w:rsidRPr="004C6501">
        <w:rPr>
          <w:rFonts w:ascii="Times New Roman" w:hAnsi="Times New Roman"/>
          <w:sz w:val="24"/>
          <w:szCs w:val="24"/>
        </w:rPr>
        <w:fldChar w:fldCharType="begin"/>
      </w:r>
      <w:r w:rsidR="00656D8D" w:rsidRPr="004C650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C6501">
        <w:rPr>
          <w:rFonts w:ascii="Times New Roman" w:hAnsi="Times New Roman"/>
          <w:sz w:val="24"/>
          <w:szCs w:val="24"/>
        </w:rPr>
        <w:fldChar w:fldCharType="separate"/>
      </w:r>
      <w:hyperlink w:anchor="_Toc56522577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1. Анализ реализации предыдущего Генерального плана (редакция 1985 года)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_Toc56522577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78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1.1 Планировочные решения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_Toc56522578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79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1.2 Социальная инфраструктура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_Toc56522579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0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1.3 Водоснабжение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1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1.4 Хозяйственно-бытовая канализация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2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1.5 Зеленые насаждения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3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1.6 Инженерная инфраструктура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4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1.7 Инженерная подготовка территории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5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1.8 Общие выводы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_Toc56522585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586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2. Комплексный градостроительный анализ территории Оричевского городского поселения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_Toc56522586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87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2.1 Природные и инженерно геологические условия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88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2.1.1 Климат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89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2.1.2 Инженерно-геологическая характеристика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_Toc56522589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0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2.1.3 Рельеф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1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2.1.4 Гидрография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592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2.2 Краткая историческая справка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593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3. Комплексная оценка территории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4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3.1.1 Водоохранные зоны и прибрежные защитные полосы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5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3.1.2. Зоны санитарной охраны источников водоснабжения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_Toc56522595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6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3.1.3. Санитарно-защитные зоны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_Toc56522596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7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3.1.4. Охранные зоны объектов инженерной инфраструктуры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598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3.1.5. Приаэродромная территория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599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4. Анализ социально-экономического развития Оричевского городского поселения и прогноз его развития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_Toc56522599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00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4.1 Население и трудовые ресурсы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01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4.1.1 Современная демографическая ситуация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02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4.1.2 Возрастная структура населения Оричевского городского поселения на 01.01.2009 г.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03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4.1.3 Прогнозируемые параметры населения и трудовых ресурсов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04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5. Экономическая база развития Оричевского городского поселения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05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5.1 Жилищный фонд и жилищное строительство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_Toc56522605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06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5.1.1 Современная ситуация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_Toc56522606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07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5.1.2 Новое жилищное строительство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08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5.2. Социальное и культурно-бытовое обслуживание населения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09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5.2.1 Современная ситуация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_Toc56522609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10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5.2.2 Основные направления построения системы культурно-бытового обслуживания населения Оричевского городского поселения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11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6. Анализ современного использования территории городского поселения и определение потребности в территориях для развития Оричевского городского поселения на период до 2030г.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12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6.1 Распределение земель населенного пункта по составу и формам собственности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13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6.2 Определение потребности в территориях для развития городского поселения на расчетный срок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14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6.3 Сводный баланс территорий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15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7. Планировочная организация территории городского поселения. Основные направления градостроительного развития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_Toc56522615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16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7.1 Современная планировочная организация территории городского поселения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_Toc56522616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17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7.2 Основные направления строительства и реконструкции застройки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18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8. Современное состояние и проект развития инженерной инфраструктуры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19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8.1 Водоснабжение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_Toc56522619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0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8.2 Водоотведение (хозяйственно-бытовая канализация)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1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8.3 Поселковые улицы и дороги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2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8.4 Электроснабжение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3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8.5 Теплоснабжение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4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8.6 Газоснабжение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5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8.7 Инженерная подготовка территории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_Toc56522625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26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9. Охрана окружающей среды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_Toc56522626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7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9.1 Санитарная очистка территории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8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9.2 Организация санитарно-защитных зон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29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9.3 Охрана воздушного бассейна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_Toc56522629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30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10. Риск уязвимости территории от природных и техногенных опасных явлений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31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10.1 Чрезвычайные ситуации природного характера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32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10.2 Чрезвычайные ситуации техногенного характера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33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10.2.1 Аварии на транспорте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30"/>
        <w:tabs>
          <w:tab w:val="right" w:leader="dot" w:pos="948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6522634" w:history="1">
        <w:r w:rsidR="004C6501" w:rsidRPr="004C6501">
          <w:rPr>
            <w:rStyle w:val="a7"/>
            <w:rFonts w:ascii="Times New Roman" w:hAnsi="Times New Roman"/>
            <w:i/>
            <w:noProof/>
            <w:sz w:val="24"/>
            <w:szCs w:val="24"/>
          </w:rPr>
          <w:t>10.2.2. Аварии на системах жизнеобеспечения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76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35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11. Предложения Схемы территориального планирования Российской Федерации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_Toc56522635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36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11.1 Железнодорожный транспорт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_Toc56522636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37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12. Предложения Схемы территориального планирования Кировской области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_Toc56522637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38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12.1 Агропромышленный комплекс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_Toc56522638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39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12.2 Мероприятия по строительству и реконструкции объектов физической культуры и спорта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_Toc56522639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78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40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12.3 Энергоснабжение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_Toc56522640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79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41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12.4 Мероприятия по предотвращению и ликвидации чрезвычайных ситуаций природного и техногенного характера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_Toc56522641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79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15"/>
        <w:tabs>
          <w:tab w:val="right" w:leader="dot" w:pos="9488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6522642" w:history="1">
        <w:r w:rsidR="004C6501" w:rsidRPr="004C6501">
          <w:rPr>
            <w:rStyle w:val="a7"/>
            <w:rFonts w:ascii="Times New Roman" w:hAnsi="Times New Roman"/>
            <w:i/>
            <w:iCs/>
            <w:noProof/>
            <w:sz w:val="24"/>
            <w:szCs w:val="24"/>
          </w:rPr>
          <w:t>13. Предложения Схемы территориального планирования Оричевского района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_Toc56522642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80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43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13.1. Социальная инфраструктура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_Toc56522643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80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C6501" w:rsidRPr="004C6501" w:rsidRDefault="00271DCD">
      <w:pPr>
        <w:pStyle w:val="22"/>
        <w:tabs>
          <w:tab w:val="right" w:leader="dot" w:pos="9488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6522644" w:history="1">
        <w:r w:rsidR="004C6501" w:rsidRPr="004C6501">
          <w:rPr>
            <w:rStyle w:val="a7"/>
            <w:rFonts w:ascii="Times New Roman" w:hAnsi="Times New Roman"/>
            <w:noProof/>
            <w:sz w:val="24"/>
            <w:szCs w:val="24"/>
          </w:rPr>
          <w:t>13.2. Объекты культурно-просветительского назначения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_Toc56522644 \h </w:instrTex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t>80</w:t>
        </w:r>
        <w:r w:rsidR="004C6501" w:rsidRPr="004C65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5E18" w:rsidRPr="001B2E93" w:rsidRDefault="00990B70" w:rsidP="00935B7A">
      <w:pPr>
        <w:pStyle w:val="11"/>
        <w:rPr>
          <w:sz w:val="24"/>
          <w:szCs w:val="24"/>
        </w:rPr>
      </w:pPr>
      <w:r w:rsidRPr="004C6501">
        <w:rPr>
          <w:sz w:val="24"/>
          <w:szCs w:val="24"/>
        </w:rPr>
        <w:fldChar w:fldCharType="end"/>
      </w:r>
      <w:bookmarkStart w:id="1" w:name="_Toc236626697"/>
    </w:p>
    <w:p w:rsidR="001548B8" w:rsidRDefault="001548B8" w:rsidP="00935B7A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8B1D46" w:rsidRPr="0052467A" w:rsidRDefault="00B71758" w:rsidP="00935B7A">
      <w:pPr>
        <w:pStyle w:val="6"/>
        <w:pageBreakBefore/>
        <w:widowControl w:val="0"/>
        <w:ind w:firstLine="567"/>
        <w:rPr>
          <w:i/>
          <w:sz w:val="28"/>
        </w:rPr>
      </w:pPr>
      <w:r w:rsidRPr="0052467A">
        <w:rPr>
          <w:i/>
          <w:sz w:val="28"/>
        </w:rPr>
        <w:lastRenderedPageBreak/>
        <w:t>Введение</w:t>
      </w:r>
    </w:p>
    <w:p w:rsidR="008B1D46" w:rsidRPr="00C36AFE" w:rsidRDefault="008B1D46" w:rsidP="00935B7A">
      <w:pPr>
        <w:ind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Потребность в разработке генерального плана Оричевского городского поселения обусловлена отсутствием единой информационной базы объедин</w:t>
      </w:r>
      <w:r w:rsidRPr="00C36AFE">
        <w:rPr>
          <w:sz w:val="28"/>
          <w:szCs w:val="28"/>
        </w:rPr>
        <w:t>я</w:t>
      </w:r>
      <w:r w:rsidRPr="00C36AFE">
        <w:rPr>
          <w:sz w:val="28"/>
          <w:szCs w:val="28"/>
        </w:rPr>
        <w:t>ющей все картографические, инженерно-изыскательские, социально-экономические, санитарно-эпидемиологические, демографические материалы, а также требованиями, установленными статей 9 Градостроительного кодекса Российской федерации.</w:t>
      </w:r>
    </w:p>
    <w:p w:rsidR="008B1D46" w:rsidRPr="00C36AFE" w:rsidRDefault="008B1D46" w:rsidP="00935B7A">
      <w:pPr>
        <w:ind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При составлении генерального плана городского поселения было учтено:</w:t>
      </w:r>
    </w:p>
    <w:p w:rsidR="008B1D46" w:rsidRPr="00C36AFE" w:rsidRDefault="008B1D46" w:rsidP="00935B7A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Современное использование территории</w:t>
      </w:r>
    </w:p>
    <w:p w:rsidR="008B1D46" w:rsidRPr="00C36AFE" w:rsidRDefault="008B1D46" w:rsidP="00935B7A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 xml:space="preserve"> Проектные работы по застройке территории</w:t>
      </w:r>
    </w:p>
    <w:p w:rsidR="008B1D46" w:rsidRPr="00C36AFE" w:rsidRDefault="008B1D46" w:rsidP="00935B7A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Сложившаяся инженерно-техническая, транспортная инфраструктура</w:t>
      </w:r>
    </w:p>
    <w:p w:rsidR="008B1D46" w:rsidRPr="00C36AFE" w:rsidRDefault="008B1D46" w:rsidP="00935B7A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Социально-экономическая, демографическая обстановка</w:t>
      </w:r>
    </w:p>
    <w:p w:rsidR="008B1D46" w:rsidRPr="006D520C" w:rsidRDefault="008B1D46" w:rsidP="00935B7A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Деловая активность населения</w:t>
      </w:r>
    </w:p>
    <w:p w:rsidR="00101101" w:rsidRDefault="00101101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 территориальному планированию, заложенные в генерал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плане, предусматривают</w:t>
      </w:r>
      <w:r w:rsidRPr="00C36AFE">
        <w:rPr>
          <w:sz w:val="28"/>
          <w:szCs w:val="28"/>
        </w:rPr>
        <w:t xml:space="preserve"> два этапа</w:t>
      </w:r>
      <w:r>
        <w:rPr>
          <w:sz w:val="28"/>
          <w:szCs w:val="28"/>
        </w:rPr>
        <w:t xml:space="preserve"> реализации основных проектных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</w:t>
      </w:r>
      <w:r w:rsidRPr="00421B0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C36AF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:</w:t>
      </w:r>
    </w:p>
    <w:p w:rsidR="00101101" w:rsidRDefault="00101101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155">
        <w:rPr>
          <w:sz w:val="28"/>
          <w:szCs w:val="28"/>
        </w:rPr>
        <w:t xml:space="preserve"> </w:t>
      </w:r>
      <w:r w:rsidRPr="00C36AFE">
        <w:rPr>
          <w:sz w:val="28"/>
          <w:szCs w:val="28"/>
        </w:rPr>
        <w:t>первая оче</w:t>
      </w:r>
      <w:r>
        <w:rPr>
          <w:sz w:val="28"/>
          <w:szCs w:val="28"/>
        </w:rPr>
        <w:t>редь</w:t>
      </w:r>
      <w:r w:rsidRPr="00C36AFE">
        <w:rPr>
          <w:sz w:val="28"/>
          <w:szCs w:val="28"/>
        </w:rPr>
        <w:t xml:space="preserve"> реализации до 2015 </w:t>
      </w:r>
      <w:r>
        <w:rPr>
          <w:sz w:val="28"/>
          <w:szCs w:val="28"/>
        </w:rPr>
        <w:t>(</w:t>
      </w:r>
      <w:r w:rsidRPr="00C36AFE">
        <w:rPr>
          <w:sz w:val="28"/>
          <w:szCs w:val="28"/>
        </w:rPr>
        <w:t>в соответствии со стратегией соц</w:t>
      </w:r>
      <w:r w:rsidRPr="00C36AFE">
        <w:rPr>
          <w:sz w:val="28"/>
          <w:szCs w:val="28"/>
        </w:rPr>
        <w:t>и</w:t>
      </w:r>
      <w:r w:rsidRPr="00C36AFE">
        <w:rPr>
          <w:sz w:val="28"/>
          <w:szCs w:val="28"/>
        </w:rPr>
        <w:t xml:space="preserve">ально-экономического развития </w:t>
      </w:r>
      <w:proofErr w:type="spellStart"/>
      <w:r w:rsidRPr="00C36AFE">
        <w:rPr>
          <w:sz w:val="28"/>
          <w:szCs w:val="28"/>
        </w:rPr>
        <w:t>Оричевчского</w:t>
      </w:r>
      <w:proofErr w:type="spellEnd"/>
      <w:r w:rsidRPr="00C36AF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Оричевского городского поселения на период 2007-2011 год);</w:t>
      </w:r>
    </w:p>
    <w:p w:rsidR="00101101" w:rsidRPr="00C36AFE" w:rsidRDefault="00101101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вторая очередь реализации (</w:t>
      </w:r>
      <w:r w:rsidRPr="00C36AFE">
        <w:rPr>
          <w:sz w:val="28"/>
        </w:rPr>
        <w:t>расчетный срок</w:t>
      </w:r>
      <w:r>
        <w:rPr>
          <w:sz w:val="28"/>
        </w:rPr>
        <w:t>) -</w:t>
      </w:r>
      <w:r w:rsidR="00AE4155">
        <w:rPr>
          <w:sz w:val="28"/>
        </w:rPr>
        <w:t xml:space="preserve"> </w:t>
      </w:r>
      <w:r w:rsidRPr="00C36AFE">
        <w:rPr>
          <w:sz w:val="28"/>
        </w:rPr>
        <w:t>до 2030 года</w:t>
      </w:r>
      <w:r w:rsidRPr="00C36AFE">
        <w:rPr>
          <w:sz w:val="28"/>
          <w:szCs w:val="28"/>
        </w:rPr>
        <w:t>.</w:t>
      </w:r>
    </w:p>
    <w:p w:rsidR="00101101" w:rsidRPr="00C36AFE" w:rsidRDefault="00101101" w:rsidP="00935B7A">
      <w:pPr>
        <w:ind w:firstLine="567"/>
        <w:jc w:val="both"/>
        <w:rPr>
          <w:sz w:val="28"/>
          <w:szCs w:val="28"/>
        </w:rPr>
      </w:pPr>
      <w:r w:rsidRPr="00C36AF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генерального плана</w:t>
      </w:r>
      <w:r w:rsidRPr="00C36AFE">
        <w:rPr>
          <w:sz w:val="28"/>
          <w:szCs w:val="28"/>
        </w:rPr>
        <w:t xml:space="preserve"> выполнен обществом с ограниченной отве</w:t>
      </w:r>
      <w:r w:rsidRPr="00C36AFE">
        <w:rPr>
          <w:sz w:val="28"/>
          <w:szCs w:val="28"/>
        </w:rPr>
        <w:t>т</w:t>
      </w:r>
      <w:r w:rsidRPr="00C36AFE">
        <w:rPr>
          <w:sz w:val="28"/>
          <w:szCs w:val="28"/>
        </w:rPr>
        <w:t>ственностью «</w:t>
      </w:r>
      <w:proofErr w:type="spellStart"/>
      <w:r w:rsidRPr="00C36AFE">
        <w:rPr>
          <w:sz w:val="28"/>
          <w:szCs w:val="28"/>
        </w:rPr>
        <w:t>Сатэк</w:t>
      </w:r>
      <w:proofErr w:type="spellEnd"/>
      <w:r w:rsidRPr="00C36AFE">
        <w:rPr>
          <w:sz w:val="28"/>
          <w:szCs w:val="28"/>
        </w:rPr>
        <w:t xml:space="preserve">» в соответствии с техническим заданием на основании </w:t>
      </w:r>
      <w:r>
        <w:rPr>
          <w:sz w:val="28"/>
          <w:szCs w:val="28"/>
        </w:rPr>
        <w:t>муниципального контракта.</w:t>
      </w:r>
    </w:p>
    <w:bookmarkStart w:id="2" w:name="_Toc244269177"/>
    <w:bookmarkStart w:id="3" w:name="_Toc244269341"/>
    <w:p w:rsidR="003E75FB" w:rsidRDefault="00990B70" w:rsidP="00935B7A">
      <w:pPr>
        <w:pStyle w:val="5"/>
        <w:pageBreakBefore/>
        <w:ind w:firstLine="567"/>
        <w:jc w:val="both"/>
        <w:rPr>
          <w:sz w:val="40"/>
          <w:szCs w:val="40"/>
        </w:rPr>
      </w:pPr>
      <w:r w:rsidRPr="005D72C2">
        <w:rPr>
          <w:sz w:val="40"/>
        </w:rPr>
        <w:lastRenderedPageBreak/>
        <w:fldChar w:fldCharType="begin"/>
      </w:r>
      <w:r w:rsidR="002341AB">
        <w:rPr>
          <w:sz w:val="40"/>
        </w:rPr>
        <w:instrText>HYPERLINK "C:\\Users\\Uer\\AppData\\Local\\Temp\\Temp1_Текстовая часть.zip\\ГЕНПЛАН_ОРИЧИ.doc"</w:instrText>
      </w:r>
      <w:r w:rsidRPr="005D72C2">
        <w:rPr>
          <w:sz w:val="40"/>
        </w:rPr>
        <w:fldChar w:fldCharType="separate"/>
      </w:r>
      <w:r w:rsidR="00AD65E1" w:rsidRPr="005D72C2">
        <w:rPr>
          <w:rStyle w:val="a7"/>
          <w:color w:val="auto"/>
          <w:sz w:val="40"/>
          <w:u w:val="none"/>
        </w:rPr>
        <w:t>ЧАСТЬ 1.</w:t>
      </w:r>
      <w:bookmarkEnd w:id="2"/>
      <w:bookmarkEnd w:id="3"/>
      <w:r w:rsidRPr="005D72C2">
        <w:rPr>
          <w:sz w:val="40"/>
        </w:rPr>
        <w:fldChar w:fldCharType="end"/>
      </w:r>
      <w:r w:rsidR="005D72C2" w:rsidRPr="005D72C2">
        <w:rPr>
          <w:sz w:val="40"/>
        </w:rPr>
        <w:t xml:space="preserve"> </w:t>
      </w:r>
      <w:r w:rsidR="00AD65E1" w:rsidRPr="005D72C2">
        <w:rPr>
          <w:sz w:val="40"/>
          <w:szCs w:val="40"/>
        </w:rPr>
        <w:t>Материалы по обоснованию генерал</w:t>
      </w:r>
      <w:r w:rsidR="00AD65E1" w:rsidRPr="005D72C2">
        <w:rPr>
          <w:sz w:val="40"/>
          <w:szCs w:val="40"/>
        </w:rPr>
        <w:t>ь</w:t>
      </w:r>
      <w:r w:rsidR="00AD65E1" w:rsidRPr="005D72C2">
        <w:rPr>
          <w:sz w:val="40"/>
          <w:szCs w:val="40"/>
        </w:rPr>
        <w:t>ного плана</w:t>
      </w:r>
    </w:p>
    <w:p w:rsidR="00AE4155" w:rsidRPr="00AE4155" w:rsidRDefault="00AE4155" w:rsidP="00935B7A"/>
    <w:p w:rsidR="00101101" w:rsidRDefault="00101101" w:rsidP="00935B7A">
      <w:pPr>
        <w:pStyle w:val="5"/>
        <w:spacing w:before="120"/>
        <w:ind w:firstLine="567"/>
        <w:jc w:val="both"/>
        <w:rPr>
          <w:bCs w:val="0"/>
          <w:iCs w:val="0"/>
          <w:color w:val="000000"/>
          <w:sz w:val="28"/>
          <w:szCs w:val="28"/>
        </w:rPr>
      </w:pPr>
      <w:r w:rsidRPr="00402D25">
        <w:rPr>
          <w:bCs w:val="0"/>
          <w:iCs w:val="0"/>
          <w:color w:val="000000"/>
          <w:sz w:val="28"/>
          <w:szCs w:val="28"/>
        </w:rPr>
        <w:t>Состав проектных материало</w:t>
      </w:r>
      <w:r>
        <w:rPr>
          <w:bCs w:val="0"/>
          <w:iCs w:val="0"/>
          <w:color w:val="000000"/>
          <w:sz w:val="28"/>
          <w:szCs w:val="28"/>
        </w:rPr>
        <w:t>в</w:t>
      </w:r>
    </w:p>
    <w:p w:rsidR="00101101" w:rsidRDefault="00101101" w:rsidP="00935B7A">
      <w:pPr>
        <w:ind w:firstLine="567"/>
        <w:jc w:val="both"/>
        <w:rPr>
          <w:sz w:val="28"/>
          <w:szCs w:val="28"/>
        </w:rPr>
      </w:pPr>
      <w:r w:rsidRPr="00495E18">
        <w:rPr>
          <w:sz w:val="28"/>
          <w:szCs w:val="28"/>
        </w:rPr>
        <w:t>Проект Генерального плана Оричевского городского поселения состоит из «Положений о территориальном планировании» и соответствующих карт (схем)</w:t>
      </w:r>
      <w:r>
        <w:rPr>
          <w:sz w:val="28"/>
          <w:szCs w:val="28"/>
        </w:rPr>
        <w:t xml:space="preserve">. </w:t>
      </w:r>
    </w:p>
    <w:p w:rsidR="00101101" w:rsidRDefault="00101101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территориальном планировании, являются текстовой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генерального плана и включают в себя:</w:t>
      </w:r>
    </w:p>
    <w:p w:rsidR="00101101" w:rsidRPr="00495E18" w:rsidRDefault="00101101" w:rsidP="00935B7A">
      <w:pPr>
        <w:numPr>
          <w:ilvl w:val="0"/>
          <w:numId w:val="105"/>
        </w:numPr>
        <w:tabs>
          <w:tab w:val="clear" w:pos="720"/>
          <w:tab w:val="num" w:pos="426"/>
          <w:tab w:val="left" w:pos="993"/>
        </w:tabs>
        <w:suppressAutoHyphens/>
        <w:autoSpaceDE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95E18">
        <w:rPr>
          <w:sz w:val="28"/>
          <w:szCs w:val="28"/>
        </w:rPr>
        <w:t>ели и задачи территориального планирования,</w:t>
      </w:r>
    </w:p>
    <w:p w:rsidR="00101101" w:rsidRPr="00495E18" w:rsidRDefault="00101101" w:rsidP="00935B7A">
      <w:pPr>
        <w:numPr>
          <w:ilvl w:val="0"/>
          <w:numId w:val="105"/>
        </w:numPr>
        <w:tabs>
          <w:tab w:val="clear" w:pos="720"/>
          <w:tab w:val="num" w:pos="426"/>
          <w:tab w:val="left" w:pos="993"/>
        </w:tabs>
        <w:suppressAutoHyphens/>
        <w:autoSpaceDE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Pr="00495E18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495E18">
        <w:rPr>
          <w:sz w:val="28"/>
          <w:szCs w:val="28"/>
        </w:rPr>
        <w:t xml:space="preserve"> по территориальному планированию Оричевского городского поселения</w:t>
      </w:r>
      <w:r>
        <w:rPr>
          <w:sz w:val="28"/>
          <w:szCs w:val="28"/>
        </w:rPr>
        <w:t xml:space="preserve"> и последовательность их выполнения.</w:t>
      </w:r>
    </w:p>
    <w:p w:rsidR="00101101" w:rsidRDefault="00101101" w:rsidP="00935B7A">
      <w:pPr>
        <w:suppressAutoHyphens/>
        <w:autoSpaceDE w:val="0"/>
        <w:spacing w:before="120"/>
        <w:ind w:firstLine="567"/>
        <w:jc w:val="both"/>
        <w:rPr>
          <w:sz w:val="28"/>
          <w:szCs w:val="28"/>
        </w:rPr>
      </w:pPr>
      <w:r w:rsidRPr="00495E18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495E18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 к генеральному плану включает в себя п</w:t>
      </w:r>
      <w:r w:rsidRPr="00495E18">
        <w:rPr>
          <w:sz w:val="28"/>
          <w:szCs w:val="28"/>
        </w:rPr>
        <w:t>оложения о территориальном планировании</w:t>
      </w:r>
      <w:r>
        <w:rPr>
          <w:sz w:val="28"/>
          <w:szCs w:val="28"/>
        </w:rPr>
        <w:t xml:space="preserve"> </w:t>
      </w:r>
      <w:r w:rsidRPr="00495E18">
        <w:rPr>
          <w:sz w:val="28"/>
          <w:szCs w:val="28"/>
        </w:rPr>
        <w:t>Оричевского городского поселения</w:t>
      </w:r>
      <w:r>
        <w:rPr>
          <w:sz w:val="28"/>
          <w:szCs w:val="28"/>
        </w:rPr>
        <w:t xml:space="preserve"> и материалы по обоснованию проекта генерального плана </w:t>
      </w:r>
      <w:r w:rsidRPr="00495E18">
        <w:rPr>
          <w:sz w:val="28"/>
          <w:szCs w:val="28"/>
        </w:rPr>
        <w:t>Оричевского городского поселения</w:t>
      </w:r>
      <w:r>
        <w:rPr>
          <w:sz w:val="28"/>
          <w:szCs w:val="28"/>
        </w:rPr>
        <w:t>.</w:t>
      </w:r>
    </w:p>
    <w:p w:rsidR="00101101" w:rsidRPr="00495E18" w:rsidRDefault="00101101" w:rsidP="00935B7A">
      <w:pPr>
        <w:suppressAutoHyphens/>
        <w:autoSpaceDE w:val="0"/>
        <w:spacing w:before="120"/>
        <w:ind w:left="66" w:firstLine="567"/>
        <w:jc w:val="both"/>
        <w:rPr>
          <w:sz w:val="28"/>
          <w:szCs w:val="28"/>
        </w:rPr>
      </w:pPr>
    </w:p>
    <w:p w:rsidR="00101101" w:rsidRDefault="00101101" w:rsidP="00935B7A">
      <w:pPr>
        <w:ind w:firstLine="567"/>
        <w:jc w:val="both"/>
        <w:rPr>
          <w:b/>
          <w:i/>
          <w:sz w:val="28"/>
          <w:szCs w:val="28"/>
        </w:rPr>
      </w:pPr>
      <w:r w:rsidRPr="00495E18">
        <w:rPr>
          <w:b/>
          <w:i/>
          <w:sz w:val="28"/>
          <w:szCs w:val="28"/>
        </w:rPr>
        <w:t>Графические материалы</w:t>
      </w:r>
      <w:r>
        <w:rPr>
          <w:b/>
          <w:i/>
          <w:sz w:val="28"/>
          <w:szCs w:val="28"/>
        </w:rPr>
        <w:t xml:space="preserve"> генерального плана</w:t>
      </w:r>
      <w:r w:rsidR="00AE4155">
        <w:rPr>
          <w:b/>
          <w:i/>
          <w:sz w:val="28"/>
          <w:szCs w:val="28"/>
        </w:rPr>
        <w:t xml:space="preserve"> (материалы по обоснов</w:t>
      </w:r>
      <w:r w:rsidR="00AE4155">
        <w:rPr>
          <w:b/>
          <w:i/>
          <w:sz w:val="28"/>
          <w:szCs w:val="28"/>
        </w:rPr>
        <w:t>а</w:t>
      </w:r>
      <w:r w:rsidR="00AE4155">
        <w:rPr>
          <w:b/>
          <w:i/>
          <w:sz w:val="28"/>
          <w:szCs w:val="28"/>
        </w:rPr>
        <w:t>нию)</w:t>
      </w:r>
    </w:p>
    <w:p w:rsidR="00101101" w:rsidRDefault="00101101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Ката современного </w:t>
      </w:r>
      <w:r w:rsidR="00AE4155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территории. </w:t>
      </w:r>
      <w:r w:rsidR="00C6215B">
        <w:rPr>
          <w:sz w:val="28"/>
          <w:szCs w:val="28"/>
        </w:rPr>
        <w:t>(</w:t>
      </w:r>
      <w:r>
        <w:rPr>
          <w:sz w:val="28"/>
          <w:szCs w:val="28"/>
        </w:rPr>
        <w:t>Опорный план</w:t>
      </w:r>
      <w:r w:rsidR="00C6215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01101" w:rsidRDefault="00AE4155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101">
        <w:rPr>
          <w:sz w:val="28"/>
          <w:szCs w:val="28"/>
        </w:rPr>
        <w:t xml:space="preserve">. Карта </w:t>
      </w:r>
      <w:r w:rsidR="00F56003">
        <w:rPr>
          <w:sz w:val="28"/>
          <w:szCs w:val="28"/>
        </w:rPr>
        <w:t xml:space="preserve">зон с особыми условиями использования территории. </w:t>
      </w:r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подверженные риску возникновения чрезвычайных ситуаций природного и техногенного характера.</w:t>
      </w:r>
    </w:p>
    <w:p w:rsidR="00101101" w:rsidRPr="00495E18" w:rsidRDefault="00AE4155" w:rsidP="00935B7A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101101">
        <w:rPr>
          <w:sz w:val="28"/>
          <w:szCs w:val="28"/>
        </w:rPr>
        <w:t xml:space="preserve">. Карта </w:t>
      </w:r>
      <w:r>
        <w:rPr>
          <w:sz w:val="28"/>
          <w:szCs w:val="28"/>
        </w:rPr>
        <w:t>объектов и сетей инженерно-технического обеспечения</w:t>
      </w:r>
      <w:r w:rsidR="001A1DD4">
        <w:rPr>
          <w:sz w:val="28"/>
          <w:szCs w:val="28"/>
        </w:rPr>
        <w:t>.</w:t>
      </w:r>
    </w:p>
    <w:p w:rsidR="00101101" w:rsidRDefault="00AE4155" w:rsidP="00935B7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карты нанесена информация в объеме, </w:t>
      </w:r>
      <w:r w:rsidR="00101101">
        <w:rPr>
          <w:sz w:val="28"/>
          <w:szCs w:val="28"/>
        </w:rPr>
        <w:t>установленном требованиями статьи 23 Градостроительного кодекса Российской Федерации.</w:t>
      </w:r>
    </w:p>
    <w:p w:rsidR="00101101" w:rsidRDefault="00101101" w:rsidP="00935B7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 и пояснительная записка переданы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Оричевского городского поселения на бумажном носителе – в 2-х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земплярах, на электронном носителе (на диске) – 2 экземпляра.</w:t>
      </w:r>
    </w:p>
    <w:p w:rsidR="003E75FB" w:rsidRDefault="003E75FB" w:rsidP="00935B7A">
      <w:pPr>
        <w:pStyle w:val="5"/>
        <w:spacing w:before="120"/>
        <w:rPr>
          <w:bCs w:val="0"/>
          <w:iCs w:val="0"/>
          <w:color w:val="000000"/>
          <w:sz w:val="28"/>
          <w:szCs w:val="28"/>
        </w:rPr>
      </w:pPr>
    </w:p>
    <w:p w:rsidR="00D60324" w:rsidRPr="00CF2F82" w:rsidRDefault="00AE4155" w:rsidP="00935B7A">
      <w:pPr>
        <w:pStyle w:val="1"/>
        <w:numPr>
          <w:ilvl w:val="0"/>
          <w:numId w:val="0"/>
        </w:numPr>
        <w:ind w:firstLine="567"/>
        <w:jc w:val="both"/>
        <w:rPr>
          <w:i/>
          <w:iCs/>
          <w:sz w:val="28"/>
        </w:rPr>
      </w:pPr>
      <w:bookmarkStart w:id="4" w:name="_Toc236626698"/>
      <w:bookmarkStart w:id="5" w:name="_Toc56522577"/>
      <w:bookmarkEnd w:id="1"/>
      <w:r>
        <w:rPr>
          <w:i/>
          <w:iCs/>
          <w:sz w:val="28"/>
        </w:rPr>
        <w:lastRenderedPageBreak/>
        <w:t xml:space="preserve">1. </w:t>
      </w:r>
      <w:r w:rsidR="00D60324" w:rsidRPr="00CF2F82">
        <w:rPr>
          <w:i/>
          <w:iCs/>
          <w:sz w:val="28"/>
        </w:rPr>
        <w:t>Анализ реализации предыдущего Генерального плана</w:t>
      </w:r>
      <w:r w:rsidR="006F77F2" w:rsidRPr="00CF2F82">
        <w:rPr>
          <w:i/>
          <w:iCs/>
          <w:sz w:val="28"/>
        </w:rPr>
        <w:t xml:space="preserve"> </w:t>
      </w:r>
      <w:r w:rsidR="002726F0" w:rsidRPr="00CF2F82">
        <w:rPr>
          <w:i/>
          <w:iCs/>
          <w:sz w:val="28"/>
        </w:rPr>
        <w:t>(р</w:t>
      </w:r>
      <w:r w:rsidR="002726F0" w:rsidRPr="00CF2F82">
        <w:rPr>
          <w:i/>
          <w:iCs/>
          <w:sz w:val="28"/>
        </w:rPr>
        <w:t>е</w:t>
      </w:r>
      <w:r w:rsidR="00BC491D" w:rsidRPr="00CF2F82">
        <w:rPr>
          <w:i/>
          <w:iCs/>
          <w:sz w:val="28"/>
        </w:rPr>
        <w:t>дакция 1985</w:t>
      </w:r>
      <w:r w:rsidR="00D60324" w:rsidRPr="00CF2F82">
        <w:rPr>
          <w:i/>
          <w:iCs/>
          <w:sz w:val="28"/>
        </w:rPr>
        <w:t xml:space="preserve"> года)</w:t>
      </w:r>
      <w:bookmarkEnd w:id="4"/>
      <w:bookmarkEnd w:id="5"/>
    </w:p>
    <w:p w:rsidR="00D60324" w:rsidRDefault="00D60324" w:rsidP="00935B7A"/>
    <w:p w:rsidR="00D60324" w:rsidRPr="00B71758" w:rsidRDefault="00AE4155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Предыдущий </w:t>
      </w:r>
      <w:r w:rsidR="00D60324" w:rsidRPr="00B71758">
        <w:rPr>
          <w:sz w:val="28"/>
          <w:szCs w:val="28"/>
        </w:rPr>
        <w:t xml:space="preserve">проект Генерального плана </w:t>
      </w:r>
      <w:r w:rsidR="009057F2" w:rsidRPr="00B71758">
        <w:rPr>
          <w:sz w:val="28"/>
          <w:szCs w:val="28"/>
        </w:rPr>
        <w:t>пгт</w:t>
      </w:r>
      <w:r>
        <w:rPr>
          <w:sz w:val="28"/>
          <w:szCs w:val="28"/>
        </w:rPr>
        <w:t>.</w:t>
      </w:r>
      <w:r w:rsidR="00D60324" w:rsidRPr="00B71758">
        <w:rPr>
          <w:sz w:val="28"/>
          <w:szCs w:val="28"/>
        </w:rPr>
        <w:t xml:space="preserve"> Оричи (далее генеральный план 1985 года)</w:t>
      </w:r>
      <w:r w:rsidR="002726F0" w:rsidRPr="00B71758">
        <w:rPr>
          <w:sz w:val="28"/>
          <w:szCs w:val="28"/>
        </w:rPr>
        <w:t xml:space="preserve"> был разработан институтом </w:t>
      </w:r>
      <w:proofErr w:type="spellStart"/>
      <w:r w:rsidR="002726F0" w:rsidRPr="00B71758">
        <w:rPr>
          <w:sz w:val="28"/>
          <w:szCs w:val="28"/>
        </w:rPr>
        <w:t>Кировгипр</w:t>
      </w:r>
      <w:r w:rsidR="00ED7077" w:rsidRPr="00B71758">
        <w:rPr>
          <w:sz w:val="28"/>
          <w:szCs w:val="28"/>
        </w:rPr>
        <w:t>огорсельстрой</w:t>
      </w:r>
      <w:proofErr w:type="spellEnd"/>
      <w:r>
        <w:rPr>
          <w:sz w:val="28"/>
          <w:szCs w:val="28"/>
        </w:rPr>
        <w:t xml:space="preserve"> </w:t>
      </w:r>
      <w:r w:rsidR="00ED7077" w:rsidRPr="00B71758">
        <w:rPr>
          <w:sz w:val="28"/>
          <w:szCs w:val="28"/>
        </w:rPr>
        <w:t>(</w:t>
      </w:r>
      <w:proofErr w:type="spellStart"/>
      <w:r w:rsidR="00ED7077" w:rsidRPr="00B71758">
        <w:rPr>
          <w:sz w:val="28"/>
          <w:szCs w:val="28"/>
        </w:rPr>
        <w:t>г</w:t>
      </w:r>
      <w:proofErr w:type="gramStart"/>
      <w:r w:rsidR="00ED7077" w:rsidRPr="00B71758">
        <w:rPr>
          <w:sz w:val="28"/>
          <w:szCs w:val="28"/>
        </w:rPr>
        <w:t>.К</w:t>
      </w:r>
      <w:proofErr w:type="gramEnd"/>
      <w:r w:rsidR="00ED7077" w:rsidRPr="00B71758">
        <w:rPr>
          <w:sz w:val="28"/>
          <w:szCs w:val="28"/>
        </w:rPr>
        <w:t>иров</w:t>
      </w:r>
      <w:proofErr w:type="spellEnd"/>
      <w:r w:rsidR="00ED7077" w:rsidRPr="00B71758">
        <w:rPr>
          <w:sz w:val="28"/>
          <w:szCs w:val="28"/>
        </w:rPr>
        <w:t xml:space="preserve"> ) в 1985</w:t>
      </w:r>
      <w:r w:rsidR="002726F0" w:rsidRPr="00B71758">
        <w:rPr>
          <w:sz w:val="28"/>
          <w:szCs w:val="28"/>
        </w:rPr>
        <w:t>г. Проект охватывал период градостроительного развития</w:t>
      </w:r>
      <w:r>
        <w:rPr>
          <w:sz w:val="28"/>
          <w:szCs w:val="28"/>
        </w:rPr>
        <w:t xml:space="preserve"> </w:t>
      </w:r>
      <w:r w:rsidR="002726F0" w:rsidRPr="00B71758">
        <w:rPr>
          <w:sz w:val="28"/>
          <w:szCs w:val="28"/>
        </w:rPr>
        <w:t xml:space="preserve">районного центра с </w:t>
      </w:r>
      <w:smartTag w:uri="urn:schemas-microsoft-com:office:smarttags" w:element="metricconverter">
        <w:smartTagPr>
          <w:attr w:name="ProductID" w:val="1985 г"/>
        </w:smartTagPr>
        <w:r w:rsidR="002726F0" w:rsidRPr="00B71758">
          <w:rPr>
            <w:sz w:val="28"/>
            <w:szCs w:val="28"/>
          </w:rPr>
          <w:t>1985 г</w:t>
        </w:r>
      </w:smartTag>
      <w:r w:rsidR="002726F0" w:rsidRPr="00B717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26F0" w:rsidRPr="00B71758">
        <w:rPr>
          <w:sz w:val="28"/>
          <w:szCs w:val="28"/>
        </w:rPr>
        <w:t xml:space="preserve">по </w:t>
      </w:r>
      <w:r w:rsidR="00A55248" w:rsidRPr="00B71758">
        <w:rPr>
          <w:sz w:val="28"/>
          <w:szCs w:val="28"/>
        </w:rPr>
        <w:t>2005</w:t>
      </w:r>
      <w:r w:rsidR="002726F0" w:rsidRPr="00B71758">
        <w:rPr>
          <w:sz w:val="28"/>
          <w:szCs w:val="28"/>
        </w:rPr>
        <w:t xml:space="preserve"> год, с выделением первой очереди </w:t>
      </w:r>
      <w:r w:rsidR="00B11986" w:rsidRPr="00B71758">
        <w:rPr>
          <w:sz w:val="28"/>
          <w:szCs w:val="28"/>
        </w:rPr>
        <w:t>на период до 1990 года.</w:t>
      </w:r>
    </w:p>
    <w:p w:rsidR="00B11986" w:rsidRPr="00B71758" w:rsidRDefault="00B11986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Генеральным планом (редакция 198</w:t>
      </w:r>
      <w:r w:rsidR="00ED7077" w:rsidRPr="00B71758">
        <w:rPr>
          <w:sz w:val="28"/>
          <w:szCs w:val="28"/>
        </w:rPr>
        <w:t>5</w:t>
      </w:r>
      <w:r w:rsidRPr="00B71758">
        <w:rPr>
          <w:sz w:val="28"/>
          <w:szCs w:val="28"/>
        </w:rPr>
        <w:t>г.) была предложена устойчивая м</w:t>
      </w:r>
      <w:r w:rsidRPr="00B71758">
        <w:rPr>
          <w:sz w:val="28"/>
          <w:szCs w:val="28"/>
        </w:rPr>
        <w:t>о</w:t>
      </w:r>
      <w:r w:rsidRPr="00B71758">
        <w:rPr>
          <w:sz w:val="28"/>
          <w:szCs w:val="28"/>
        </w:rPr>
        <w:t xml:space="preserve">дель развития </w:t>
      </w:r>
      <w:r w:rsidR="00757B16" w:rsidRPr="00B71758">
        <w:rPr>
          <w:sz w:val="28"/>
          <w:szCs w:val="28"/>
        </w:rPr>
        <w:t>селитебных,</w:t>
      </w:r>
      <w:r w:rsidRPr="00B71758">
        <w:rPr>
          <w:sz w:val="28"/>
          <w:szCs w:val="28"/>
        </w:rPr>
        <w:t xml:space="preserve"> промышленных, коммунальных территорий, инж</w:t>
      </w:r>
      <w:r w:rsidRPr="00B71758">
        <w:rPr>
          <w:sz w:val="28"/>
          <w:szCs w:val="28"/>
        </w:rPr>
        <w:t>е</w:t>
      </w:r>
      <w:r w:rsidRPr="00B71758">
        <w:rPr>
          <w:sz w:val="28"/>
          <w:szCs w:val="28"/>
        </w:rPr>
        <w:t xml:space="preserve">нерного и социального обеспечения поселка, благодаря чему </w:t>
      </w:r>
      <w:r w:rsidR="00A55248" w:rsidRPr="00B71758">
        <w:rPr>
          <w:sz w:val="28"/>
          <w:szCs w:val="28"/>
        </w:rPr>
        <w:t>генеральный план в течение 20 лет был единственным документом, позволяющим поселк</w:t>
      </w:r>
      <w:r w:rsidR="00A55248" w:rsidRPr="00B71758">
        <w:rPr>
          <w:sz w:val="28"/>
          <w:szCs w:val="28"/>
        </w:rPr>
        <w:t>о</w:t>
      </w:r>
      <w:r w:rsidR="00A55248" w:rsidRPr="00B71758">
        <w:rPr>
          <w:sz w:val="28"/>
          <w:szCs w:val="28"/>
        </w:rPr>
        <w:t>вым властям эффективно</w:t>
      </w:r>
      <w:r w:rsidR="00AE4155">
        <w:rPr>
          <w:sz w:val="28"/>
          <w:szCs w:val="28"/>
        </w:rPr>
        <w:t xml:space="preserve"> </w:t>
      </w:r>
      <w:r w:rsidR="00A55248" w:rsidRPr="00B71758">
        <w:rPr>
          <w:sz w:val="28"/>
          <w:szCs w:val="28"/>
        </w:rPr>
        <w:t>осуществлять градостроительную политику.</w:t>
      </w:r>
      <w:r w:rsidRPr="00B71758">
        <w:rPr>
          <w:sz w:val="28"/>
          <w:szCs w:val="28"/>
        </w:rPr>
        <w:t xml:space="preserve"> </w:t>
      </w:r>
    </w:p>
    <w:p w:rsidR="00A55248" w:rsidRPr="00B71758" w:rsidRDefault="00A55248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На период 1985-2005 год приходится этап политических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и экономических реформ.</w:t>
      </w:r>
    </w:p>
    <w:p w:rsidR="00A55248" w:rsidRPr="00B71758" w:rsidRDefault="00A55248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Этот этап, названный переходным, полностью изменил политические, финансовые и хозяйственно-управленческие условия советской эпохи и пр</w:t>
      </w:r>
      <w:r w:rsidRPr="00B71758">
        <w:rPr>
          <w:sz w:val="28"/>
          <w:szCs w:val="28"/>
        </w:rPr>
        <w:t>и</w:t>
      </w:r>
      <w:r w:rsidRPr="00B71758">
        <w:rPr>
          <w:sz w:val="28"/>
          <w:szCs w:val="28"/>
        </w:rPr>
        <w:t>вел к кризису, который характеризовался спадом производства, безработицей, проблемами конверсии, распадом строительного комплекса и снижением те</w:t>
      </w:r>
      <w:r w:rsidRPr="00B71758">
        <w:rPr>
          <w:sz w:val="28"/>
          <w:szCs w:val="28"/>
        </w:rPr>
        <w:t>м</w:t>
      </w:r>
      <w:r w:rsidRPr="00B71758">
        <w:rPr>
          <w:sz w:val="28"/>
          <w:szCs w:val="28"/>
        </w:rPr>
        <w:t>пов жилищного строительства, прекращением роста численности населения в целом по России, перераспределением трудовых ресурсов между градообр</w:t>
      </w:r>
      <w:r w:rsidRPr="00B71758">
        <w:rPr>
          <w:sz w:val="28"/>
          <w:szCs w:val="28"/>
        </w:rPr>
        <w:t>а</w:t>
      </w:r>
      <w:r w:rsidRPr="00B71758">
        <w:rPr>
          <w:sz w:val="28"/>
          <w:szCs w:val="28"/>
        </w:rPr>
        <w:t>зующими и обслуживающими областями экономики и др. – все это отразилось на всех, без исключения, сферах хозяйства и, соответственно, в градостро</w:t>
      </w:r>
      <w:r w:rsidRPr="00B71758">
        <w:rPr>
          <w:sz w:val="28"/>
          <w:szCs w:val="28"/>
        </w:rPr>
        <w:t>и</w:t>
      </w:r>
      <w:r w:rsidRPr="00B71758">
        <w:rPr>
          <w:sz w:val="28"/>
          <w:szCs w:val="28"/>
        </w:rPr>
        <w:t>тельной сфере. Следует отметить, что затяжной характер переходного периода усложнил проблемы развития поселковой инфраструктуры.</w:t>
      </w:r>
    </w:p>
    <w:p w:rsidR="00A55248" w:rsidRPr="00B71758" w:rsidRDefault="00A55248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Разнообразие вышеперечисленных факторов, недостаточная предсказу</w:t>
      </w:r>
      <w:r w:rsidRPr="00B71758">
        <w:rPr>
          <w:sz w:val="28"/>
          <w:szCs w:val="28"/>
        </w:rPr>
        <w:t>е</w:t>
      </w:r>
      <w:r w:rsidRPr="00B71758">
        <w:rPr>
          <w:sz w:val="28"/>
          <w:szCs w:val="28"/>
        </w:rPr>
        <w:t xml:space="preserve">мость социально-политических направлений в развитии страны того времени определили сложность проектных проработок, выбора приоритетов в развитии </w:t>
      </w:r>
      <w:r w:rsidR="00CA0089" w:rsidRPr="00B71758">
        <w:rPr>
          <w:sz w:val="28"/>
          <w:szCs w:val="28"/>
        </w:rPr>
        <w:t>народного хозяйства Оричевского городского поселения</w:t>
      </w:r>
      <w:r w:rsidRPr="00B71758">
        <w:rPr>
          <w:sz w:val="28"/>
          <w:szCs w:val="28"/>
        </w:rPr>
        <w:t xml:space="preserve"> и решения град</w:t>
      </w:r>
      <w:r w:rsidRPr="00B71758">
        <w:rPr>
          <w:sz w:val="28"/>
          <w:szCs w:val="28"/>
        </w:rPr>
        <w:t>о</w:t>
      </w:r>
      <w:r w:rsidRPr="00B71758">
        <w:rPr>
          <w:sz w:val="28"/>
          <w:szCs w:val="28"/>
        </w:rPr>
        <w:t>строительных проблем. Поэтому настоящим проектом представляется чисто иллюстративное сравнение основных показателей реализации генерального плана редакции 1984 года.</w:t>
      </w:r>
    </w:p>
    <w:p w:rsidR="00A55248" w:rsidRPr="00B71758" w:rsidRDefault="00AE4155" w:rsidP="00935B7A">
      <w:pPr>
        <w:pStyle w:val="2"/>
        <w:numPr>
          <w:ilvl w:val="0"/>
          <w:numId w:val="0"/>
        </w:numPr>
        <w:ind w:firstLine="567"/>
      </w:pPr>
      <w:bookmarkStart w:id="6" w:name="_Toc236626699"/>
      <w:bookmarkStart w:id="7" w:name="_Toc56522578"/>
      <w:r>
        <w:t xml:space="preserve">1.1 </w:t>
      </w:r>
      <w:r w:rsidR="00A55248" w:rsidRPr="00B71758">
        <w:t>Планировочные решения</w:t>
      </w:r>
      <w:bookmarkEnd w:id="6"/>
      <w:bookmarkEnd w:id="7"/>
    </w:p>
    <w:p w:rsidR="00A55248" w:rsidRPr="00B71758" w:rsidRDefault="00A55248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В проектных</w:t>
      </w:r>
      <w:r w:rsidR="00F54AF4" w:rsidRPr="00B71758">
        <w:rPr>
          <w:sz w:val="28"/>
          <w:szCs w:val="28"/>
        </w:rPr>
        <w:t xml:space="preserve"> решениях Генерального плана 198</w:t>
      </w:r>
      <w:r w:rsidRPr="00B71758">
        <w:rPr>
          <w:sz w:val="28"/>
          <w:szCs w:val="28"/>
        </w:rPr>
        <w:t xml:space="preserve">5 года заложено </w:t>
      </w:r>
      <w:r w:rsidR="00F54AF4" w:rsidRPr="00B71758">
        <w:rPr>
          <w:sz w:val="28"/>
          <w:szCs w:val="28"/>
        </w:rPr>
        <w:t>и реал</w:t>
      </w:r>
      <w:r w:rsidR="00F54AF4" w:rsidRPr="00B71758">
        <w:rPr>
          <w:sz w:val="28"/>
          <w:szCs w:val="28"/>
        </w:rPr>
        <w:t>и</w:t>
      </w:r>
      <w:r w:rsidR="00F54AF4" w:rsidRPr="00B71758">
        <w:rPr>
          <w:sz w:val="28"/>
          <w:szCs w:val="28"/>
        </w:rPr>
        <w:t>зовано в период 1985-2005</w:t>
      </w:r>
      <w:r w:rsidRPr="00B71758">
        <w:rPr>
          <w:sz w:val="28"/>
          <w:szCs w:val="28"/>
        </w:rPr>
        <w:t xml:space="preserve"> гг. следующее:</w:t>
      </w:r>
    </w:p>
    <w:p w:rsidR="003A25C3" w:rsidRDefault="00F54AF4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По прогнозу Генерального плана </w:t>
      </w:r>
      <w:r w:rsidR="00ED7077" w:rsidRPr="00B71758">
        <w:rPr>
          <w:sz w:val="28"/>
          <w:szCs w:val="28"/>
        </w:rPr>
        <w:t>поселка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198</w:t>
      </w:r>
      <w:r w:rsidR="00ED7077" w:rsidRPr="00B71758">
        <w:rPr>
          <w:sz w:val="28"/>
          <w:szCs w:val="28"/>
        </w:rPr>
        <w:t>5</w:t>
      </w:r>
      <w:r w:rsidRPr="00B71758">
        <w:rPr>
          <w:sz w:val="28"/>
          <w:szCs w:val="28"/>
        </w:rPr>
        <w:t xml:space="preserve"> года, численность населения пгт Оричи на расчетный срок должна была достигнуть 10 тыс. человек. Численность населения поселка в настоящее время составляет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8.8 тыс. чел.</w:t>
      </w:r>
    </w:p>
    <w:p w:rsidR="00F54AF4" w:rsidRPr="00B71758" w:rsidRDefault="00F54AF4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По Генеральному плану </w:t>
      </w:r>
      <w:smartTag w:uri="urn:schemas-microsoft-com:office:smarttags" w:element="metricconverter">
        <w:smartTagPr>
          <w:attr w:name="ProductID" w:val="1985 г"/>
        </w:smartTagPr>
        <w:r w:rsidRPr="00B71758">
          <w:rPr>
            <w:sz w:val="28"/>
            <w:szCs w:val="28"/>
          </w:rPr>
          <w:t>198</w:t>
        </w:r>
        <w:r w:rsidR="00ED7077" w:rsidRPr="00B71758">
          <w:rPr>
            <w:sz w:val="28"/>
            <w:szCs w:val="28"/>
          </w:rPr>
          <w:t>5</w:t>
        </w:r>
        <w:r w:rsidRPr="00B71758">
          <w:rPr>
            <w:sz w:val="28"/>
            <w:szCs w:val="28"/>
          </w:rPr>
          <w:t> г</w:t>
        </w:r>
      </w:smartTag>
      <w:r w:rsidRPr="00B71758">
        <w:rPr>
          <w:sz w:val="28"/>
          <w:szCs w:val="28"/>
        </w:rPr>
        <w:t>. общая площадь селитебных территорий д</w:t>
      </w:r>
      <w:r w:rsidR="002D3F7B" w:rsidRPr="00B71758">
        <w:rPr>
          <w:sz w:val="28"/>
          <w:szCs w:val="28"/>
        </w:rPr>
        <w:t xml:space="preserve">олжна была увеличиться с </w:t>
      </w:r>
      <w:smartTag w:uri="urn:schemas-microsoft-com:office:smarttags" w:element="metricconverter">
        <w:smartTagPr>
          <w:attr w:name="ProductID" w:val="240.5 га"/>
        </w:smartTagPr>
        <w:r w:rsidR="002D3F7B" w:rsidRPr="00B71758">
          <w:rPr>
            <w:sz w:val="28"/>
            <w:szCs w:val="28"/>
          </w:rPr>
          <w:t>240.5 га</w:t>
        </w:r>
      </w:smartTag>
      <w:r w:rsidR="002D3F7B" w:rsidRPr="00B71758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83.5 га"/>
        </w:smartTagPr>
        <w:r w:rsidR="002D3F7B" w:rsidRPr="00B71758">
          <w:rPr>
            <w:sz w:val="28"/>
            <w:szCs w:val="28"/>
          </w:rPr>
          <w:t>283.5 га</w:t>
        </w:r>
      </w:smartTag>
      <w:r w:rsidR="002D3F7B" w:rsidRPr="00B71758">
        <w:rPr>
          <w:sz w:val="28"/>
          <w:szCs w:val="28"/>
        </w:rPr>
        <w:t xml:space="preserve"> или </w:t>
      </w:r>
      <w:r w:rsidRPr="00B71758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3 га"/>
        </w:smartTagPr>
        <w:r w:rsidR="002D3F7B" w:rsidRPr="00B71758">
          <w:rPr>
            <w:sz w:val="28"/>
            <w:szCs w:val="28"/>
          </w:rPr>
          <w:t>43</w:t>
        </w:r>
        <w:r w:rsidRPr="00B71758">
          <w:rPr>
            <w:sz w:val="28"/>
            <w:szCs w:val="28"/>
          </w:rPr>
          <w:t> га</w:t>
        </w:r>
      </w:smartTag>
      <w:r w:rsidRPr="00B71758">
        <w:rPr>
          <w:sz w:val="28"/>
          <w:szCs w:val="28"/>
        </w:rPr>
        <w:t>. В настоящее время общая площадь селит</w:t>
      </w:r>
      <w:r w:rsidR="002D3F7B" w:rsidRPr="00B71758">
        <w:rPr>
          <w:sz w:val="28"/>
          <w:szCs w:val="28"/>
        </w:rPr>
        <w:t xml:space="preserve">ебных территорий составляет </w:t>
      </w:r>
      <w:smartTag w:uri="urn:schemas-microsoft-com:office:smarttags" w:element="metricconverter">
        <w:smartTagPr>
          <w:attr w:name="ProductID" w:val="280 га"/>
        </w:smartTagPr>
        <w:r w:rsidR="00307E1E" w:rsidRPr="00B71758">
          <w:rPr>
            <w:sz w:val="28"/>
            <w:szCs w:val="28"/>
          </w:rPr>
          <w:t>280</w:t>
        </w:r>
        <w:r w:rsidR="002D3F7B" w:rsidRPr="00B71758">
          <w:rPr>
            <w:sz w:val="28"/>
            <w:szCs w:val="28"/>
          </w:rPr>
          <w:t xml:space="preserve"> </w:t>
        </w:r>
        <w:r w:rsidRPr="00B71758">
          <w:rPr>
            <w:sz w:val="28"/>
            <w:szCs w:val="28"/>
          </w:rPr>
          <w:lastRenderedPageBreak/>
          <w:t>га</w:t>
        </w:r>
      </w:smartTag>
      <w:r w:rsidRPr="00B71758">
        <w:rPr>
          <w:sz w:val="28"/>
          <w:szCs w:val="28"/>
        </w:rPr>
        <w:t xml:space="preserve">, что соответствует прогнозным показателям Генерального плана </w:t>
      </w:r>
      <w:smartTag w:uri="urn:schemas-microsoft-com:office:smarttags" w:element="metricconverter">
        <w:smartTagPr>
          <w:attr w:name="ProductID" w:val="1984 г"/>
        </w:smartTagPr>
        <w:r w:rsidRPr="00B71758">
          <w:rPr>
            <w:sz w:val="28"/>
            <w:szCs w:val="28"/>
          </w:rPr>
          <w:t>19</w:t>
        </w:r>
        <w:r w:rsidR="002D3F7B" w:rsidRPr="00B71758">
          <w:rPr>
            <w:sz w:val="28"/>
            <w:szCs w:val="28"/>
          </w:rPr>
          <w:t>84</w:t>
        </w:r>
        <w:r w:rsidRPr="00B71758">
          <w:rPr>
            <w:sz w:val="28"/>
            <w:szCs w:val="28"/>
          </w:rPr>
          <w:t> г</w:t>
        </w:r>
      </w:smartTag>
      <w:r w:rsidRPr="00B71758">
        <w:rPr>
          <w:sz w:val="28"/>
          <w:szCs w:val="28"/>
        </w:rPr>
        <w:t>. на 94 %.</w:t>
      </w:r>
    </w:p>
    <w:p w:rsidR="00307E1E" w:rsidRPr="002F29A1" w:rsidRDefault="00307E1E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color w:val="000000"/>
          <w:sz w:val="28"/>
          <w:szCs w:val="28"/>
        </w:rPr>
      </w:pPr>
      <w:r w:rsidRPr="00B71758">
        <w:rPr>
          <w:sz w:val="28"/>
          <w:szCs w:val="28"/>
        </w:rPr>
        <w:t xml:space="preserve">Объем нового жилищного строительства генпланом был определен в размере </w:t>
      </w:r>
      <w:r w:rsidR="00046DB8" w:rsidRPr="002F29A1">
        <w:rPr>
          <w:color w:val="000000"/>
          <w:sz w:val="28"/>
          <w:szCs w:val="28"/>
        </w:rPr>
        <w:t>101,1</w:t>
      </w:r>
      <w:r w:rsidR="00C62D0A" w:rsidRPr="00B71758">
        <w:rPr>
          <w:sz w:val="28"/>
          <w:szCs w:val="28"/>
        </w:rPr>
        <w:t xml:space="preserve"> тысяч</w:t>
      </w:r>
      <w:r w:rsidRPr="00B71758">
        <w:rPr>
          <w:sz w:val="28"/>
          <w:szCs w:val="28"/>
        </w:rPr>
        <w:t xml:space="preserve"> </w:t>
      </w:r>
      <w:proofErr w:type="spellStart"/>
      <w:r w:rsidRPr="00B71758">
        <w:rPr>
          <w:sz w:val="28"/>
          <w:szCs w:val="28"/>
        </w:rPr>
        <w:t>кв.м</w:t>
      </w:r>
      <w:proofErr w:type="spellEnd"/>
      <w:r w:rsidRPr="00B71758">
        <w:rPr>
          <w:sz w:val="28"/>
          <w:szCs w:val="28"/>
        </w:rPr>
        <w:t>.</w:t>
      </w:r>
      <w:r w:rsidR="007A3DE7" w:rsidRPr="00B71758">
        <w:rPr>
          <w:sz w:val="28"/>
          <w:szCs w:val="28"/>
        </w:rPr>
        <w:t xml:space="preserve"> общей площади. </w:t>
      </w:r>
      <w:r w:rsidR="00046DB8" w:rsidRPr="00B71758">
        <w:rPr>
          <w:sz w:val="28"/>
          <w:szCs w:val="28"/>
        </w:rPr>
        <w:t>Общий объем жилого фонда при расчетной численности</w:t>
      </w:r>
      <w:r w:rsidR="001D062A" w:rsidRPr="00B71758">
        <w:rPr>
          <w:sz w:val="28"/>
          <w:szCs w:val="28"/>
        </w:rPr>
        <w:t xml:space="preserve"> 10000 чел.</w:t>
      </w:r>
      <w:r w:rsidR="00AE4155">
        <w:rPr>
          <w:sz w:val="28"/>
          <w:szCs w:val="28"/>
        </w:rPr>
        <w:t xml:space="preserve"> </w:t>
      </w:r>
      <w:r w:rsidR="00046DB8" w:rsidRPr="00B71758">
        <w:rPr>
          <w:sz w:val="28"/>
          <w:szCs w:val="28"/>
        </w:rPr>
        <w:t xml:space="preserve">составит </w:t>
      </w:r>
      <w:r w:rsidR="00046DB8" w:rsidRPr="002F29A1">
        <w:rPr>
          <w:color w:val="000000"/>
          <w:sz w:val="28"/>
          <w:szCs w:val="28"/>
        </w:rPr>
        <w:t>180.0</w:t>
      </w:r>
      <w:r w:rsidR="00046DB8" w:rsidRPr="00B71758">
        <w:rPr>
          <w:sz w:val="28"/>
          <w:szCs w:val="28"/>
        </w:rPr>
        <w:t xml:space="preserve"> тыс. кв. м. </w:t>
      </w:r>
      <w:r w:rsidR="007A3DE7" w:rsidRPr="00B71758">
        <w:rPr>
          <w:sz w:val="28"/>
          <w:szCs w:val="28"/>
        </w:rPr>
        <w:t xml:space="preserve">Таким образом фактическая обеспеченность жильем на одного человек увеличится с </w:t>
      </w:r>
      <w:smartTag w:uri="urn:schemas-microsoft-com:office:smarttags" w:element="metricconverter">
        <w:smartTagPr>
          <w:attr w:name="ProductID" w:val="10 м2"/>
        </w:smartTagPr>
        <w:r w:rsidR="007A3DE7" w:rsidRPr="00B71758">
          <w:rPr>
            <w:sz w:val="28"/>
            <w:szCs w:val="28"/>
          </w:rPr>
          <w:t>10 м2</w:t>
        </w:r>
      </w:smartTag>
      <w:r w:rsidR="007A3DE7" w:rsidRPr="00B71758">
        <w:rPr>
          <w:sz w:val="28"/>
          <w:szCs w:val="28"/>
        </w:rPr>
        <w:t xml:space="preserve"> </w:t>
      </w:r>
      <w:r w:rsidR="007A3DE7" w:rsidRPr="002F29A1">
        <w:rPr>
          <w:color w:val="000000"/>
          <w:sz w:val="28"/>
          <w:szCs w:val="28"/>
        </w:rPr>
        <w:t>до</w:t>
      </w:r>
      <w:r w:rsidR="00525BF7" w:rsidRPr="002F29A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м2"/>
        </w:smartTagPr>
        <w:r w:rsidR="00525BF7" w:rsidRPr="002F29A1">
          <w:rPr>
            <w:color w:val="000000"/>
            <w:sz w:val="28"/>
            <w:szCs w:val="28"/>
          </w:rPr>
          <w:t>18</w:t>
        </w:r>
        <w:r w:rsidR="007A3DE7" w:rsidRPr="002F29A1">
          <w:rPr>
            <w:color w:val="000000"/>
            <w:sz w:val="28"/>
            <w:szCs w:val="28"/>
          </w:rPr>
          <w:t xml:space="preserve"> м2</w:t>
        </w:r>
      </w:smartTag>
      <w:r w:rsidRPr="00B71758">
        <w:rPr>
          <w:sz w:val="28"/>
          <w:szCs w:val="28"/>
        </w:rPr>
        <w:t xml:space="preserve"> Объем жилищного строительства, намечаемый генеральным планом на </w:t>
      </w:r>
      <w:smartTag w:uri="urn:schemas-microsoft-com:office:smarttags" w:element="metricconverter">
        <w:smartTagPr>
          <w:attr w:name="ProductID" w:val="2005 г"/>
        </w:smartTagPr>
        <w:r w:rsidRPr="00B71758">
          <w:rPr>
            <w:sz w:val="28"/>
            <w:szCs w:val="28"/>
          </w:rPr>
          <w:t>2005 г</w:t>
        </w:r>
      </w:smartTag>
      <w:r w:rsidRPr="00B71758">
        <w:rPr>
          <w:sz w:val="28"/>
          <w:szCs w:val="28"/>
        </w:rPr>
        <w:t xml:space="preserve">., реализован </w:t>
      </w:r>
      <w:r w:rsidRPr="002F29A1">
        <w:rPr>
          <w:color w:val="000000"/>
          <w:sz w:val="28"/>
          <w:szCs w:val="28"/>
        </w:rPr>
        <w:t>на 80 %.</w:t>
      </w:r>
    </w:p>
    <w:p w:rsidR="00CF1F47" w:rsidRPr="00B71758" w:rsidRDefault="00D57327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По Генеральному плану </w:t>
      </w:r>
      <w:smartTag w:uri="urn:schemas-microsoft-com:office:smarttags" w:element="metricconverter">
        <w:smartTagPr>
          <w:attr w:name="ProductID" w:val="1985 г"/>
        </w:smartTagPr>
        <w:r w:rsidRPr="00B71758">
          <w:rPr>
            <w:sz w:val="28"/>
            <w:szCs w:val="28"/>
          </w:rPr>
          <w:t xml:space="preserve">1985 </w:t>
        </w:r>
        <w:r w:rsidR="00CF1F47" w:rsidRPr="00B71758">
          <w:rPr>
            <w:sz w:val="28"/>
            <w:szCs w:val="28"/>
          </w:rPr>
          <w:t>г</w:t>
        </w:r>
      </w:smartTag>
      <w:r w:rsidR="00CF1F47" w:rsidRPr="00B71758">
        <w:rPr>
          <w:sz w:val="28"/>
          <w:szCs w:val="28"/>
        </w:rPr>
        <w:t xml:space="preserve">. общественные здания размещены в центральной части поселка, в кварталах между улицами Советской и </w:t>
      </w:r>
      <w:proofErr w:type="spellStart"/>
      <w:r w:rsidR="00CF1F47" w:rsidRPr="00B71758">
        <w:rPr>
          <w:sz w:val="28"/>
          <w:szCs w:val="28"/>
        </w:rPr>
        <w:t>к.Маркса</w:t>
      </w:r>
      <w:proofErr w:type="spellEnd"/>
      <w:r w:rsidR="00CF1F47" w:rsidRPr="00B71758">
        <w:rPr>
          <w:sz w:val="28"/>
          <w:szCs w:val="28"/>
        </w:rPr>
        <w:t xml:space="preserve">, Свободы и Молодой Гвардии, </w:t>
      </w:r>
      <w:proofErr w:type="spellStart"/>
      <w:r w:rsidR="00CF1F47" w:rsidRPr="00B71758">
        <w:rPr>
          <w:sz w:val="28"/>
          <w:szCs w:val="28"/>
        </w:rPr>
        <w:t>К.Маркса</w:t>
      </w:r>
      <w:proofErr w:type="spellEnd"/>
      <w:r w:rsidR="00CF1F47" w:rsidRPr="00B71758">
        <w:rPr>
          <w:sz w:val="28"/>
          <w:szCs w:val="28"/>
        </w:rPr>
        <w:t xml:space="preserve"> и Юбилейной –</w:t>
      </w:r>
      <w:r w:rsidR="00ED7077" w:rsidRPr="00B71758">
        <w:rPr>
          <w:sz w:val="28"/>
          <w:szCs w:val="28"/>
        </w:rPr>
        <w:t xml:space="preserve"> </w:t>
      </w:r>
      <w:r w:rsidR="00CF1F47" w:rsidRPr="00B71758">
        <w:rPr>
          <w:sz w:val="28"/>
          <w:szCs w:val="28"/>
        </w:rPr>
        <w:t>обеспечено.</w:t>
      </w:r>
    </w:p>
    <w:p w:rsidR="00CF1F47" w:rsidRPr="00B71758" w:rsidRDefault="00CF1F47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Новую жилую капитальную застройку </w:t>
      </w:r>
      <w:r w:rsidR="00276091" w:rsidRPr="00B71758">
        <w:rPr>
          <w:sz w:val="28"/>
          <w:szCs w:val="28"/>
        </w:rPr>
        <w:t xml:space="preserve">предполагалось вести за счет </w:t>
      </w:r>
      <w:r w:rsidR="00790D21" w:rsidRPr="00B71758">
        <w:rPr>
          <w:sz w:val="28"/>
          <w:szCs w:val="28"/>
        </w:rPr>
        <w:t>уплотнения</w:t>
      </w:r>
      <w:r w:rsidR="00276091" w:rsidRPr="00B71758">
        <w:rPr>
          <w:sz w:val="28"/>
          <w:szCs w:val="28"/>
        </w:rPr>
        <w:t xml:space="preserve"> существующей застройки, сноса одноэтажных домов по улицам Свободы,</w:t>
      </w:r>
      <w:r w:rsidR="00046DB8" w:rsidRPr="00B71758">
        <w:rPr>
          <w:sz w:val="28"/>
          <w:szCs w:val="28"/>
        </w:rPr>
        <w:t xml:space="preserve"> </w:t>
      </w:r>
      <w:r w:rsidR="00276091" w:rsidRPr="00B71758">
        <w:rPr>
          <w:sz w:val="28"/>
          <w:szCs w:val="28"/>
        </w:rPr>
        <w:t xml:space="preserve">Молодой Гвардии и Кирова и свободной территории в </w:t>
      </w:r>
      <w:r w:rsidR="00DB6E4F" w:rsidRPr="00B71758">
        <w:rPr>
          <w:sz w:val="28"/>
          <w:szCs w:val="28"/>
        </w:rPr>
        <w:t>юго-западной</w:t>
      </w:r>
      <w:r w:rsidR="00276091" w:rsidRPr="00B71758">
        <w:rPr>
          <w:sz w:val="28"/>
          <w:szCs w:val="28"/>
        </w:rPr>
        <w:t xml:space="preserve"> части поселка – не осуществлено.</w:t>
      </w:r>
    </w:p>
    <w:p w:rsidR="00276091" w:rsidRPr="00B71758" w:rsidRDefault="00276091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Свободные территории,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расположенные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к западу между существующей застройкой и д. Дунаевы, предполагалось занять под одноэтажное строительство – не осуществлено.</w:t>
      </w:r>
    </w:p>
    <w:p w:rsidR="00276091" w:rsidRPr="00B71758" w:rsidRDefault="00276091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Общественно- деловой центр поселка предполагалось создать </w:t>
      </w:r>
      <w:r w:rsidR="00A67FA0" w:rsidRPr="00B71758">
        <w:rPr>
          <w:sz w:val="28"/>
          <w:szCs w:val="28"/>
        </w:rPr>
        <w:t>на пересечении улиц К. Маркса и Молодой Гвардии –</w:t>
      </w:r>
      <w:r w:rsidR="00954B15" w:rsidRPr="00B71758">
        <w:rPr>
          <w:sz w:val="28"/>
          <w:szCs w:val="28"/>
        </w:rPr>
        <w:t xml:space="preserve"> </w:t>
      </w:r>
      <w:r w:rsidR="00CA0089" w:rsidRPr="00B71758">
        <w:rPr>
          <w:sz w:val="28"/>
          <w:szCs w:val="28"/>
        </w:rPr>
        <w:t>реализовано</w:t>
      </w:r>
      <w:r w:rsidR="007F6075" w:rsidRPr="00B71758">
        <w:rPr>
          <w:sz w:val="28"/>
          <w:szCs w:val="28"/>
        </w:rPr>
        <w:t>.</w:t>
      </w:r>
    </w:p>
    <w:p w:rsidR="00C45D24" w:rsidRPr="00B71758" w:rsidRDefault="00CA0089" w:rsidP="00935B7A">
      <w:pPr>
        <w:widowControl w:val="0"/>
        <w:numPr>
          <w:ilvl w:val="0"/>
          <w:numId w:val="103"/>
        </w:numPr>
        <w:suppressAutoHyphens/>
        <w:autoSpaceDE w:val="0"/>
        <w:spacing w:before="120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Размещение</w:t>
      </w:r>
      <w:r w:rsidR="007F6075" w:rsidRPr="00B71758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новых</w:t>
      </w:r>
      <w:r w:rsidR="007F6075" w:rsidRPr="00B71758">
        <w:rPr>
          <w:sz w:val="28"/>
          <w:szCs w:val="28"/>
        </w:rPr>
        <w:t xml:space="preserve"> производственных объектов </w:t>
      </w:r>
      <w:r w:rsidR="00046DB8" w:rsidRPr="00B71758">
        <w:rPr>
          <w:sz w:val="28"/>
          <w:szCs w:val="28"/>
        </w:rPr>
        <w:t>предполагалось</w:t>
      </w:r>
      <w:r w:rsidRPr="00B71758">
        <w:rPr>
          <w:sz w:val="28"/>
          <w:szCs w:val="28"/>
        </w:rPr>
        <w:t xml:space="preserve"> предоставлять</w:t>
      </w:r>
      <w:r w:rsidR="00046DB8" w:rsidRPr="00B71758">
        <w:rPr>
          <w:sz w:val="28"/>
          <w:szCs w:val="28"/>
        </w:rPr>
        <w:t xml:space="preserve"> на существующих производственных площадках.</w:t>
      </w:r>
    </w:p>
    <w:p w:rsidR="0015660C" w:rsidRPr="00B71758" w:rsidRDefault="00AE4155" w:rsidP="00935B7A">
      <w:pPr>
        <w:pStyle w:val="2"/>
        <w:numPr>
          <w:ilvl w:val="0"/>
          <w:numId w:val="0"/>
        </w:numPr>
        <w:ind w:firstLine="567"/>
      </w:pPr>
      <w:bookmarkStart w:id="8" w:name="_Toc56522579"/>
      <w:r>
        <w:t>1.2</w:t>
      </w:r>
      <w:r w:rsidR="00C45D24" w:rsidRPr="00B71758">
        <w:t xml:space="preserve"> </w:t>
      </w:r>
      <w:bookmarkStart w:id="9" w:name="_Toc236626700"/>
      <w:r w:rsidR="0015660C" w:rsidRPr="00B71758">
        <w:t>Социальная инфраструктура</w:t>
      </w:r>
      <w:bookmarkEnd w:id="8"/>
      <w:bookmarkEnd w:id="9"/>
    </w:p>
    <w:p w:rsidR="00836694" w:rsidRPr="00B71758" w:rsidRDefault="00836694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Предыдущим г</w:t>
      </w:r>
      <w:r w:rsidRPr="00B71758">
        <w:rPr>
          <w:sz w:val="28"/>
          <w:szCs w:val="28"/>
        </w:rPr>
        <w:t>енеральн</w:t>
      </w:r>
      <w:r>
        <w:rPr>
          <w:sz w:val="28"/>
          <w:szCs w:val="28"/>
        </w:rPr>
        <w:t>ым планом</w:t>
      </w:r>
      <w:r w:rsidRPr="00B71758">
        <w:rPr>
          <w:sz w:val="28"/>
          <w:szCs w:val="28"/>
        </w:rPr>
        <w:t xml:space="preserve"> 1985 года предусматривалось знач</w:t>
      </w:r>
      <w:r w:rsidRPr="00B71758">
        <w:rPr>
          <w:sz w:val="28"/>
          <w:szCs w:val="28"/>
        </w:rPr>
        <w:t>и</w:t>
      </w:r>
      <w:r w:rsidRPr="00B71758">
        <w:rPr>
          <w:sz w:val="28"/>
          <w:szCs w:val="28"/>
        </w:rPr>
        <w:t>тельное увеличение</w:t>
      </w:r>
      <w:r>
        <w:rPr>
          <w:sz w:val="28"/>
          <w:szCs w:val="28"/>
        </w:rPr>
        <w:t xml:space="preserve"> количества</w:t>
      </w:r>
      <w:r w:rsidRPr="00B71758">
        <w:rPr>
          <w:sz w:val="28"/>
          <w:szCs w:val="28"/>
        </w:rPr>
        <w:t xml:space="preserve"> образовательных учреждений, объектов здр</w:t>
      </w:r>
      <w:r w:rsidRPr="00B71758">
        <w:rPr>
          <w:sz w:val="28"/>
          <w:szCs w:val="28"/>
        </w:rPr>
        <w:t>а</w:t>
      </w:r>
      <w:r w:rsidRPr="00B71758">
        <w:rPr>
          <w:sz w:val="28"/>
          <w:szCs w:val="28"/>
        </w:rPr>
        <w:t xml:space="preserve">воохранения, учреждений культуры и досуга. Но </w:t>
      </w:r>
      <w:r>
        <w:rPr>
          <w:sz w:val="28"/>
          <w:szCs w:val="28"/>
        </w:rPr>
        <w:t xml:space="preserve">на момент разработки нового генерального плана </w:t>
      </w:r>
      <w:r w:rsidRPr="00B71758">
        <w:rPr>
          <w:sz w:val="28"/>
          <w:szCs w:val="28"/>
        </w:rPr>
        <w:t xml:space="preserve">фактическая </w:t>
      </w:r>
      <w:r>
        <w:rPr>
          <w:sz w:val="28"/>
          <w:szCs w:val="28"/>
        </w:rPr>
        <w:t>обеспеченность</w:t>
      </w:r>
      <w:r w:rsidRPr="00B71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1758">
        <w:rPr>
          <w:sz w:val="28"/>
          <w:szCs w:val="28"/>
        </w:rPr>
        <w:t>культурно-бытовых учр</w:t>
      </w:r>
      <w:r w:rsidRPr="00B71758">
        <w:rPr>
          <w:sz w:val="28"/>
          <w:szCs w:val="28"/>
        </w:rPr>
        <w:t>е</w:t>
      </w:r>
      <w:r w:rsidRPr="00B71758">
        <w:rPr>
          <w:sz w:val="28"/>
          <w:szCs w:val="28"/>
        </w:rPr>
        <w:t>ждени</w:t>
      </w:r>
      <w:r>
        <w:rPr>
          <w:sz w:val="28"/>
          <w:szCs w:val="28"/>
        </w:rPr>
        <w:t>я</w:t>
      </w:r>
      <w:r w:rsidRPr="00B71758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недостаточна</w:t>
      </w:r>
      <w:r w:rsidRPr="00B71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1758">
        <w:rPr>
          <w:sz w:val="28"/>
          <w:szCs w:val="28"/>
        </w:rPr>
        <w:t xml:space="preserve">значительно ниже </w:t>
      </w:r>
      <w:r>
        <w:rPr>
          <w:sz w:val="28"/>
          <w:szCs w:val="28"/>
        </w:rPr>
        <w:t>показателей,</w:t>
      </w:r>
      <w:r w:rsidRPr="00B71758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 xml:space="preserve">ных </w:t>
      </w:r>
      <w:r w:rsidRPr="00B71758">
        <w:rPr>
          <w:sz w:val="28"/>
          <w:szCs w:val="28"/>
        </w:rPr>
        <w:t>г</w:t>
      </w:r>
      <w:r w:rsidRPr="00B71758">
        <w:rPr>
          <w:sz w:val="28"/>
          <w:szCs w:val="28"/>
        </w:rPr>
        <w:t>е</w:t>
      </w:r>
      <w:r w:rsidRPr="00B71758">
        <w:rPr>
          <w:sz w:val="28"/>
          <w:szCs w:val="28"/>
        </w:rPr>
        <w:t>неральным планом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 w:rsidRPr="00B71758">
        <w:rPr>
          <w:sz w:val="28"/>
          <w:szCs w:val="28"/>
        </w:rPr>
        <w:t>.</w:t>
      </w:r>
    </w:p>
    <w:p w:rsidR="00CD5778" w:rsidRPr="00CD5778" w:rsidRDefault="00AE4155" w:rsidP="00935B7A">
      <w:pPr>
        <w:pStyle w:val="2"/>
        <w:numPr>
          <w:ilvl w:val="0"/>
          <w:numId w:val="0"/>
        </w:numPr>
        <w:ind w:firstLine="567"/>
      </w:pPr>
      <w:bookmarkStart w:id="10" w:name="_Toc236626701"/>
      <w:bookmarkStart w:id="11" w:name="_Toc56522580"/>
      <w:r>
        <w:t xml:space="preserve">1.3 </w:t>
      </w:r>
      <w:r w:rsidR="006A719B" w:rsidRPr="00F65A78">
        <w:t>Водоснабжение</w:t>
      </w:r>
      <w:bookmarkEnd w:id="10"/>
      <w:bookmarkEnd w:id="11"/>
    </w:p>
    <w:p w:rsidR="006A719B" w:rsidRPr="00B71758" w:rsidRDefault="006A719B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По предыдущему генеральному плану потребный расход воды на расче</w:t>
      </w:r>
      <w:r w:rsidRPr="00B71758">
        <w:rPr>
          <w:sz w:val="28"/>
          <w:szCs w:val="28"/>
        </w:rPr>
        <w:t>т</w:t>
      </w:r>
      <w:r w:rsidRPr="00B71758">
        <w:rPr>
          <w:sz w:val="28"/>
          <w:szCs w:val="28"/>
        </w:rPr>
        <w:t>ный срок (2005г) был определен 4,609 тыс.м</w:t>
      </w:r>
      <w:r w:rsidRPr="00B71758">
        <w:rPr>
          <w:sz w:val="28"/>
          <w:szCs w:val="28"/>
          <w:vertAlign w:val="superscript"/>
        </w:rPr>
        <w:t>3</w:t>
      </w:r>
      <w:r w:rsidRPr="00B71758">
        <w:rPr>
          <w:sz w:val="28"/>
          <w:szCs w:val="28"/>
        </w:rPr>
        <w:t>/</w:t>
      </w:r>
      <w:proofErr w:type="spellStart"/>
      <w:r w:rsidRPr="00B71758">
        <w:rPr>
          <w:sz w:val="28"/>
          <w:szCs w:val="28"/>
        </w:rPr>
        <w:t>сут</w:t>
      </w:r>
      <w:proofErr w:type="spellEnd"/>
      <w:r w:rsidRPr="00B71758">
        <w:rPr>
          <w:sz w:val="28"/>
          <w:szCs w:val="28"/>
        </w:rPr>
        <w:t>., из них на хозяйственно-питьевые нужды – 2.237 тыс.м</w:t>
      </w:r>
      <w:r w:rsidRPr="00B71758">
        <w:rPr>
          <w:sz w:val="28"/>
          <w:szCs w:val="28"/>
          <w:vertAlign w:val="superscript"/>
        </w:rPr>
        <w:t>3</w:t>
      </w:r>
      <w:r w:rsidRPr="00B71758">
        <w:rPr>
          <w:sz w:val="28"/>
          <w:szCs w:val="28"/>
        </w:rPr>
        <w:t>/сутки, на производственные нужды – 2.372 тыс.м</w:t>
      </w:r>
      <w:r w:rsidRPr="00B71758">
        <w:rPr>
          <w:sz w:val="28"/>
          <w:szCs w:val="28"/>
          <w:vertAlign w:val="superscript"/>
        </w:rPr>
        <w:t>3</w:t>
      </w:r>
      <w:r w:rsidRPr="00B71758">
        <w:rPr>
          <w:sz w:val="28"/>
          <w:szCs w:val="28"/>
        </w:rPr>
        <w:t>/сутки.</w:t>
      </w:r>
    </w:p>
    <w:p w:rsidR="006A719B" w:rsidRPr="00B71758" w:rsidRDefault="006A719B" w:rsidP="00935B7A">
      <w:pPr>
        <w:ind w:firstLine="567"/>
        <w:rPr>
          <w:sz w:val="28"/>
          <w:szCs w:val="28"/>
        </w:rPr>
      </w:pPr>
      <w:r w:rsidRPr="00B71758">
        <w:rPr>
          <w:sz w:val="28"/>
          <w:szCs w:val="28"/>
        </w:rPr>
        <w:t>Покрытие потребных расходов воды намечалось:</w:t>
      </w:r>
    </w:p>
    <w:p w:rsidR="006A719B" w:rsidRPr="00B71758" w:rsidRDefault="006A719B" w:rsidP="00935B7A">
      <w:pPr>
        <w:widowControl w:val="0"/>
        <w:numPr>
          <w:ilvl w:val="0"/>
          <w:numId w:val="102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для целей хозяйственно-питьевого водоснабжения путем отбора воды из существующих скважин и за счет строительства нового водозабора;</w:t>
      </w:r>
    </w:p>
    <w:p w:rsidR="006A719B" w:rsidRPr="00B71758" w:rsidRDefault="006A719B" w:rsidP="00935B7A">
      <w:pPr>
        <w:widowControl w:val="0"/>
        <w:numPr>
          <w:ilvl w:val="0"/>
          <w:numId w:val="102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lastRenderedPageBreak/>
        <w:t>для производственного водоснабжения предлагалось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продолжить эк</w:t>
      </w:r>
      <w:r w:rsidRPr="00B71758">
        <w:rPr>
          <w:sz w:val="28"/>
          <w:szCs w:val="28"/>
        </w:rPr>
        <w:t>с</w:t>
      </w:r>
      <w:r w:rsidRPr="00B71758">
        <w:rPr>
          <w:sz w:val="28"/>
          <w:szCs w:val="28"/>
        </w:rPr>
        <w:t xml:space="preserve">плуатацию скважин существующих на </w:t>
      </w:r>
      <w:proofErr w:type="spellStart"/>
      <w:r w:rsidRPr="00B71758">
        <w:rPr>
          <w:sz w:val="28"/>
          <w:szCs w:val="28"/>
        </w:rPr>
        <w:t>промплощадках</w:t>
      </w:r>
      <w:proofErr w:type="spellEnd"/>
      <w:r w:rsidRPr="00B71758">
        <w:rPr>
          <w:sz w:val="28"/>
          <w:szCs w:val="28"/>
        </w:rPr>
        <w:t>.</w:t>
      </w:r>
    </w:p>
    <w:p w:rsidR="006A719B" w:rsidRPr="00B71758" w:rsidRDefault="00CD5778" w:rsidP="00935B7A">
      <w:pPr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Водозаборные площадки разнесены по поселку. Значительное количество скважин </w:t>
      </w:r>
      <w:r w:rsidR="00AE4155">
        <w:rPr>
          <w:sz w:val="28"/>
          <w:szCs w:val="28"/>
        </w:rPr>
        <w:t>находится в юго-западной части.</w:t>
      </w:r>
    </w:p>
    <w:p w:rsidR="006A719B" w:rsidRPr="00B71758" w:rsidRDefault="006A719B" w:rsidP="00935B7A">
      <w:pPr>
        <w:tabs>
          <w:tab w:val="num" w:pos="567"/>
          <w:tab w:val="left" w:pos="851"/>
        </w:tabs>
        <w:ind w:firstLine="567"/>
        <w:rPr>
          <w:sz w:val="28"/>
          <w:szCs w:val="28"/>
        </w:rPr>
      </w:pPr>
      <w:r w:rsidRPr="00B71758">
        <w:rPr>
          <w:sz w:val="28"/>
          <w:szCs w:val="28"/>
        </w:rPr>
        <w:t>Строительство насосной станции 2-ого подъема по реализации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намече</w:t>
      </w:r>
      <w:r w:rsidRPr="00B71758">
        <w:rPr>
          <w:sz w:val="28"/>
          <w:szCs w:val="28"/>
        </w:rPr>
        <w:t>н</w:t>
      </w:r>
      <w:r w:rsidRPr="00B71758">
        <w:rPr>
          <w:sz w:val="28"/>
          <w:szCs w:val="28"/>
        </w:rPr>
        <w:t>ное на расчетный срок (2005г.)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не осуществлено.</w:t>
      </w:r>
    </w:p>
    <w:p w:rsidR="006A719B" w:rsidRPr="00B71758" w:rsidRDefault="006A719B" w:rsidP="00935B7A">
      <w:pPr>
        <w:tabs>
          <w:tab w:val="num" w:pos="567"/>
          <w:tab w:val="left" w:pos="851"/>
        </w:tabs>
        <w:ind w:firstLine="567"/>
        <w:rPr>
          <w:sz w:val="28"/>
          <w:szCs w:val="28"/>
        </w:rPr>
      </w:pPr>
      <w:r w:rsidRPr="00B71758">
        <w:rPr>
          <w:sz w:val="28"/>
          <w:szCs w:val="28"/>
        </w:rPr>
        <w:t>Общая протяженность водопроводных сетей на 2005г. должна была с</w:t>
      </w:r>
      <w:r w:rsidRPr="00B71758">
        <w:rPr>
          <w:sz w:val="28"/>
          <w:szCs w:val="28"/>
        </w:rPr>
        <w:t>о</w:t>
      </w:r>
      <w:r w:rsidRPr="00B71758">
        <w:rPr>
          <w:sz w:val="28"/>
          <w:szCs w:val="28"/>
        </w:rPr>
        <w:t xml:space="preserve">ставить </w:t>
      </w:r>
      <w:smartTag w:uri="urn:schemas-microsoft-com:office:smarttags" w:element="metricconverter">
        <w:smartTagPr>
          <w:attr w:name="ProductID" w:val="60 км"/>
        </w:smartTagPr>
        <w:r w:rsidRPr="00B71758">
          <w:rPr>
            <w:sz w:val="28"/>
            <w:szCs w:val="28"/>
          </w:rPr>
          <w:t>60 км</w:t>
        </w:r>
      </w:smartTag>
      <w:r w:rsidRPr="00B71758">
        <w:rPr>
          <w:sz w:val="28"/>
          <w:szCs w:val="28"/>
        </w:rPr>
        <w:t>.</w:t>
      </w:r>
    </w:p>
    <w:p w:rsidR="006A719B" w:rsidRPr="00B71758" w:rsidRDefault="006A719B" w:rsidP="00935B7A">
      <w:pPr>
        <w:tabs>
          <w:tab w:val="num" w:pos="567"/>
          <w:tab w:val="left" w:pos="851"/>
        </w:tabs>
        <w:ind w:firstLine="567"/>
        <w:rPr>
          <w:color w:val="000000"/>
          <w:sz w:val="28"/>
          <w:szCs w:val="28"/>
        </w:rPr>
      </w:pPr>
      <w:r w:rsidRPr="00B71758">
        <w:rPr>
          <w:sz w:val="28"/>
          <w:szCs w:val="28"/>
        </w:rPr>
        <w:t xml:space="preserve">Фактически </w:t>
      </w:r>
      <w:r w:rsidRPr="00B71758">
        <w:rPr>
          <w:color w:val="000000"/>
          <w:sz w:val="28"/>
          <w:szCs w:val="28"/>
        </w:rPr>
        <w:t xml:space="preserve">составила </w:t>
      </w:r>
      <w:smartTag w:uri="urn:schemas-microsoft-com:office:smarttags" w:element="metricconverter">
        <w:smartTagPr>
          <w:attr w:name="ProductID" w:val="66.9 км"/>
        </w:smartTagPr>
        <w:r w:rsidR="00043578" w:rsidRPr="00B71758">
          <w:rPr>
            <w:color w:val="000000"/>
            <w:sz w:val="28"/>
            <w:szCs w:val="28"/>
          </w:rPr>
          <w:t>66.9 км</w:t>
        </w:r>
      </w:smartTag>
      <w:r w:rsidRPr="00B71758">
        <w:rPr>
          <w:color w:val="000000"/>
          <w:sz w:val="28"/>
          <w:szCs w:val="28"/>
        </w:rPr>
        <w:t>.</w:t>
      </w:r>
    </w:p>
    <w:p w:rsidR="00CD5778" w:rsidRPr="00B71758" w:rsidRDefault="00AE4155" w:rsidP="00935B7A">
      <w:pPr>
        <w:pStyle w:val="2"/>
        <w:numPr>
          <w:ilvl w:val="0"/>
          <w:numId w:val="0"/>
        </w:numPr>
        <w:ind w:firstLine="567"/>
      </w:pPr>
      <w:bookmarkStart w:id="12" w:name="_Toc236626702"/>
      <w:bookmarkStart w:id="13" w:name="_Toc56522581"/>
      <w:r>
        <w:t xml:space="preserve">1.4 </w:t>
      </w:r>
      <w:r w:rsidR="00CD5778" w:rsidRPr="00B71758">
        <w:t>Хозяйственно-бытовая канализация</w:t>
      </w:r>
      <w:bookmarkEnd w:id="12"/>
      <w:bookmarkEnd w:id="13"/>
    </w:p>
    <w:p w:rsidR="00836694" w:rsidRPr="00C760C9" w:rsidRDefault="00836694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По генеральному плану </w:t>
      </w:r>
      <w:smartTag w:uri="urn:schemas-microsoft-com:office:smarttags" w:element="metricconverter">
        <w:smartTagPr>
          <w:attr w:name="ProductID" w:val="1985 г"/>
        </w:smartTagPr>
        <w:r w:rsidRPr="00B71758">
          <w:rPr>
            <w:sz w:val="28"/>
            <w:szCs w:val="28"/>
          </w:rPr>
          <w:t>1985 г</w:t>
        </w:r>
      </w:smartTag>
      <w:r w:rsidRPr="00B71758">
        <w:rPr>
          <w:sz w:val="28"/>
          <w:szCs w:val="28"/>
        </w:rPr>
        <w:t>. суммарный расход загрязненных сточных вод на расчетный срок был определен 3,797 тыс. м</w:t>
      </w:r>
      <w:r w:rsidRPr="00B71758">
        <w:rPr>
          <w:sz w:val="28"/>
          <w:szCs w:val="28"/>
          <w:vertAlign w:val="superscript"/>
        </w:rPr>
        <w:t>3</w:t>
      </w:r>
      <w:r w:rsidRPr="00B71758">
        <w:rPr>
          <w:sz w:val="28"/>
          <w:szCs w:val="28"/>
        </w:rPr>
        <w:t>/сутки. Расход сточных вод, поступивших в поселковую канализацию в 2005г., составлял</w:t>
      </w:r>
      <w:r w:rsidR="00AE4155">
        <w:rPr>
          <w:sz w:val="28"/>
          <w:szCs w:val="28"/>
        </w:rPr>
        <w:t xml:space="preserve"> </w:t>
      </w:r>
      <w:r w:rsidRPr="00C760C9">
        <w:rPr>
          <w:sz w:val="28"/>
          <w:szCs w:val="28"/>
        </w:rPr>
        <w:t>1.1 тыс.м</w:t>
      </w:r>
      <w:r w:rsidRPr="00C760C9">
        <w:rPr>
          <w:sz w:val="28"/>
          <w:szCs w:val="28"/>
          <w:vertAlign w:val="superscript"/>
        </w:rPr>
        <w:t>3</w:t>
      </w:r>
      <w:r w:rsidRPr="00C760C9">
        <w:rPr>
          <w:sz w:val="28"/>
          <w:szCs w:val="28"/>
        </w:rPr>
        <w:t>/сутки.</w:t>
      </w:r>
    </w:p>
    <w:p w:rsidR="00836694" w:rsidRPr="00B71758" w:rsidRDefault="00836694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Намеченное строительство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очистных сооружений биологической очис</w:t>
      </w:r>
      <w:r w:rsidRPr="00B71758">
        <w:rPr>
          <w:sz w:val="28"/>
          <w:szCs w:val="28"/>
        </w:rPr>
        <w:t>т</w:t>
      </w:r>
      <w:r w:rsidRPr="00B71758">
        <w:rPr>
          <w:sz w:val="28"/>
          <w:szCs w:val="28"/>
        </w:rPr>
        <w:t>ки, планируемое генеральным планом, частично реализовано. В настоящее время сточные воды проходят очистку и сбрасываются в ручей, впадающий в реку Вятку</w:t>
      </w:r>
      <w:r>
        <w:rPr>
          <w:sz w:val="28"/>
          <w:szCs w:val="28"/>
        </w:rPr>
        <w:t>. Существующие очистные сооружения не справляются с объемом сточных вод и требуют реконструкции.</w:t>
      </w:r>
    </w:p>
    <w:p w:rsidR="00836694" w:rsidRPr="00E70D5E" w:rsidRDefault="00836694" w:rsidP="00935B7A">
      <w:pPr>
        <w:ind w:firstLine="567"/>
        <w:jc w:val="both"/>
        <w:rPr>
          <w:color w:val="000000"/>
          <w:sz w:val="28"/>
          <w:szCs w:val="28"/>
        </w:rPr>
      </w:pPr>
      <w:r w:rsidRPr="00E70D5E">
        <w:rPr>
          <w:color w:val="000000"/>
          <w:sz w:val="28"/>
          <w:szCs w:val="28"/>
        </w:rPr>
        <w:t>Ливневая канализация в поселке отсутствует.</w:t>
      </w:r>
    </w:p>
    <w:p w:rsidR="006A6E51" w:rsidRPr="00B71758" w:rsidRDefault="00AE4155" w:rsidP="00935B7A">
      <w:pPr>
        <w:pStyle w:val="2"/>
        <w:numPr>
          <w:ilvl w:val="0"/>
          <w:numId w:val="0"/>
        </w:numPr>
        <w:ind w:firstLine="567"/>
      </w:pPr>
      <w:bookmarkStart w:id="14" w:name="_Toc236626703"/>
      <w:bookmarkStart w:id="15" w:name="_Toc56522582"/>
      <w:r>
        <w:t xml:space="preserve">1.5 </w:t>
      </w:r>
      <w:r w:rsidR="006A6E51" w:rsidRPr="00B71758">
        <w:t>Зеленые насаждения</w:t>
      </w:r>
      <w:bookmarkEnd w:id="14"/>
      <w:bookmarkEnd w:id="15"/>
    </w:p>
    <w:p w:rsidR="00836694" w:rsidRPr="00B71758" w:rsidRDefault="00836694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Генпланом 1985 года в поселке были учтены зелёные насаждения общего пользования на площади </w:t>
      </w:r>
      <w:smartTag w:uri="urn:schemas-microsoft-com:office:smarttags" w:element="metricconverter">
        <w:smartTagPr>
          <w:attr w:name="ProductID" w:val="12,1 га"/>
        </w:smartTagPr>
        <w:r w:rsidRPr="00B71758">
          <w:rPr>
            <w:sz w:val="28"/>
            <w:szCs w:val="28"/>
          </w:rPr>
          <w:t>12,1 га</w:t>
        </w:r>
      </w:smartTag>
      <w:r w:rsidRPr="00B71758">
        <w:rPr>
          <w:sz w:val="28"/>
          <w:szCs w:val="28"/>
        </w:rPr>
        <w:t xml:space="preserve"> при обеспеченности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7 кв. м на одного жителя.</w:t>
      </w:r>
    </w:p>
    <w:p w:rsidR="00836694" w:rsidRPr="00B71758" w:rsidRDefault="00836694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Проектом предусматривалась организация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зеленой зоны</w:t>
      </w:r>
      <w:r>
        <w:rPr>
          <w:sz w:val="28"/>
          <w:szCs w:val="28"/>
        </w:rPr>
        <w:t xml:space="preserve"> поселка</w:t>
      </w:r>
      <w:r w:rsidRPr="00B71758">
        <w:rPr>
          <w:sz w:val="28"/>
          <w:szCs w:val="28"/>
        </w:rPr>
        <w:t>.</w:t>
      </w:r>
    </w:p>
    <w:p w:rsidR="00836694" w:rsidRPr="00B71758" w:rsidRDefault="00836694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Площадь насаждений общего пользования на расчётный срок должна б</w:t>
      </w:r>
      <w:r w:rsidRPr="00B71758">
        <w:rPr>
          <w:sz w:val="28"/>
          <w:szCs w:val="28"/>
        </w:rPr>
        <w:t>ы</w:t>
      </w:r>
      <w:r w:rsidRPr="00B71758">
        <w:rPr>
          <w:sz w:val="28"/>
          <w:szCs w:val="28"/>
        </w:rPr>
        <w:t>ла составить 15,4 га при обеспеченности 15,4 кв. м на одного жителя.</w:t>
      </w:r>
    </w:p>
    <w:p w:rsidR="00836694" w:rsidRPr="00B71758" w:rsidRDefault="00836694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Кроме того, проектировалась организация</w:t>
      </w:r>
      <w:r>
        <w:rPr>
          <w:sz w:val="28"/>
          <w:szCs w:val="28"/>
        </w:rPr>
        <w:t xml:space="preserve"> полос зеленых насаждений на территориях, пограничных с </w:t>
      </w:r>
      <w:proofErr w:type="spellStart"/>
      <w:r>
        <w:rPr>
          <w:sz w:val="28"/>
          <w:szCs w:val="28"/>
        </w:rPr>
        <w:t>промплощадками</w:t>
      </w:r>
      <w:proofErr w:type="spellEnd"/>
      <w:r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(озеленение санитарно-защитных зон). По состоянию на 01.01.2009 года площадь насаждений общего пользования в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поселке составила</w:t>
      </w:r>
      <w:r w:rsidR="00AE415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.066 га"/>
        </w:smartTagPr>
        <w:r w:rsidRPr="00B71758">
          <w:rPr>
            <w:sz w:val="28"/>
            <w:szCs w:val="28"/>
          </w:rPr>
          <w:t>0.066 га</w:t>
        </w:r>
      </w:smartTag>
      <w:r w:rsidRPr="00B71758">
        <w:rPr>
          <w:sz w:val="28"/>
          <w:szCs w:val="28"/>
        </w:rPr>
        <w:t>, (площадь озеленения санитарно-защитных зон – нет данных) и площадь коллективных садов - нет данных.</w:t>
      </w:r>
    </w:p>
    <w:p w:rsidR="00836694" w:rsidRDefault="00836694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1758">
        <w:rPr>
          <w:sz w:val="28"/>
          <w:szCs w:val="28"/>
        </w:rPr>
        <w:t>роектные предложения</w:t>
      </w:r>
      <w:r>
        <w:rPr>
          <w:sz w:val="28"/>
          <w:szCs w:val="28"/>
        </w:rPr>
        <w:t xml:space="preserve"> генерального плана</w:t>
      </w:r>
      <w:r w:rsidR="00AE4155">
        <w:rPr>
          <w:sz w:val="28"/>
          <w:szCs w:val="28"/>
        </w:rPr>
        <w:t xml:space="preserve"> </w:t>
      </w:r>
      <w:r w:rsidRPr="00B71758">
        <w:rPr>
          <w:sz w:val="28"/>
          <w:szCs w:val="28"/>
        </w:rPr>
        <w:t>не реализованы.</w:t>
      </w:r>
    </w:p>
    <w:p w:rsidR="00D75DCE" w:rsidRPr="00B71758" w:rsidRDefault="00D75DCE" w:rsidP="00935B7A">
      <w:pPr>
        <w:ind w:firstLine="567"/>
        <w:jc w:val="both"/>
        <w:rPr>
          <w:sz w:val="28"/>
          <w:szCs w:val="28"/>
        </w:rPr>
      </w:pPr>
    </w:p>
    <w:p w:rsidR="00AD6581" w:rsidRPr="00B71758" w:rsidRDefault="00AE4155" w:rsidP="00935B7A">
      <w:pPr>
        <w:pStyle w:val="2"/>
        <w:numPr>
          <w:ilvl w:val="0"/>
          <w:numId w:val="0"/>
        </w:numPr>
        <w:spacing w:before="0" w:after="0"/>
        <w:ind w:firstLine="567"/>
      </w:pPr>
      <w:bookmarkStart w:id="16" w:name="_Toc236626704"/>
      <w:bookmarkStart w:id="17" w:name="_Toc56522583"/>
      <w:r>
        <w:t xml:space="preserve">1.6 </w:t>
      </w:r>
      <w:bookmarkEnd w:id="16"/>
      <w:r w:rsidR="00D75DCE">
        <w:t>Инженерная инфраструктура</w:t>
      </w:r>
      <w:bookmarkEnd w:id="17"/>
    </w:p>
    <w:p w:rsidR="00AD6581" w:rsidRPr="00B71758" w:rsidRDefault="00AD6581" w:rsidP="00935B7A">
      <w:pPr>
        <w:keepNext/>
        <w:ind w:firstLine="567"/>
        <w:jc w:val="both"/>
        <w:rPr>
          <w:b/>
          <w:i/>
          <w:sz w:val="28"/>
          <w:szCs w:val="28"/>
        </w:rPr>
      </w:pPr>
      <w:r w:rsidRPr="00B71758">
        <w:rPr>
          <w:b/>
          <w:i/>
          <w:sz w:val="28"/>
          <w:szCs w:val="28"/>
        </w:rPr>
        <w:t>Электроснабжение</w:t>
      </w:r>
    </w:p>
    <w:p w:rsidR="00433468" w:rsidRPr="00B71758" w:rsidRDefault="00AD6581" w:rsidP="00935B7A">
      <w:pPr>
        <w:keepNext/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Предыдущим Генеральным планом намеча</w:t>
      </w:r>
      <w:r w:rsidR="006D72E6" w:rsidRPr="00B71758">
        <w:rPr>
          <w:sz w:val="28"/>
          <w:szCs w:val="28"/>
        </w:rPr>
        <w:t>лось строительство новой п/</w:t>
      </w:r>
      <w:proofErr w:type="spellStart"/>
      <w:r w:rsidR="006D72E6" w:rsidRPr="00B71758">
        <w:rPr>
          <w:sz w:val="28"/>
          <w:szCs w:val="28"/>
        </w:rPr>
        <w:t>ст</w:t>
      </w:r>
      <w:proofErr w:type="spellEnd"/>
      <w:r w:rsidR="006D72E6" w:rsidRPr="00B71758">
        <w:rPr>
          <w:sz w:val="28"/>
          <w:szCs w:val="28"/>
        </w:rPr>
        <w:t xml:space="preserve"> 110/35</w:t>
      </w:r>
      <w:r w:rsidRPr="00B71758">
        <w:rPr>
          <w:sz w:val="28"/>
          <w:szCs w:val="28"/>
        </w:rPr>
        <w:t xml:space="preserve">/10 </w:t>
      </w:r>
      <w:proofErr w:type="spellStart"/>
      <w:r w:rsidR="006D72E6" w:rsidRPr="00B71758">
        <w:rPr>
          <w:sz w:val="28"/>
          <w:szCs w:val="28"/>
        </w:rPr>
        <w:t>кВ.</w:t>
      </w:r>
      <w:proofErr w:type="spellEnd"/>
      <w:r w:rsidR="006D520C">
        <w:rPr>
          <w:sz w:val="28"/>
          <w:szCs w:val="28"/>
        </w:rPr>
        <w:t xml:space="preserve"> с трансформаторами 2*10000 </w:t>
      </w:r>
      <w:proofErr w:type="spellStart"/>
      <w:r w:rsidR="006D520C">
        <w:rPr>
          <w:sz w:val="28"/>
          <w:szCs w:val="28"/>
        </w:rPr>
        <w:t>кВ</w:t>
      </w:r>
      <w:r w:rsidR="00497807" w:rsidRPr="00B71758">
        <w:rPr>
          <w:sz w:val="28"/>
          <w:szCs w:val="28"/>
        </w:rPr>
        <w:t>.</w:t>
      </w:r>
      <w:proofErr w:type="spellEnd"/>
      <w:r w:rsidR="00497807" w:rsidRPr="00B71758">
        <w:rPr>
          <w:sz w:val="28"/>
          <w:szCs w:val="28"/>
        </w:rPr>
        <w:t xml:space="preserve"> </w:t>
      </w:r>
      <w:proofErr w:type="spellStart"/>
      <w:r w:rsidR="00497807" w:rsidRPr="00B71758">
        <w:rPr>
          <w:sz w:val="28"/>
          <w:szCs w:val="28"/>
        </w:rPr>
        <w:t>Закольцовка</w:t>
      </w:r>
      <w:proofErr w:type="spellEnd"/>
      <w:r w:rsidR="00497807" w:rsidRPr="00B71758">
        <w:rPr>
          <w:sz w:val="28"/>
          <w:szCs w:val="28"/>
        </w:rPr>
        <w:t xml:space="preserve"> всех существу</w:t>
      </w:r>
      <w:r w:rsidR="00497807" w:rsidRPr="00B71758">
        <w:rPr>
          <w:sz w:val="28"/>
          <w:szCs w:val="28"/>
        </w:rPr>
        <w:t>ю</w:t>
      </w:r>
      <w:r w:rsidR="00497807" w:rsidRPr="00B71758">
        <w:rPr>
          <w:sz w:val="28"/>
          <w:szCs w:val="28"/>
        </w:rPr>
        <w:t xml:space="preserve">щих и проектируемых трансформаторных подстанций напряжением 10 </w:t>
      </w:r>
      <w:proofErr w:type="spellStart"/>
      <w:r w:rsidR="00497807" w:rsidRPr="00B71758">
        <w:rPr>
          <w:sz w:val="28"/>
          <w:szCs w:val="28"/>
        </w:rPr>
        <w:t>кВ.</w:t>
      </w:r>
      <w:proofErr w:type="spellEnd"/>
      <w:r w:rsidRPr="00B71758">
        <w:rPr>
          <w:sz w:val="28"/>
          <w:szCs w:val="28"/>
        </w:rPr>
        <w:t xml:space="preserve"> </w:t>
      </w:r>
      <w:r w:rsidR="00433468">
        <w:rPr>
          <w:sz w:val="28"/>
          <w:szCs w:val="28"/>
        </w:rPr>
        <w:t>П</w:t>
      </w:r>
      <w:r w:rsidR="00433468" w:rsidRPr="00B71758">
        <w:rPr>
          <w:sz w:val="28"/>
          <w:szCs w:val="28"/>
        </w:rPr>
        <w:t>роектные предложения</w:t>
      </w:r>
      <w:r w:rsidR="00433468">
        <w:rPr>
          <w:sz w:val="28"/>
          <w:szCs w:val="28"/>
        </w:rPr>
        <w:t xml:space="preserve"> генерального плана</w:t>
      </w:r>
      <w:r w:rsidR="00AE4155">
        <w:rPr>
          <w:sz w:val="28"/>
          <w:szCs w:val="28"/>
        </w:rPr>
        <w:t xml:space="preserve"> </w:t>
      </w:r>
      <w:r w:rsidR="00433468" w:rsidRPr="00B71758">
        <w:rPr>
          <w:sz w:val="28"/>
          <w:szCs w:val="28"/>
        </w:rPr>
        <w:t>реализованы.</w:t>
      </w:r>
    </w:p>
    <w:p w:rsidR="00AD6581" w:rsidRPr="00B71758" w:rsidRDefault="00AD6581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.</w:t>
      </w:r>
    </w:p>
    <w:p w:rsidR="00AD6581" w:rsidRPr="00B71758" w:rsidRDefault="00AD6581" w:rsidP="00935B7A">
      <w:pPr>
        <w:keepNext/>
        <w:ind w:firstLine="567"/>
        <w:jc w:val="both"/>
        <w:rPr>
          <w:b/>
          <w:i/>
          <w:sz w:val="28"/>
          <w:szCs w:val="28"/>
        </w:rPr>
      </w:pPr>
      <w:r w:rsidRPr="00B71758">
        <w:rPr>
          <w:b/>
          <w:i/>
          <w:sz w:val="28"/>
          <w:szCs w:val="28"/>
        </w:rPr>
        <w:lastRenderedPageBreak/>
        <w:t>Теплоснабжение</w:t>
      </w:r>
    </w:p>
    <w:p w:rsidR="00433468" w:rsidRPr="00B71758" w:rsidRDefault="00AD6581" w:rsidP="00935B7A">
      <w:pPr>
        <w:keepNext/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 xml:space="preserve">Предыдущим генеральным планом предлагалось </w:t>
      </w:r>
      <w:r w:rsidR="0072103A" w:rsidRPr="00B71758">
        <w:rPr>
          <w:sz w:val="28"/>
          <w:szCs w:val="28"/>
        </w:rPr>
        <w:t>реконструкция четырех котельных и перевод их</w:t>
      </w:r>
      <w:r w:rsidR="00AE4155">
        <w:rPr>
          <w:sz w:val="28"/>
          <w:szCs w:val="28"/>
        </w:rPr>
        <w:t xml:space="preserve"> </w:t>
      </w:r>
      <w:r w:rsidR="0072103A" w:rsidRPr="00B71758">
        <w:rPr>
          <w:sz w:val="28"/>
          <w:szCs w:val="28"/>
        </w:rPr>
        <w:t xml:space="preserve">на газ. </w:t>
      </w:r>
      <w:r w:rsidR="00433468">
        <w:rPr>
          <w:sz w:val="28"/>
          <w:szCs w:val="28"/>
        </w:rPr>
        <w:t>П</w:t>
      </w:r>
      <w:r w:rsidR="00433468" w:rsidRPr="00B71758">
        <w:rPr>
          <w:sz w:val="28"/>
          <w:szCs w:val="28"/>
        </w:rPr>
        <w:t>роектные предложения</w:t>
      </w:r>
      <w:r w:rsidR="00433468">
        <w:rPr>
          <w:sz w:val="28"/>
          <w:szCs w:val="28"/>
        </w:rPr>
        <w:t xml:space="preserve"> генерального плана</w:t>
      </w:r>
      <w:r w:rsidR="00AE4155">
        <w:rPr>
          <w:sz w:val="28"/>
          <w:szCs w:val="28"/>
        </w:rPr>
        <w:t xml:space="preserve"> </w:t>
      </w:r>
      <w:r w:rsidR="00433468" w:rsidRPr="00B71758">
        <w:rPr>
          <w:sz w:val="28"/>
          <w:szCs w:val="28"/>
        </w:rPr>
        <w:t>реализованы.</w:t>
      </w:r>
    </w:p>
    <w:p w:rsidR="00AD6581" w:rsidRPr="00B71758" w:rsidRDefault="00AD6581" w:rsidP="00935B7A">
      <w:pPr>
        <w:ind w:firstLine="567"/>
        <w:jc w:val="both"/>
        <w:rPr>
          <w:sz w:val="28"/>
          <w:szCs w:val="28"/>
        </w:rPr>
      </w:pPr>
    </w:p>
    <w:p w:rsidR="00AD6581" w:rsidRPr="00B71758" w:rsidRDefault="00AD6581" w:rsidP="00935B7A">
      <w:pPr>
        <w:ind w:firstLine="567"/>
        <w:jc w:val="both"/>
        <w:rPr>
          <w:b/>
          <w:i/>
          <w:sz w:val="28"/>
          <w:szCs w:val="28"/>
        </w:rPr>
      </w:pPr>
      <w:r w:rsidRPr="00B71758">
        <w:rPr>
          <w:b/>
          <w:i/>
          <w:sz w:val="28"/>
          <w:szCs w:val="28"/>
        </w:rPr>
        <w:t>Газоснабжение</w:t>
      </w:r>
    </w:p>
    <w:p w:rsidR="00AD6581" w:rsidRPr="00B71758" w:rsidRDefault="00AD6581" w:rsidP="00935B7A">
      <w:pPr>
        <w:ind w:firstLine="567"/>
        <w:jc w:val="both"/>
        <w:rPr>
          <w:sz w:val="28"/>
          <w:szCs w:val="28"/>
        </w:rPr>
      </w:pPr>
      <w:r w:rsidRPr="00B71758">
        <w:rPr>
          <w:sz w:val="28"/>
          <w:szCs w:val="28"/>
        </w:rPr>
        <w:t>Предполагалось</w:t>
      </w:r>
      <w:r w:rsidR="0072103A" w:rsidRPr="00B71758">
        <w:rPr>
          <w:sz w:val="28"/>
          <w:szCs w:val="28"/>
        </w:rPr>
        <w:t xml:space="preserve"> осуществлять газоснабжение поселка в частности 2-х и 4-х квартирные дома сжиженным газом</w:t>
      </w:r>
      <w:r w:rsidRPr="00B71758">
        <w:rPr>
          <w:sz w:val="28"/>
          <w:szCs w:val="28"/>
        </w:rPr>
        <w:t>.</w:t>
      </w:r>
      <w:r w:rsidR="0072103A" w:rsidRPr="00B71758">
        <w:rPr>
          <w:sz w:val="28"/>
          <w:szCs w:val="28"/>
        </w:rPr>
        <w:t xml:space="preserve"> По факту более 80 % жилого сектора </w:t>
      </w:r>
      <w:proofErr w:type="spellStart"/>
      <w:r w:rsidR="0072103A" w:rsidRPr="00B71758">
        <w:rPr>
          <w:sz w:val="28"/>
          <w:szCs w:val="28"/>
        </w:rPr>
        <w:t>газофицировано</w:t>
      </w:r>
      <w:proofErr w:type="spellEnd"/>
      <w:r w:rsidR="0072103A" w:rsidRPr="00B71758">
        <w:rPr>
          <w:sz w:val="28"/>
          <w:szCs w:val="28"/>
        </w:rPr>
        <w:t xml:space="preserve"> природным газом</w:t>
      </w:r>
      <w:r w:rsidR="00120A78" w:rsidRPr="00B71758">
        <w:rPr>
          <w:sz w:val="28"/>
          <w:szCs w:val="28"/>
        </w:rPr>
        <w:t>.</w:t>
      </w:r>
    </w:p>
    <w:p w:rsidR="00120A78" w:rsidRPr="00B71758" w:rsidRDefault="006D520C" w:rsidP="00935B7A">
      <w:pPr>
        <w:pStyle w:val="2"/>
        <w:numPr>
          <w:ilvl w:val="0"/>
          <w:numId w:val="0"/>
        </w:numPr>
        <w:ind w:firstLine="567"/>
        <w:jc w:val="both"/>
      </w:pPr>
      <w:bookmarkStart w:id="18" w:name="_Toc236626705"/>
      <w:bookmarkStart w:id="19" w:name="_Toc56522584"/>
      <w:r>
        <w:t xml:space="preserve">1.7 </w:t>
      </w:r>
      <w:r w:rsidR="00120A78" w:rsidRPr="00B71758">
        <w:t>Инженерная подготовка территории</w:t>
      </w:r>
      <w:bookmarkEnd w:id="18"/>
      <w:bookmarkEnd w:id="19"/>
    </w:p>
    <w:p w:rsidR="00433468" w:rsidRPr="00D57327" w:rsidRDefault="00433468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57327">
        <w:rPr>
          <w:sz w:val="28"/>
          <w:szCs w:val="28"/>
        </w:rPr>
        <w:t>енеральным планом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</w:t>
      </w:r>
      <w:r w:rsidRPr="00D57327">
        <w:rPr>
          <w:sz w:val="28"/>
          <w:szCs w:val="28"/>
        </w:rPr>
        <w:t xml:space="preserve"> намечался комплекс мероприятий по инж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 xml:space="preserve">нерной подготовке пгт Оричи. </w:t>
      </w:r>
      <w:r>
        <w:rPr>
          <w:sz w:val="28"/>
          <w:szCs w:val="28"/>
        </w:rPr>
        <w:t>В соответствии с</w:t>
      </w:r>
      <w:r w:rsidRPr="00D57327">
        <w:rPr>
          <w:sz w:val="28"/>
          <w:szCs w:val="28"/>
        </w:rPr>
        <w:t xml:space="preserve"> планировочн</w:t>
      </w:r>
      <w:r>
        <w:rPr>
          <w:sz w:val="28"/>
          <w:szCs w:val="28"/>
        </w:rPr>
        <w:t>ой структурой</w:t>
      </w:r>
      <w:r w:rsidRPr="00D57327">
        <w:rPr>
          <w:sz w:val="28"/>
          <w:szCs w:val="28"/>
        </w:rPr>
        <w:t xml:space="preserve"> пгт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Оричи</w:t>
      </w:r>
      <w:r>
        <w:rPr>
          <w:sz w:val="28"/>
          <w:szCs w:val="28"/>
        </w:rPr>
        <w:t>, поселок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разделен на две части магистральн</w:t>
      </w:r>
      <w:r>
        <w:rPr>
          <w:sz w:val="28"/>
          <w:szCs w:val="28"/>
        </w:rPr>
        <w:t xml:space="preserve">ой железной дорогой. </w:t>
      </w:r>
      <w:r w:rsidRPr="00D57327">
        <w:rPr>
          <w:sz w:val="28"/>
          <w:szCs w:val="28"/>
        </w:rPr>
        <w:t>Улично-дорожная сеть поселка сформировалась в процессе исторического развития, и представляет собой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ярко выраженную прямоугольную систему.</w:t>
      </w:r>
    </w:p>
    <w:p w:rsidR="00433468" w:rsidRPr="00D57327" w:rsidRDefault="00433468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пгт Оричи предусматривались следующие мероприятия по инженерной подготовке:</w:t>
      </w:r>
    </w:p>
    <w:p w:rsidR="00433468" w:rsidRPr="00D57327" w:rsidRDefault="00433468" w:rsidP="00935B7A">
      <w:pPr>
        <w:widowControl w:val="0"/>
        <w:numPr>
          <w:ilvl w:val="0"/>
          <w:numId w:val="101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Организация поверхностного стока открытой системой в пониженные места по лоткам и кюветам;</w:t>
      </w:r>
    </w:p>
    <w:p w:rsidR="00433468" w:rsidRPr="00D57327" w:rsidRDefault="00433468" w:rsidP="00935B7A">
      <w:pPr>
        <w:widowControl w:val="0"/>
        <w:numPr>
          <w:ilvl w:val="0"/>
          <w:numId w:val="101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Подсыпка грунтом низких мест по дорогам;</w:t>
      </w:r>
    </w:p>
    <w:p w:rsidR="00433468" w:rsidRPr="00D57327" w:rsidRDefault="00433468" w:rsidP="00935B7A">
      <w:pPr>
        <w:widowControl w:val="0"/>
        <w:numPr>
          <w:ilvl w:val="0"/>
          <w:numId w:val="101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Дренаж, береговое укрепление;</w:t>
      </w:r>
    </w:p>
    <w:p w:rsidR="00433468" w:rsidRPr="00D57327" w:rsidRDefault="00433468" w:rsidP="00935B7A">
      <w:pPr>
        <w:widowControl w:val="0"/>
        <w:numPr>
          <w:ilvl w:val="0"/>
          <w:numId w:val="101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Мероприятия по водоохраной зоне.</w:t>
      </w:r>
    </w:p>
    <w:p w:rsidR="00433468" w:rsidRPr="00233B27" w:rsidRDefault="00433468" w:rsidP="00935B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Мероприятия не</w:t>
      </w:r>
      <w:r>
        <w:rPr>
          <w:sz w:val="28"/>
          <w:szCs w:val="28"/>
        </w:rPr>
        <w:t xml:space="preserve"> были</w:t>
      </w:r>
      <w:r w:rsidRPr="00D57327">
        <w:rPr>
          <w:sz w:val="28"/>
          <w:szCs w:val="28"/>
        </w:rPr>
        <w:t xml:space="preserve"> реализованы.</w:t>
      </w:r>
    </w:p>
    <w:p w:rsidR="006A6E51" w:rsidRPr="00F65A78" w:rsidRDefault="006D520C" w:rsidP="00935B7A">
      <w:pPr>
        <w:pStyle w:val="2"/>
        <w:numPr>
          <w:ilvl w:val="0"/>
          <w:numId w:val="0"/>
        </w:numPr>
        <w:ind w:firstLine="567"/>
        <w:jc w:val="both"/>
      </w:pPr>
      <w:bookmarkStart w:id="20" w:name="_Toc236626706"/>
      <w:bookmarkStart w:id="21" w:name="_Toc56522585"/>
      <w:r>
        <w:t xml:space="preserve">1.8 </w:t>
      </w:r>
      <w:r w:rsidR="006A6E51" w:rsidRPr="00F65A78">
        <w:t>Общие выводы</w:t>
      </w:r>
      <w:bookmarkEnd w:id="20"/>
      <w:bookmarkEnd w:id="21"/>
    </w:p>
    <w:p w:rsidR="00433468" w:rsidRPr="00C24105" w:rsidRDefault="00433468" w:rsidP="00935B7A">
      <w:pPr>
        <w:ind w:firstLine="567"/>
        <w:jc w:val="both"/>
        <w:rPr>
          <w:sz w:val="28"/>
          <w:szCs w:val="28"/>
        </w:rPr>
      </w:pPr>
      <w:r w:rsidRPr="00C24105">
        <w:rPr>
          <w:sz w:val="28"/>
          <w:szCs w:val="28"/>
        </w:rPr>
        <w:t>Генеральный план пгт</w:t>
      </w:r>
      <w:r w:rsidR="006D520C">
        <w:rPr>
          <w:sz w:val="28"/>
          <w:szCs w:val="28"/>
        </w:rPr>
        <w:t>.</w:t>
      </w:r>
      <w:r w:rsidRPr="00C24105">
        <w:rPr>
          <w:sz w:val="28"/>
          <w:szCs w:val="28"/>
        </w:rPr>
        <w:t xml:space="preserve"> Оричи 1985 года был одним из этапов регулиру</w:t>
      </w:r>
      <w:r w:rsidRPr="00C24105">
        <w:rPr>
          <w:sz w:val="28"/>
          <w:szCs w:val="28"/>
        </w:rPr>
        <w:t>е</w:t>
      </w:r>
      <w:r w:rsidRPr="00C24105">
        <w:rPr>
          <w:sz w:val="28"/>
          <w:szCs w:val="28"/>
        </w:rPr>
        <w:t>мого градостроительного развития поселк</w:t>
      </w:r>
      <w:r>
        <w:rPr>
          <w:sz w:val="28"/>
          <w:szCs w:val="28"/>
        </w:rPr>
        <w:t>а</w:t>
      </w:r>
      <w:r w:rsidRPr="00233B27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документом для принятия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ленческих решений местной властью.</w:t>
      </w:r>
    </w:p>
    <w:p w:rsidR="00433468" w:rsidRPr="00C24105" w:rsidRDefault="00433468" w:rsidP="00935B7A">
      <w:pPr>
        <w:ind w:firstLine="567"/>
        <w:jc w:val="both"/>
        <w:rPr>
          <w:sz w:val="28"/>
          <w:szCs w:val="28"/>
        </w:rPr>
      </w:pPr>
      <w:r w:rsidRPr="00C24105">
        <w:rPr>
          <w:sz w:val="28"/>
          <w:szCs w:val="28"/>
        </w:rPr>
        <w:t>Генеральным планом была предложена устойчивая модель развития сел</w:t>
      </w:r>
      <w:r w:rsidRPr="00C24105">
        <w:rPr>
          <w:sz w:val="28"/>
          <w:szCs w:val="28"/>
        </w:rPr>
        <w:t>и</w:t>
      </w:r>
      <w:r w:rsidRPr="00C24105">
        <w:rPr>
          <w:sz w:val="28"/>
          <w:szCs w:val="28"/>
        </w:rPr>
        <w:t>тебных, промышленных, коммунальных территорий, инженерного и социал</w:t>
      </w:r>
      <w:r w:rsidRPr="00C24105">
        <w:rPr>
          <w:sz w:val="28"/>
          <w:szCs w:val="28"/>
        </w:rPr>
        <w:t>ь</w:t>
      </w:r>
      <w:r w:rsidRPr="00C24105">
        <w:rPr>
          <w:sz w:val="28"/>
          <w:szCs w:val="28"/>
        </w:rPr>
        <w:t>ного обеспечения поселк</w:t>
      </w:r>
      <w:r>
        <w:rPr>
          <w:sz w:val="28"/>
          <w:szCs w:val="28"/>
        </w:rPr>
        <w:t>а, благодаря чему г</w:t>
      </w:r>
      <w:r w:rsidRPr="00C24105">
        <w:rPr>
          <w:sz w:val="28"/>
          <w:szCs w:val="28"/>
        </w:rPr>
        <w:t>енеральный план в течение 30 лет был единственным документом, позволяющим местным властям эффективно осуществлять градостроительную политику.</w:t>
      </w:r>
    </w:p>
    <w:p w:rsidR="00433468" w:rsidRPr="00C24105" w:rsidRDefault="00433468" w:rsidP="00935B7A">
      <w:pPr>
        <w:ind w:firstLine="567"/>
        <w:jc w:val="both"/>
        <w:rPr>
          <w:sz w:val="28"/>
          <w:szCs w:val="28"/>
        </w:rPr>
      </w:pPr>
      <w:r w:rsidRPr="00C24105">
        <w:rPr>
          <w:sz w:val="28"/>
          <w:szCs w:val="28"/>
        </w:rPr>
        <w:t>Необходимо отметить, что пгт Оричи развивался в соответствии с ге</w:t>
      </w:r>
      <w:r w:rsidRPr="00C24105">
        <w:rPr>
          <w:sz w:val="28"/>
          <w:szCs w:val="28"/>
        </w:rPr>
        <w:t>н</w:t>
      </w:r>
      <w:r w:rsidRPr="00C24105">
        <w:rPr>
          <w:sz w:val="28"/>
          <w:szCs w:val="28"/>
        </w:rPr>
        <w:t xml:space="preserve">планом, однако, с отставанием по объемам и темпам строительства, поэтому предыдущий проект </w:t>
      </w:r>
      <w:r>
        <w:rPr>
          <w:sz w:val="28"/>
          <w:szCs w:val="28"/>
        </w:rPr>
        <w:t>г</w:t>
      </w:r>
      <w:r w:rsidRPr="00C24105">
        <w:rPr>
          <w:sz w:val="28"/>
          <w:szCs w:val="28"/>
        </w:rPr>
        <w:t>енерального плана пгт Оричи можно считать в целом р</w:t>
      </w:r>
      <w:r w:rsidRPr="00C24105">
        <w:rPr>
          <w:sz w:val="28"/>
          <w:szCs w:val="28"/>
        </w:rPr>
        <w:t>е</w:t>
      </w:r>
      <w:r w:rsidRPr="00C24105">
        <w:rPr>
          <w:sz w:val="28"/>
          <w:szCs w:val="28"/>
        </w:rPr>
        <w:t>ализованным.</w:t>
      </w:r>
    </w:p>
    <w:p w:rsidR="00433468" w:rsidRPr="00C24105" w:rsidRDefault="00433468" w:rsidP="00935B7A">
      <w:pPr>
        <w:ind w:firstLine="567"/>
        <w:jc w:val="both"/>
        <w:rPr>
          <w:sz w:val="28"/>
          <w:szCs w:val="28"/>
        </w:rPr>
      </w:pPr>
      <w:r w:rsidRPr="00C24105">
        <w:rPr>
          <w:sz w:val="28"/>
          <w:szCs w:val="28"/>
        </w:rPr>
        <w:t>Одновременно с этим, часть предусмотренных проектных решений к настоящему моменту оказалась, по указанным выше причинам, нереализова</w:t>
      </w:r>
      <w:r w:rsidRPr="00C24105">
        <w:rPr>
          <w:sz w:val="28"/>
          <w:szCs w:val="28"/>
        </w:rPr>
        <w:t>н</w:t>
      </w:r>
      <w:r w:rsidRPr="00C24105">
        <w:rPr>
          <w:sz w:val="28"/>
          <w:szCs w:val="28"/>
        </w:rPr>
        <w:t>ной</w:t>
      </w:r>
      <w:r>
        <w:rPr>
          <w:sz w:val="28"/>
          <w:szCs w:val="28"/>
        </w:rPr>
        <w:t>.</w:t>
      </w:r>
      <w:r w:rsidRPr="00C24105">
        <w:rPr>
          <w:sz w:val="28"/>
          <w:szCs w:val="28"/>
        </w:rPr>
        <w:t xml:space="preserve"> В настоящем проекте </w:t>
      </w:r>
      <w:r>
        <w:rPr>
          <w:sz w:val="28"/>
          <w:szCs w:val="28"/>
        </w:rPr>
        <w:t>г</w:t>
      </w:r>
      <w:r w:rsidRPr="00C24105">
        <w:rPr>
          <w:sz w:val="28"/>
          <w:szCs w:val="28"/>
        </w:rPr>
        <w:t>енерального плана эти проектные решения пр</w:t>
      </w:r>
      <w:r w:rsidRPr="00C24105">
        <w:rPr>
          <w:sz w:val="28"/>
          <w:szCs w:val="28"/>
        </w:rPr>
        <w:t>о</w:t>
      </w:r>
      <w:r w:rsidRPr="00C24105">
        <w:rPr>
          <w:sz w:val="28"/>
          <w:szCs w:val="28"/>
        </w:rPr>
        <w:lastRenderedPageBreak/>
        <w:t>анализированы, и их часть принята с некоторой корректировкой и уточнен</w:t>
      </w:r>
      <w:r w:rsidRPr="00C24105">
        <w:rPr>
          <w:sz w:val="28"/>
          <w:szCs w:val="28"/>
        </w:rPr>
        <w:t>и</w:t>
      </w:r>
      <w:r w:rsidRPr="00C24105">
        <w:rPr>
          <w:sz w:val="28"/>
          <w:szCs w:val="28"/>
        </w:rPr>
        <w:t>ем.</w:t>
      </w:r>
    </w:p>
    <w:p w:rsidR="00046DB8" w:rsidRPr="00CF2F82" w:rsidRDefault="006D520C" w:rsidP="00935B7A">
      <w:pPr>
        <w:pStyle w:val="1"/>
        <w:numPr>
          <w:ilvl w:val="0"/>
          <w:numId w:val="0"/>
        </w:numPr>
        <w:ind w:firstLine="567"/>
        <w:jc w:val="both"/>
        <w:rPr>
          <w:i/>
          <w:iCs/>
          <w:sz w:val="28"/>
        </w:rPr>
      </w:pPr>
      <w:bookmarkStart w:id="22" w:name="_Toc236626707"/>
      <w:bookmarkStart w:id="23" w:name="_Toc56522586"/>
      <w:r>
        <w:rPr>
          <w:i/>
          <w:iCs/>
          <w:sz w:val="28"/>
        </w:rPr>
        <w:lastRenderedPageBreak/>
        <w:t xml:space="preserve">2. </w:t>
      </w:r>
      <w:r w:rsidR="009438B0" w:rsidRPr="00CF2F82">
        <w:rPr>
          <w:i/>
          <w:iCs/>
          <w:sz w:val="28"/>
        </w:rPr>
        <w:t>Комплексный градостроительный анализ территории</w:t>
      </w:r>
      <w:r w:rsidR="00AE4155">
        <w:rPr>
          <w:i/>
          <w:iCs/>
          <w:sz w:val="28"/>
        </w:rPr>
        <w:t xml:space="preserve"> </w:t>
      </w:r>
      <w:r w:rsidR="00AC427A" w:rsidRPr="00CF2F82">
        <w:rPr>
          <w:i/>
          <w:iCs/>
          <w:sz w:val="28"/>
        </w:rPr>
        <w:t>Оричевского гор</w:t>
      </w:r>
      <w:r>
        <w:rPr>
          <w:i/>
          <w:iCs/>
          <w:sz w:val="28"/>
        </w:rPr>
        <w:t>о</w:t>
      </w:r>
      <w:r w:rsidR="00AC427A" w:rsidRPr="00CF2F82">
        <w:rPr>
          <w:i/>
          <w:iCs/>
          <w:sz w:val="28"/>
        </w:rPr>
        <w:t>дского</w:t>
      </w:r>
      <w:r w:rsidR="009438B0" w:rsidRPr="00CF2F82">
        <w:rPr>
          <w:i/>
          <w:iCs/>
          <w:sz w:val="28"/>
        </w:rPr>
        <w:t xml:space="preserve"> посел</w:t>
      </w:r>
      <w:r>
        <w:rPr>
          <w:i/>
          <w:iCs/>
          <w:sz w:val="28"/>
        </w:rPr>
        <w:t>е</w:t>
      </w:r>
      <w:r w:rsidR="00AC427A" w:rsidRPr="00CF2F82">
        <w:rPr>
          <w:i/>
          <w:iCs/>
          <w:sz w:val="28"/>
        </w:rPr>
        <w:t>ния</w:t>
      </w:r>
      <w:bookmarkEnd w:id="22"/>
      <w:bookmarkEnd w:id="23"/>
    </w:p>
    <w:p w:rsidR="009438B0" w:rsidRPr="00D57327" w:rsidRDefault="006D520C" w:rsidP="00935B7A">
      <w:pPr>
        <w:pStyle w:val="2"/>
        <w:numPr>
          <w:ilvl w:val="0"/>
          <w:numId w:val="0"/>
        </w:numPr>
        <w:ind w:firstLine="567"/>
        <w:jc w:val="both"/>
      </w:pPr>
      <w:bookmarkStart w:id="24" w:name="_Toc56522587"/>
      <w:r>
        <w:t xml:space="preserve">2.1 </w:t>
      </w:r>
      <w:r w:rsidR="005E0B7F">
        <w:t>Природные и инженерно геологические условия</w:t>
      </w:r>
      <w:bookmarkEnd w:id="24"/>
    </w:p>
    <w:p w:rsidR="009438B0" w:rsidRPr="00D57327" w:rsidRDefault="006D520C" w:rsidP="00935B7A">
      <w:pPr>
        <w:pStyle w:val="3"/>
        <w:numPr>
          <w:ilvl w:val="0"/>
          <w:numId w:val="0"/>
        </w:numPr>
        <w:ind w:firstLine="567"/>
        <w:jc w:val="both"/>
        <w:rPr>
          <w:i/>
          <w:sz w:val="28"/>
          <w:szCs w:val="28"/>
        </w:rPr>
      </w:pPr>
      <w:bookmarkStart w:id="25" w:name="_Toc56522588"/>
      <w:r>
        <w:rPr>
          <w:i/>
          <w:sz w:val="28"/>
          <w:szCs w:val="28"/>
        </w:rPr>
        <w:t xml:space="preserve">2.1.1 </w:t>
      </w:r>
      <w:r w:rsidR="005E0B7F">
        <w:rPr>
          <w:i/>
          <w:sz w:val="28"/>
          <w:szCs w:val="28"/>
        </w:rPr>
        <w:t>Климат</w:t>
      </w:r>
      <w:bookmarkEnd w:id="25"/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Клима</w:t>
      </w:r>
      <w:r w:rsidR="00FA39C6" w:rsidRPr="00D57327">
        <w:rPr>
          <w:sz w:val="28"/>
          <w:szCs w:val="28"/>
        </w:rPr>
        <w:t>т</w:t>
      </w:r>
      <w:r w:rsidRPr="00D57327">
        <w:rPr>
          <w:sz w:val="28"/>
          <w:szCs w:val="28"/>
        </w:rPr>
        <w:t xml:space="preserve"> умеренно-теплый и влажный. Среднемесячная температура сам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 xml:space="preserve">го холодного месяца января -14оС, самого теплого июля 17.6оС. Больше 48% осадков выпадает в летний период (май-сентябрь) до - </w:t>
      </w:r>
      <w:smartTag w:uri="urn:schemas-microsoft-com:office:smarttags" w:element="metricconverter">
        <w:smartTagPr>
          <w:attr w:name="ProductID" w:val="310 мм"/>
        </w:smartTagPr>
        <w:r w:rsidRPr="00D57327">
          <w:rPr>
            <w:sz w:val="28"/>
            <w:szCs w:val="28"/>
          </w:rPr>
          <w:t>310 мм</w:t>
        </w:r>
      </w:smartTag>
      <w:r w:rsidRPr="00D57327">
        <w:rPr>
          <w:sz w:val="28"/>
          <w:szCs w:val="28"/>
        </w:rPr>
        <w:t xml:space="preserve">. В среднем за год отмечается - </w:t>
      </w:r>
      <w:smartTag w:uri="urn:schemas-microsoft-com:office:smarttags" w:element="metricconverter">
        <w:smartTagPr>
          <w:attr w:name="ProductID" w:val="638 мм"/>
        </w:smartTagPr>
        <w:r w:rsidRPr="00D57327">
          <w:rPr>
            <w:sz w:val="28"/>
            <w:szCs w:val="28"/>
          </w:rPr>
          <w:t>638 мм</w:t>
        </w:r>
      </w:smartTag>
      <w:r w:rsidRPr="00D57327">
        <w:rPr>
          <w:sz w:val="28"/>
          <w:szCs w:val="28"/>
        </w:rPr>
        <w:t xml:space="preserve"> с максимумом в июле - </w:t>
      </w:r>
      <w:smartTag w:uri="urn:schemas-microsoft-com:office:smarttags" w:element="metricconverter">
        <w:smartTagPr>
          <w:attr w:name="ProductID" w:val="72 мм"/>
        </w:smartTagPr>
        <w:r w:rsidRPr="00D57327">
          <w:rPr>
            <w:sz w:val="28"/>
            <w:szCs w:val="28"/>
          </w:rPr>
          <w:t>72 мм</w:t>
        </w:r>
      </w:smartTag>
      <w:r w:rsidRPr="00D57327">
        <w:rPr>
          <w:sz w:val="28"/>
          <w:szCs w:val="28"/>
        </w:rPr>
        <w:t xml:space="preserve"> и минимум - </w:t>
      </w:r>
      <w:smartTag w:uri="urn:schemas-microsoft-com:office:smarttags" w:element="metricconverter">
        <w:smartTagPr>
          <w:attr w:name="ProductID" w:val="33 мм"/>
        </w:smartTagPr>
        <w:r w:rsidRPr="00D57327">
          <w:rPr>
            <w:sz w:val="28"/>
            <w:szCs w:val="28"/>
          </w:rPr>
          <w:t>33 мм</w:t>
        </w:r>
      </w:smartTag>
      <w:r w:rsidRPr="00D57327">
        <w:rPr>
          <w:sz w:val="28"/>
          <w:szCs w:val="28"/>
        </w:rPr>
        <w:t xml:space="preserve"> –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в апреле.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Период активной вегетации длится 120 дней. Последние заморозки на п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верхности почвы часто бывают в последней пятидневке мая, а осенью в пе</w:t>
      </w:r>
      <w:r w:rsidRPr="00D57327">
        <w:rPr>
          <w:sz w:val="28"/>
          <w:szCs w:val="28"/>
        </w:rPr>
        <w:t>р</w:t>
      </w:r>
      <w:r w:rsidRPr="00D57327">
        <w:rPr>
          <w:sz w:val="28"/>
          <w:szCs w:val="28"/>
        </w:rPr>
        <w:t>вой половине сентября.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Устойчивые морозы продолжаются 136 дней. Продолжительность пери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 xml:space="preserve">да со снежным покровом – 163 дня. Снежный покров устанавливается обычно 12 ноября и сходит 16 апреля, достигая максимальной высоты в конце февраля - </w:t>
      </w:r>
      <w:smartTag w:uri="urn:schemas-microsoft-com:office:smarttags" w:element="metricconverter">
        <w:smartTagPr>
          <w:attr w:name="ProductID" w:val="46 см"/>
        </w:smartTagPr>
        <w:r w:rsidRPr="00D57327">
          <w:rPr>
            <w:sz w:val="28"/>
            <w:szCs w:val="28"/>
          </w:rPr>
          <w:t>46 см</w:t>
        </w:r>
      </w:smartTag>
      <w:r w:rsidRPr="00D57327">
        <w:rPr>
          <w:sz w:val="28"/>
          <w:szCs w:val="28"/>
        </w:rPr>
        <w:t xml:space="preserve">. Почва промерзает в среднем на глубину - </w:t>
      </w:r>
      <w:smartTag w:uri="urn:schemas-microsoft-com:office:smarttags" w:element="metricconverter">
        <w:smartTagPr>
          <w:attr w:name="ProductID" w:val="74 см"/>
        </w:smartTagPr>
        <w:r w:rsidRPr="00D57327">
          <w:rPr>
            <w:sz w:val="28"/>
            <w:szCs w:val="28"/>
          </w:rPr>
          <w:t>74 см</w:t>
        </w:r>
      </w:smartTag>
      <w:r w:rsidRPr="00D57327">
        <w:rPr>
          <w:sz w:val="28"/>
          <w:szCs w:val="28"/>
        </w:rPr>
        <w:t>, а в морозные зимы – до105 см.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Относительная влажность воздуха в осеннее-зимний период – 78-86% н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 xml:space="preserve">сколько ниже весной и в первую половину лета – 62-80%. 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Господствующими ветрами являются – южные.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Среднегодовая скорость ветра 3.9 м/сек.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Почти ежегодно наблюдаются суховейные явления в течение 11 дней за вегетационный период, наибольшее число их (3-5) приходится на июнь-июль месяц.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Выводы: </w:t>
      </w:r>
    </w:p>
    <w:p w:rsidR="009438B0" w:rsidRPr="00D57327" w:rsidRDefault="009438B0" w:rsidP="00935B7A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По строительно-климатическому районированию Оричевское горо</w:t>
      </w:r>
      <w:r w:rsidRPr="00D57327">
        <w:rPr>
          <w:sz w:val="28"/>
          <w:szCs w:val="28"/>
        </w:rPr>
        <w:t>д</w:t>
      </w:r>
      <w:r w:rsidRPr="00D57327">
        <w:rPr>
          <w:sz w:val="28"/>
          <w:szCs w:val="28"/>
        </w:rPr>
        <w:t xml:space="preserve">ское поселение относится ко второй зоне подрайону </w:t>
      </w:r>
      <w:r w:rsidRPr="00D57327">
        <w:rPr>
          <w:sz w:val="28"/>
          <w:szCs w:val="28"/>
          <w:lang w:val="en-US"/>
        </w:rPr>
        <w:t>IB</w:t>
      </w:r>
      <w:r w:rsidRPr="00D57327">
        <w:rPr>
          <w:sz w:val="28"/>
          <w:szCs w:val="28"/>
        </w:rPr>
        <w:t>.</w:t>
      </w:r>
    </w:p>
    <w:p w:rsidR="009438B0" w:rsidRPr="00D57327" w:rsidRDefault="009438B0" w:rsidP="00935B7A">
      <w:pPr>
        <w:tabs>
          <w:tab w:val="num" w:pos="567"/>
          <w:tab w:val="left" w:pos="851"/>
        </w:tabs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Расчетные температуры соответственно - -33 </w:t>
      </w:r>
      <w:proofErr w:type="spellStart"/>
      <w:r w:rsidRPr="00D57327">
        <w:rPr>
          <w:sz w:val="28"/>
          <w:szCs w:val="28"/>
        </w:rPr>
        <w:t>оС</w:t>
      </w:r>
      <w:proofErr w:type="spellEnd"/>
      <w:r w:rsidRPr="00D57327">
        <w:rPr>
          <w:sz w:val="28"/>
          <w:szCs w:val="28"/>
        </w:rPr>
        <w:t xml:space="preserve"> и 18 </w:t>
      </w:r>
      <w:proofErr w:type="spellStart"/>
      <w:r w:rsidRPr="00D57327">
        <w:rPr>
          <w:sz w:val="28"/>
          <w:szCs w:val="28"/>
        </w:rPr>
        <w:t>оС</w:t>
      </w:r>
      <w:proofErr w:type="spellEnd"/>
    </w:p>
    <w:p w:rsidR="009438B0" w:rsidRPr="00D57327" w:rsidRDefault="009438B0" w:rsidP="00935B7A">
      <w:pPr>
        <w:tabs>
          <w:tab w:val="num" w:pos="567"/>
          <w:tab w:val="left" w:pos="851"/>
        </w:tabs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Продолжительность отопительного периода 227 дней.</w:t>
      </w:r>
    </w:p>
    <w:p w:rsidR="009438B0" w:rsidRPr="00D57327" w:rsidRDefault="009438B0" w:rsidP="00935B7A">
      <w:pPr>
        <w:tabs>
          <w:tab w:val="num" w:pos="567"/>
          <w:tab w:val="left" w:pos="851"/>
        </w:tabs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Глубина сезонного промерзания – </w:t>
      </w:r>
      <w:smartTag w:uri="urn:schemas-microsoft-com:office:smarttags" w:element="metricconverter">
        <w:smartTagPr>
          <w:attr w:name="ProductID" w:val="105 см"/>
        </w:smartTagPr>
        <w:r w:rsidRPr="00D57327">
          <w:rPr>
            <w:sz w:val="28"/>
            <w:szCs w:val="28"/>
          </w:rPr>
          <w:t>105 см</w:t>
        </w:r>
      </w:smartTag>
      <w:r w:rsidRPr="00D57327">
        <w:rPr>
          <w:sz w:val="28"/>
          <w:szCs w:val="28"/>
        </w:rPr>
        <w:t>.</w:t>
      </w:r>
    </w:p>
    <w:p w:rsidR="009438B0" w:rsidRPr="00D57327" w:rsidRDefault="009438B0" w:rsidP="00935B7A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зимний период требуется ветрозащита селитебной территории и п</w:t>
      </w:r>
      <w:r w:rsidRPr="00D57327">
        <w:rPr>
          <w:sz w:val="28"/>
          <w:szCs w:val="28"/>
        </w:rPr>
        <w:t>у</w:t>
      </w:r>
      <w:r w:rsidRPr="00D57327">
        <w:rPr>
          <w:sz w:val="28"/>
          <w:szCs w:val="28"/>
        </w:rPr>
        <w:t>тей сообщения от преобладающих южных ветров.</w:t>
      </w:r>
    </w:p>
    <w:p w:rsidR="009438B0" w:rsidRPr="00C235B4" w:rsidRDefault="006D520C" w:rsidP="00935B7A">
      <w:pPr>
        <w:pStyle w:val="3"/>
        <w:numPr>
          <w:ilvl w:val="0"/>
          <w:numId w:val="0"/>
        </w:numPr>
        <w:ind w:firstLine="567"/>
        <w:jc w:val="both"/>
        <w:rPr>
          <w:i/>
          <w:sz w:val="28"/>
          <w:szCs w:val="28"/>
        </w:rPr>
      </w:pPr>
      <w:bookmarkStart w:id="26" w:name="_Toc56522589"/>
      <w:r>
        <w:rPr>
          <w:i/>
          <w:sz w:val="28"/>
          <w:szCs w:val="28"/>
        </w:rPr>
        <w:t xml:space="preserve">2.1.2 </w:t>
      </w:r>
      <w:r w:rsidR="00C235B4" w:rsidRPr="00C235B4">
        <w:rPr>
          <w:i/>
          <w:sz w:val="28"/>
          <w:szCs w:val="28"/>
        </w:rPr>
        <w:t>Инженерно-геологическая характеристика</w:t>
      </w:r>
      <w:bookmarkEnd w:id="26"/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Для составления схемы современного использования территории испол</w:t>
      </w:r>
      <w:r w:rsidRPr="00D57327">
        <w:rPr>
          <w:sz w:val="28"/>
          <w:szCs w:val="28"/>
        </w:rPr>
        <w:t>ь</w:t>
      </w:r>
      <w:r w:rsidRPr="00D57327">
        <w:rPr>
          <w:sz w:val="28"/>
          <w:szCs w:val="28"/>
        </w:rPr>
        <w:t>зовались материалы инженерно-геологических изысканий, выполненные и</w:t>
      </w:r>
      <w:r w:rsidRPr="00D57327">
        <w:rPr>
          <w:sz w:val="28"/>
          <w:szCs w:val="28"/>
        </w:rPr>
        <w:t>н</w:t>
      </w:r>
      <w:r w:rsidRPr="00D57327">
        <w:rPr>
          <w:sz w:val="28"/>
          <w:szCs w:val="28"/>
        </w:rPr>
        <w:t>ститутом «</w:t>
      </w:r>
      <w:proofErr w:type="spellStart"/>
      <w:r w:rsidRPr="00D57327">
        <w:rPr>
          <w:sz w:val="28"/>
          <w:szCs w:val="28"/>
        </w:rPr>
        <w:t>Кировгипрогорсельстрой</w:t>
      </w:r>
      <w:proofErr w:type="spellEnd"/>
      <w:r w:rsidRPr="00D57327">
        <w:rPr>
          <w:sz w:val="28"/>
          <w:szCs w:val="28"/>
        </w:rPr>
        <w:t>»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геологическом отношении площадка представлена отложениями тата</w:t>
      </w:r>
      <w:r w:rsidRPr="00D57327">
        <w:rPr>
          <w:sz w:val="28"/>
          <w:szCs w:val="28"/>
        </w:rPr>
        <w:t>р</w:t>
      </w:r>
      <w:r w:rsidRPr="00D57327">
        <w:rPr>
          <w:sz w:val="28"/>
          <w:szCs w:val="28"/>
        </w:rPr>
        <w:t xml:space="preserve">ского яруса верхней </w:t>
      </w:r>
      <w:proofErr w:type="spellStart"/>
      <w:r w:rsidRPr="00D57327">
        <w:rPr>
          <w:sz w:val="28"/>
          <w:szCs w:val="28"/>
        </w:rPr>
        <w:t>перми</w:t>
      </w:r>
      <w:proofErr w:type="spellEnd"/>
      <w:r w:rsidRPr="00D57327">
        <w:rPr>
          <w:sz w:val="28"/>
          <w:szCs w:val="28"/>
        </w:rPr>
        <w:t xml:space="preserve"> и перекрывающими их </w:t>
      </w:r>
      <w:proofErr w:type="spellStart"/>
      <w:r w:rsidRPr="00D57327">
        <w:rPr>
          <w:sz w:val="28"/>
          <w:szCs w:val="28"/>
        </w:rPr>
        <w:t>элювиальноделювиальными</w:t>
      </w:r>
      <w:proofErr w:type="spellEnd"/>
      <w:r w:rsidRPr="00D57327">
        <w:rPr>
          <w:sz w:val="28"/>
          <w:szCs w:val="28"/>
        </w:rPr>
        <w:t xml:space="preserve"> образованиями.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lastRenderedPageBreak/>
        <w:t xml:space="preserve">Зона элювия распространена до глубины 1.7- </w:t>
      </w:r>
      <w:smartTag w:uri="urn:schemas-microsoft-com:office:smarttags" w:element="metricconverter">
        <w:smartTagPr>
          <w:attr w:name="ProductID" w:val="3.2 м"/>
        </w:smartTagPr>
        <w:r w:rsidRPr="00D57327">
          <w:rPr>
            <w:sz w:val="28"/>
            <w:szCs w:val="28"/>
          </w:rPr>
          <w:t>3.2 м</w:t>
        </w:r>
      </w:smartTag>
      <w:r w:rsidRPr="00D57327">
        <w:rPr>
          <w:sz w:val="28"/>
          <w:szCs w:val="28"/>
        </w:rPr>
        <w:t xml:space="preserve"> и сложена глинами. В верхней части слоя глины </w:t>
      </w:r>
      <w:proofErr w:type="spellStart"/>
      <w:r w:rsidRPr="00D57327">
        <w:rPr>
          <w:sz w:val="28"/>
          <w:szCs w:val="28"/>
        </w:rPr>
        <w:t>тугопластичные</w:t>
      </w:r>
      <w:proofErr w:type="spellEnd"/>
      <w:r w:rsidRPr="00D57327">
        <w:rPr>
          <w:sz w:val="28"/>
          <w:szCs w:val="28"/>
        </w:rPr>
        <w:t>, комковатые с повышенным коэ</w:t>
      </w:r>
      <w:r w:rsidRPr="00D57327">
        <w:rPr>
          <w:sz w:val="28"/>
          <w:szCs w:val="28"/>
        </w:rPr>
        <w:t>ф</w:t>
      </w:r>
      <w:r w:rsidRPr="00D57327">
        <w:rPr>
          <w:sz w:val="28"/>
          <w:szCs w:val="28"/>
        </w:rPr>
        <w:t xml:space="preserve">фициентом пористости. С глубиной 1.3 – </w:t>
      </w:r>
      <w:smartTag w:uri="urn:schemas-microsoft-com:office:smarttags" w:element="metricconverter">
        <w:smartTagPr>
          <w:attr w:name="ProductID" w:val="1.5 м"/>
        </w:smartTagPr>
        <w:r w:rsidRPr="00D57327">
          <w:rPr>
            <w:sz w:val="28"/>
            <w:szCs w:val="28"/>
          </w:rPr>
          <w:t>1.5 м</w:t>
        </w:r>
      </w:smartTag>
      <w:r w:rsidRPr="00D57327">
        <w:rPr>
          <w:sz w:val="28"/>
          <w:szCs w:val="28"/>
        </w:rPr>
        <w:t xml:space="preserve"> они переходят в комковато-щебенистые глины с полутвердым заполнителем. Сверху грунты перекрыты тонким чехлом песка, который может быть отнесен к флювиогляциальным о</w:t>
      </w:r>
      <w:r w:rsidRPr="00D57327">
        <w:rPr>
          <w:sz w:val="28"/>
          <w:szCs w:val="28"/>
        </w:rPr>
        <w:t>т</w:t>
      </w:r>
      <w:r w:rsidRPr="00D57327">
        <w:rPr>
          <w:sz w:val="28"/>
          <w:szCs w:val="28"/>
        </w:rPr>
        <w:t>ложениям. В верхней комковатой зоне элювиальных глин и слое песка в в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сенне-осенний период может скапливаться верховодка.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Коренная порода представлена скальными грунтами, крепкими трещин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ватыми аргиллитами, модуль деформации аргиллитов 160 кг/см2.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Грунтовые воды залегают глубоко. Степень агрессивности вод слабая и средняя.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Выводы и рекомендации:</w:t>
      </w:r>
    </w:p>
    <w:p w:rsidR="009438B0" w:rsidRPr="00D57327" w:rsidRDefault="009438B0" w:rsidP="00935B7A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Площадка сложена элювиальными песчано-глинистыми отложениями, пригодна для строительства.</w:t>
      </w:r>
    </w:p>
    <w:p w:rsidR="009438B0" w:rsidRPr="00D57327" w:rsidRDefault="009438B0" w:rsidP="00935B7A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По всей площадке в верхнем слое встречена верховодка.</w:t>
      </w:r>
    </w:p>
    <w:p w:rsidR="009438B0" w:rsidRPr="00D57327" w:rsidRDefault="009438B0" w:rsidP="00935B7A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Глубина заложения фундаментов должна быть не менее расчетной гл</w:t>
      </w:r>
      <w:r w:rsidRPr="00D57327">
        <w:rPr>
          <w:sz w:val="28"/>
          <w:szCs w:val="28"/>
        </w:rPr>
        <w:t>у</w:t>
      </w:r>
      <w:r w:rsidRPr="00D57327">
        <w:rPr>
          <w:sz w:val="28"/>
          <w:szCs w:val="28"/>
        </w:rPr>
        <w:t>бины промерзания. Земляные работы целесообразно проводить в сухое время года. Грунты основания должны быть не нарушенной структуры. Котлован не должен долго оставаться открытым. Предусмотреть крепление песчаных ст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нок котлованов, гидроизоляцию, подвальных помещений от верховодки.</w:t>
      </w:r>
    </w:p>
    <w:p w:rsidR="009438B0" w:rsidRPr="00D57327" w:rsidRDefault="009438B0" w:rsidP="00935B7A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По степени морозной </w:t>
      </w:r>
      <w:proofErr w:type="spellStart"/>
      <w:r w:rsidRPr="00D57327">
        <w:rPr>
          <w:sz w:val="28"/>
          <w:szCs w:val="28"/>
        </w:rPr>
        <w:t>пучинистости</w:t>
      </w:r>
      <w:proofErr w:type="spellEnd"/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 xml:space="preserve">пески - </w:t>
      </w:r>
      <w:proofErr w:type="spellStart"/>
      <w:r w:rsidRPr="00D57327">
        <w:rPr>
          <w:sz w:val="28"/>
          <w:szCs w:val="28"/>
        </w:rPr>
        <w:t>слабопучинистые</w:t>
      </w:r>
      <w:proofErr w:type="spellEnd"/>
      <w:r w:rsidRPr="00D57327">
        <w:rPr>
          <w:sz w:val="28"/>
          <w:szCs w:val="28"/>
        </w:rPr>
        <w:t>, глин</w:t>
      </w:r>
      <w:r w:rsidRPr="00D57327">
        <w:rPr>
          <w:sz w:val="28"/>
          <w:szCs w:val="28"/>
        </w:rPr>
        <w:t>и</w:t>
      </w:r>
      <w:r w:rsidRPr="00D57327">
        <w:rPr>
          <w:sz w:val="28"/>
          <w:szCs w:val="28"/>
        </w:rPr>
        <w:t xml:space="preserve">стые грунты в зоне промерзания – средне и </w:t>
      </w:r>
      <w:proofErr w:type="spellStart"/>
      <w:r w:rsidRPr="00D57327">
        <w:rPr>
          <w:sz w:val="28"/>
          <w:szCs w:val="28"/>
        </w:rPr>
        <w:t>сильнопучинистые</w:t>
      </w:r>
      <w:proofErr w:type="spellEnd"/>
      <w:r w:rsidRPr="00D57327">
        <w:rPr>
          <w:sz w:val="28"/>
          <w:szCs w:val="28"/>
        </w:rPr>
        <w:t>.</w:t>
      </w:r>
    </w:p>
    <w:p w:rsidR="009438B0" w:rsidRPr="00D57327" w:rsidRDefault="009438B0" w:rsidP="00935B7A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По трудности разработки </w:t>
      </w:r>
      <w:proofErr w:type="spellStart"/>
      <w:r w:rsidRPr="00D57327">
        <w:rPr>
          <w:sz w:val="28"/>
          <w:szCs w:val="28"/>
        </w:rPr>
        <w:t>одноковшевым</w:t>
      </w:r>
      <w:proofErr w:type="spellEnd"/>
      <w:r w:rsidRPr="00D57327">
        <w:rPr>
          <w:sz w:val="28"/>
          <w:szCs w:val="28"/>
        </w:rPr>
        <w:t xml:space="preserve"> экскаватором грунты отн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сятся к следующим строительным группам: песок – 1, суглинок и глины зоны выветривания –</w:t>
      </w:r>
      <w:r w:rsidRPr="00D57327">
        <w:rPr>
          <w:sz w:val="28"/>
          <w:szCs w:val="28"/>
          <w:lang w:val="en-US"/>
        </w:rPr>
        <w:t>II</w:t>
      </w:r>
      <w:r w:rsidRPr="00D57327">
        <w:rPr>
          <w:sz w:val="28"/>
          <w:szCs w:val="28"/>
        </w:rPr>
        <w:t xml:space="preserve">, частично – </w:t>
      </w:r>
      <w:r w:rsidRPr="00D57327">
        <w:rPr>
          <w:sz w:val="28"/>
          <w:szCs w:val="28"/>
          <w:lang w:val="en-US"/>
        </w:rPr>
        <w:t>III</w:t>
      </w:r>
      <w:r w:rsidRPr="00D57327">
        <w:rPr>
          <w:sz w:val="28"/>
          <w:szCs w:val="28"/>
        </w:rPr>
        <w:t>, коренные глины и песчаники -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  <w:lang w:val="en-US"/>
        </w:rPr>
        <w:t>IV</w:t>
      </w:r>
      <w:r w:rsidRPr="00D57327">
        <w:rPr>
          <w:sz w:val="28"/>
          <w:szCs w:val="28"/>
        </w:rPr>
        <w:t xml:space="preserve">. </w:t>
      </w:r>
    </w:p>
    <w:p w:rsidR="009438B0" w:rsidRPr="00C235B4" w:rsidRDefault="006D520C" w:rsidP="00935B7A">
      <w:pPr>
        <w:pStyle w:val="3"/>
        <w:numPr>
          <w:ilvl w:val="0"/>
          <w:numId w:val="0"/>
        </w:numPr>
        <w:ind w:firstLine="567"/>
        <w:jc w:val="both"/>
        <w:rPr>
          <w:i/>
          <w:sz w:val="28"/>
          <w:szCs w:val="28"/>
        </w:rPr>
      </w:pPr>
      <w:bookmarkStart w:id="27" w:name="_Toc56522590"/>
      <w:r>
        <w:rPr>
          <w:i/>
          <w:sz w:val="28"/>
          <w:szCs w:val="28"/>
        </w:rPr>
        <w:t xml:space="preserve">2.1.3 </w:t>
      </w:r>
      <w:r w:rsidR="00C235B4" w:rsidRPr="00C235B4">
        <w:rPr>
          <w:i/>
          <w:sz w:val="28"/>
          <w:szCs w:val="28"/>
        </w:rPr>
        <w:t>Рельеф</w:t>
      </w:r>
      <w:bookmarkEnd w:id="27"/>
      <w:r w:rsidR="009438B0" w:rsidRPr="00C235B4">
        <w:rPr>
          <w:i/>
          <w:sz w:val="28"/>
          <w:szCs w:val="28"/>
        </w:rPr>
        <w:t xml:space="preserve"> 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Территория городского поселения Оричи расположена в северо-восточной части района и приурочена к западному склону водораздела между р. Быстрицей и Вяткой.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Рельеф – полого всхолмленная равнинная поверхность, расчлененная овражно-балочной и речной сетью.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Район приподнят над уровнем моря до отметок порядка 115 – </w:t>
      </w:r>
      <w:smartTag w:uri="urn:schemas-microsoft-com:office:smarttags" w:element="metricconverter">
        <w:smartTagPr>
          <w:attr w:name="ProductID" w:val="160 м"/>
        </w:smartTagPr>
        <w:r w:rsidRPr="00D57327">
          <w:rPr>
            <w:sz w:val="28"/>
            <w:szCs w:val="28"/>
          </w:rPr>
          <w:t>160 м</w:t>
        </w:r>
      </w:smartTag>
      <w:r w:rsidRPr="00D57327">
        <w:rPr>
          <w:sz w:val="28"/>
          <w:szCs w:val="28"/>
        </w:rPr>
        <w:t>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Наиболее крупными реками района являются Вятка и левый приток реки Быстрица.</w:t>
      </w:r>
    </w:p>
    <w:p w:rsidR="009438B0" w:rsidRPr="00C235B4" w:rsidRDefault="006D520C" w:rsidP="00935B7A">
      <w:pPr>
        <w:pStyle w:val="3"/>
        <w:numPr>
          <w:ilvl w:val="0"/>
          <w:numId w:val="0"/>
        </w:numPr>
        <w:ind w:firstLine="567"/>
        <w:rPr>
          <w:i/>
          <w:sz w:val="28"/>
          <w:szCs w:val="28"/>
        </w:rPr>
      </w:pPr>
      <w:bookmarkStart w:id="28" w:name="_Toc236626712"/>
      <w:bookmarkStart w:id="29" w:name="_Toc56522591"/>
      <w:r>
        <w:rPr>
          <w:i/>
          <w:sz w:val="28"/>
          <w:szCs w:val="28"/>
        </w:rPr>
        <w:t xml:space="preserve">2.1.4 </w:t>
      </w:r>
      <w:r w:rsidR="009438B0" w:rsidRPr="00C235B4">
        <w:rPr>
          <w:i/>
          <w:sz w:val="28"/>
          <w:szCs w:val="28"/>
        </w:rPr>
        <w:t>Гидро</w:t>
      </w:r>
      <w:r w:rsidR="00D93616">
        <w:rPr>
          <w:i/>
          <w:sz w:val="28"/>
          <w:szCs w:val="28"/>
        </w:rPr>
        <w:t>г</w:t>
      </w:r>
      <w:r w:rsidR="009438B0" w:rsidRPr="00C235B4">
        <w:rPr>
          <w:i/>
          <w:sz w:val="28"/>
          <w:szCs w:val="28"/>
        </w:rPr>
        <w:t>рафия</w:t>
      </w:r>
      <w:bookmarkEnd w:id="28"/>
      <w:bookmarkEnd w:id="29"/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Территория Оричевского района приурочена к </w:t>
      </w:r>
      <w:proofErr w:type="spellStart"/>
      <w:r w:rsidRPr="00D57327">
        <w:rPr>
          <w:sz w:val="28"/>
          <w:szCs w:val="28"/>
        </w:rPr>
        <w:t>Привятскому</w:t>
      </w:r>
      <w:proofErr w:type="spellEnd"/>
      <w:r w:rsidRPr="00D57327">
        <w:rPr>
          <w:sz w:val="28"/>
          <w:szCs w:val="28"/>
        </w:rPr>
        <w:t xml:space="preserve"> гидрогеол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гическому району, который тянется широкой полосой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вдоль реки Вятки.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Заложения водоносных слоев в </w:t>
      </w:r>
      <w:proofErr w:type="spellStart"/>
      <w:r w:rsidRPr="00D57327">
        <w:rPr>
          <w:sz w:val="28"/>
          <w:szCs w:val="28"/>
        </w:rPr>
        <w:t>Сухонской</w:t>
      </w:r>
      <w:proofErr w:type="spellEnd"/>
      <w:r w:rsidRPr="00D57327">
        <w:rPr>
          <w:sz w:val="28"/>
          <w:szCs w:val="28"/>
        </w:rPr>
        <w:t xml:space="preserve"> свите </w:t>
      </w:r>
      <w:proofErr w:type="spellStart"/>
      <w:r w:rsidRPr="00D57327">
        <w:rPr>
          <w:sz w:val="28"/>
          <w:szCs w:val="28"/>
        </w:rPr>
        <w:t>Нижнетатарских</w:t>
      </w:r>
      <w:proofErr w:type="spellEnd"/>
      <w:r w:rsidRPr="00D57327">
        <w:rPr>
          <w:sz w:val="28"/>
          <w:szCs w:val="28"/>
        </w:rPr>
        <w:t xml:space="preserve"> отл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 xml:space="preserve">жений залегают на глубине 60 – </w:t>
      </w:r>
      <w:smartTag w:uri="urn:schemas-microsoft-com:office:smarttags" w:element="metricconverter">
        <w:smartTagPr>
          <w:attr w:name="ProductID" w:val="80 м"/>
        </w:smartTagPr>
        <w:r w:rsidRPr="00D57327">
          <w:rPr>
            <w:sz w:val="28"/>
            <w:szCs w:val="28"/>
          </w:rPr>
          <w:t>80 м</w:t>
        </w:r>
      </w:smartTag>
      <w:r w:rsidRPr="00D57327">
        <w:rPr>
          <w:sz w:val="28"/>
          <w:szCs w:val="28"/>
        </w:rPr>
        <w:t>. Мощность пластов 6 – 12м.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основании свиты залегают базальные пески, выше – глины.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proofErr w:type="spellStart"/>
      <w:r w:rsidRPr="00D57327">
        <w:rPr>
          <w:sz w:val="28"/>
          <w:szCs w:val="28"/>
        </w:rPr>
        <w:lastRenderedPageBreak/>
        <w:t>Верхнетатарские</w:t>
      </w:r>
      <w:proofErr w:type="spellEnd"/>
      <w:r w:rsidRPr="00D57327">
        <w:rPr>
          <w:sz w:val="28"/>
          <w:szCs w:val="28"/>
        </w:rPr>
        <w:t xml:space="preserve"> отложения на рассматриваемой территории представл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 xml:space="preserve">ны </w:t>
      </w:r>
      <w:proofErr w:type="spellStart"/>
      <w:r w:rsidRPr="00D57327">
        <w:rPr>
          <w:sz w:val="28"/>
          <w:szCs w:val="28"/>
        </w:rPr>
        <w:t>северо-двинским</w:t>
      </w:r>
      <w:proofErr w:type="spellEnd"/>
      <w:r w:rsidRPr="00D57327">
        <w:rPr>
          <w:sz w:val="28"/>
          <w:szCs w:val="28"/>
        </w:rPr>
        <w:t xml:space="preserve"> горизонтом мощностью до 60м из песчано-алевролитовых и глинистых пород. 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При неглубоком залегании воды представлены гидрокарбонатно-</w:t>
      </w:r>
      <w:proofErr w:type="spellStart"/>
      <w:r w:rsidRPr="00D57327">
        <w:rPr>
          <w:sz w:val="28"/>
          <w:szCs w:val="28"/>
        </w:rPr>
        <w:t>кальцевыми</w:t>
      </w:r>
      <w:proofErr w:type="spellEnd"/>
      <w:r w:rsidRPr="00D57327">
        <w:rPr>
          <w:sz w:val="28"/>
          <w:szCs w:val="28"/>
        </w:rPr>
        <w:t xml:space="preserve"> и гидрокарбонатно-магниевыми типами с минерализацией до 0.5 г/л.</w:t>
      </w:r>
    </w:p>
    <w:p w:rsidR="009438B0" w:rsidRPr="00D57327" w:rsidRDefault="009438B0" w:rsidP="00935B7A">
      <w:pPr>
        <w:ind w:firstLine="567"/>
        <w:jc w:val="both"/>
        <w:rPr>
          <w:color w:val="000000"/>
          <w:sz w:val="28"/>
          <w:szCs w:val="28"/>
        </w:rPr>
      </w:pPr>
      <w:r w:rsidRPr="00D57327">
        <w:rPr>
          <w:sz w:val="28"/>
          <w:szCs w:val="28"/>
        </w:rPr>
        <w:t xml:space="preserve">На территории поселения для хозяйственно-питьевого водоснабжения пробурено </w:t>
      </w:r>
      <w:r w:rsidR="007472E8" w:rsidRPr="00D57327">
        <w:rPr>
          <w:color w:val="000000"/>
          <w:sz w:val="28"/>
          <w:szCs w:val="28"/>
        </w:rPr>
        <w:t>28</w:t>
      </w:r>
      <w:r w:rsidRPr="00D57327">
        <w:rPr>
          <w:color w:val="000000"/>
          <w:sz w:val="28"/>
          <w:szCs w:val="28"/>
        </w:rPr>
        <w:t xml:space="preserve"> артезианских скважин глубиной от 56 до106 м.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Всеми пройденными артезианскими скважинами до глубины 40 – 50м вскрыты отложения </w:t>
      </w:r>
      <w:proofErr w:type="spellStart"/>
      <w:r w:rsidRPr="00D57327">
        <w:rPr>
          <w:sz w:val="28"/>
          <w:szCs w:val="28"/>
        </w:rPr>
        <w:t>северо-двинского</w:t>
      </w:r>
      <w:proofErr w:type="spellEnd"/>
      <w:r w:rsidRPr="00D57327">
        <w:rPr>
          <w:sz w:val="28"/>
          <w:szCs w:val="28"/>
        </w:rPr>
        <w:t xml:space="preserve"> горизонта.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Эксплуатационные водоносные горизонты артезианских скважин в и</w:t>
      </w:r>
      <w:r w:rsidRPr="00D57327">
        <w:rPr>
          <w:sz w:val="28"/>
          <w:szCs w:val="28"/>
        </w:rPr>
        <w:t>н</w:t>
      </w:r>
      <w:r w:rsidRPr="00D57327">
        <w:rPr>
          <w:sz w:val="28"/>
          <w:szCs w:val="28"/>
        </w:rPr>
        <w:t>тервалах 38 – 55 и 80 – 88м. Статический уровень 7м, дебит скважин 11.6 м3/час.</w:t>
      </w:r>
    </w:p>
    <w:p w:rsidR="00544A2B" w:rsidRDefault="00544A2B" w:rsidP="00935B7A">
      <w:pPr>
        <w:ind w:left="360" w:firstLine="348"/>
        <w:rPr>
          <w:sz w:val="28"/>
          <w:szCs w:val="28"/>
        </w:rPr>
      </w:pPr>
    </w:p>
    <w:p w:rsidR="009438B0" w:rsidRPr="006D520C" w:rsidRDefault="006D520C" w:rsidP="00935B7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Гидрогеологические условия Оричевского городского поселения и его окрестностей являются благоприятными для централизованного водоснабж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ния.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Для водоснабжения рекомендуются воды отложений </w:t>
      </w:r>
      <w:proofErr w:type="spellStart"/>
      <w:r w:rsidRPr="00D57327">
        <w:rPr>
          <w:sz w:val="28"/>
          <w:szCs w:val="28"/>
        </w:rPr>
        <w:t>северо-двинского</w:t>
      </w:r>
      <w:proofErr w:type="spellEnd"/>
      <w:r w:rsidRPr="00D57327">
        <w:rPr>
          <w:sz w:val="28"/>
          <w:szCs w:val="28"/>
        </w:rPr>
        <w:t xml:space="preserve"> горизонта, залегающего на глубине о 18 до </w:t>
      </w:r>
      <w:smartTag w:uri="urn:schemas-microsoft-com:office:smarttags" w:element="metricconverter">
        <w:smartTagPr>
          <w:attr w:name="ProductID" w:val="54 м"/>
        </w:smartTagPr>
        <w:r w:rsidRPr="00D57327">
          <w:rPr>
            <w:sz w:val="28"/>
            <w:szCs w:val="28"/>
          </w:rPr>
          <w:t>54</w:t>
        </w:r>
        <w:r w:rsidR="00544A2B" w:rsidRPr="00D57327">
          <w:rPr>
            <w:sz w:val="28"/>
            <w:szCs w:val="28"/>
          </w:rPr>
          <w:t xml:space="preserve"> </w:t>
        </w:r>
        <w:r w:rsidRPr="00D57327">
          <w:rPr>
            <w:sz w:val="28"/>
            <w:szCs w:val="28"/>
          </w:rPr>
          <w:t>м</w:t>
        </w:r>
      </w:smartTag>
      <w:r w:rsidRPr="00D57327">
        <w:rPr>
          <w:sz w:val="28"/>
          <w:szCs w:val="28"/>
        </w:rPr>
        <w:t xml:space="preserve"> и отложений </w:t>
      </w:r>
      <w:proofErr w:type="spellStart"/>
      <w:r w:rsidRPr="00D57327">
        <w:rPr>
          <w:sz w:val="28"/>
          <w:szCs w:val="28"/>
        </w:rPr>
        <w:t>сухонской</w:t>
      </w:r>
      <w:proofErr w:type="spellEnd"/>
      <w:r w:rsidRPr="00D57327">
        <w:rPr>
          <w:sz w:val="28"/>
          <w:szCs w:val="28"/>
        </w:rPr>
        <w:t xml:space="preserve"> св</w:t>
      </w:r>
      <w:r w:rsidRPr="00D57327">
        <w:rPr>
          <w:sz w:val="28"/>
          <w:szCs w:val="28"/>
        </w:rPr>
        <w:t>и</w:t>
      </w:r>
      <w:r w:rsidRPr="00D57327">
        <w:rPr>
          <w:sz w:val="28"/>
          <w:szCs w:val="28"/>
        </w:rPr>
        <w:t>ты, залегающие на глубине от 60 до 90м.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Более глубокий водоносный горизонт отложений </w:t>
      </w:r>
      <w:proofErr w:type="spellStart"/>
      <w:r w:rsidRPr="00D57327">
        <w:rPr>
          <w:sz w:val="28"/>
          <w:szCs w:val="28"/>
        </w:rPr>
        <w:t>сухонской</w:t>
      </w:r>
      <w:proofErr w:type="spellEnd"/>
      <w:r w:rsidRPr="00D57327">
        <w:rPr>
          <w:sz w:val="28"/>
          <w:szCs w:val="28"/>
        </w:rPr>
        <w:t xml:space="preserve"> свиты ввиду незначительной его мощности и слабой </w:t>
      </w:r>
      <w:proofErr w:type="spellStart"/>
      <w:r w:rsidRPr="00D57327">
        <w:rPr>
          <w:sz w:val="28"/>
          <w:szCs w:val="28"/>
        </w:rPr>
        <w:t>водообильности</w:t>
      </w:r>
      <w:proofErr w:type="spellEnd"/>
      <w:r w:rsidRPr="00D57327">
        <w:rPr>
          <w:sz w:val="28"/>
          <w:szCs w:val="28"/>
        </w:rPr>
        <w:t xml:space="preserve"> для эксплуатации не рекомендуется.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По химическому показателям вода соответствует требованиям ГОСТ 2874-73 «вода питьевая».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Основные показатели по существующим артезианским скважинам: </w:t>
      </w:r>
    </w:p>
    <w:p w:rsidR="009438B0" w:rsidRPr="00D57327" w:rsidRDefault="006D520C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38B0" w:rsidRPr="00D57327">
        <w:rPr>
          <w:sz w:val="28"/>
          <w:szCs w:val="28"/>
          <w:lang w:val="en-US"/>
        </w:rPr>
        <w:t>h</w:t>
      </w:r>
      <w:r w:rsidR="009438B0" w:rsidRPr="00D57327">
        <w:rPr>
          <w:sz w:val="28"/>
          <w:szCs w:val="28"/>
        </w:rPr>
        <w:t xml:space="preserve"> – 7.9 -8.35, жесткость 2.6 – 3.9 мг/</w:t>
      </w:r>
      <w:proofErr w:type="spellStart"/>
      <w:r w:rsidR="009438B0" w:rsidRPr="00D57327">
        <w:rPr>
          <w:sz w:val="28"/>
          <w:szCs w:val="28"/>
        </w:rPr>
        <w:t>экв</w:t>
      </w:r>
      <w:proofErr w:type="spellEnd"/>
      <w:r w:rsidR="009438B0" w:rsidRPr="00D57327">
        <w:rPr>
          <w:sz w:val="28"/>
          <w:szCs w:val="28"/>
        </w:rPr>
        <w:t>, ориентировочная глубина скв</w:t>
      </w:r>
      <w:r w:rsidR="009438B0" w:rsidRPr="00D57327">
        <w:rPr>
          <w:sz w:val="28"/>
          <w:szCs w:val="28"/>
        </w:rPr>
        <w:t>а</w:t>
      </w:r>
      <w:r w:rsidR="009438B0" w:rsidRPr="00D57327">
        <w:rPr>
          <w:sz w:val="28"/>
          <w:szCs w:val="28"/>
        </w:rPr>
        <w:t xml:space="preserve">жин </w:t>
      </w:r>
      <w:smartTag w:uri="urn:schemas-microsoft-com:office:smarttags" w:element="metricconverter">
        <w:smartTagPr>
          <w:attr w:name="ProductID" w:val="90 м"/>
        </w:smartTagPr>
        <w:r w:rsidR="009438B0" w:rsidRPr="00D57327">
          <w:rPr>
            <w:sz w:val="28"/>
            <w:szCs w:val="28"/>
          </w:rPr>
          <w:t>90 м</w:t>
        </w:r>
      </w:smartTag>
      <w:r w:rsidR="009438B0" w:rsidRPr="00D57327">
        <w:rPr>
          <w:sz w:val="28"/>
          <w:szCs w:val="28"/>
        </w:rPr>
        <w:t>.</w:t>
      </w:r>
    </w:p>
    <w:p w:rsidR="009438B0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Для получения наибольшей производительности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и исключения возмо</w:t>
      </w:r>
      <w:r w:rsidRPr="00D57327">
        <w:rPr>
          <w:sz w:val="28"/>
          <w:szCs w:val="28"/>
        </w:rPr>
        <w:t>ж</w:t>
      </w:r>
      <w:r w:rsidRPr="00D57327">
        <w:rPr>
          <w:sz w:val="28"/>
          <w:szCs w:val="28"/>
        </w:rPr>
        <w:t>ного взаимодействия</w:t>
      </w:r>
      <w:r w:rsidR="006D520C">
        <w:rPr>
          <w:sz w:val="28"/>
          <w:szCs w:val="28"/>
        </w:rPr>
        <w:t>,</w:t>
      </w:r>
      <w:r w:rsidRPr="00D57327">
        <w:rPr>
          <w:sz w:val="28"/>
          <w:szCs w:val="28"/>
        </w:rPr>
        <w:t xml:space="preserve"> вновь проектируемых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артезианских скважин необход</w:t>
      </w:r>
      <w:r w:rsidRPr="00D57327">
        <w:rPr>
          <w:sz w:val="28"/>
          <w:szCs w:val="28"/>
        </w:rPr>
        <w:t>и</w:t>
      </w:r>
      <w:r w:rsidRPr="00D57327">
        <w:rPr>
          <w:sz w:val="28"/>
          <w:szCs w:val="28"/>
        </w:rPr>
        <w:t>мо располагать на расстоянии не менее двух радиусов влияния</w:t>
      </w:r>
      <w:r w:rsidR="00AE415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D57327">
          <w:rPr>
            <w:sz w:val="28"/>
            <w:szCs w:val="28"/>
          </w:rPr>
          <w:t>200 м</w:t>
        </w:r>
      </w:smartTag>
      <w:r w:rsidRPr="00D57327">
        <w:rPr>
          <w:sz w:val="28"/>
          <w:szCs w:val="28"/>
        </w:rPr>
        <w:t>.</w:t>
      </w:r>
    </w:p>
    <w:p w:rsidR="00A55248" w:rsidRPr="00D57327" w:rsidRDefault="009438B0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Следовательно, наименьшее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 xml:space="preserve">расстояние между скважинами </w:t>
      </w:r>
      <w:smartTag w:uri="urn:schemas-microsoft-com:office:smarttags" w:element="metricconverter">
        <w:smartTagPr>
          <w:attr w:name="ProductID" w:val="400 м"/>
        </w:smartTagPr>
        <w:r w:rsidRPr="00D57327">
          <w:rPr>
            <w:sz w:val="28"/>
            <w:szCs w:val="28"/>
          </w:rPr>
          <w:t>400</w:t>
        </w:r>
        <w:r w:rsidR="002F29A1">
          <w:rPr>
            <w:sz w:val="28"/>
            <w:szCs w:val="28"/>
          </w:rPr>
          <w:t xml:space="preserve"> м</w:t>
        </w:r>
      </w:smartTag>
      <w:r w:rsidR="002F29A1">
        <w:rPr>
          <w:sz w:val="28"/>
          <w:szCs w:val="28"/>
        </w:rPr>
        <w:t>.</w:t>
      </w:r>
    </w:p>
    <w:p w:rsidR="005E211D" w:rsidRPr="00D57327" w:rsidRDefault="006D520C" w:rsidP="00935B7A">
      <w:pPr>
        <w:pStyle w:val="2"/>
        <w:numPr>
          <w:ilvl w:val="0"/>
          <w:numId w:val="0"/>
        </w:numPr>
        <w:ind w:firstLine="567"/>
        <w:jc w:val="both"/>
      </w:pPr>
      <w:bookmarkStart w:id="30" w:name="_Toc236626713"/>
      <w:bookmarkStart w:id="31" w:name="_Toc56522592"/>
      <w:r>
        <w:t>2.</w:t>
      </w:r>
      <w:r w:rsidR="00D75DCE">
        <w:t>2</w:t>
      </w:r>
      <w:r>
        <w:t xml:space="preserve"> </w:t>
      </w:r>
      <w:r w:rsidR="005E211D" w:rsidRPr="00D57327">
        <w:t>К</w:t>
      </w:r>
      <w:bookmarkEnd w:id="30"/>
      <w:r w:rsidR="00C235B4">
        <w:t>раткая историческая справка</w:t>
      </w:r>
      <w:bookmarkEnd w:id="31"/>
    </w:p>
    <w:p w:rsidR="005E211D" w:rsidRPr="00D57327" w:rsidRDefault="005E211D" w:rsidP="00935B7A">
      <w:pPr>
        <w:keepNext/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Оричевское городское поселение возникло на месте починка Ивашки Т</w:t>
      </w:r>
      <w:r w:rsidRPr="00D57327">
        <w:rPr>
          <w:sz w:val="28"/>
          <w:szCs w:val="28"/>
        </w:rPr>
        <w:t>а</w:t>
      </w:r>
      <w:r w:rsidRPr="00D57327">
        <w:rPr>
          <w:sz w:val="28"/>
          <w:szCs w:val="28"/>
        </w:rPr>
        <w:t>ланкина, в котором по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переписи населения проводимой 16 78 году было всего восемь крестьянских дворов.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В середине </w:t>
      </w:r>
      <w:r w:rsidRPr="00D57327">
        <w:rPr>
          <w:sz w:val="28"/>
          <w:szCs w:val="28"/>
          <w:lang w:val="en-US"/>
        </w:rPr>
        <w:t>XIX</w:t>
      </w:r>
      <w:r w:rsidRPr="00D57327">
        <w:rPr>
          <w:sz w:val="28"/>
          <w:szCs w:val="28"/>
        </w:rPr>
        <w:t xml:space="preserve"> века поселок стал называться деревней Оричи. Предпол</w:t>
      </w:r>
      <w:r w:rsidRPr="00D57327">
        <w:rPr>
          <w:sz w:val="28"/>
          <w:szCs w:val="28"/>
        </w:rPr>
        <w:t>а</w:t>
      </w:r>
      <w:r w:rsidRPr="00D57327">
        <w:rPr>
          <w:sz w:val="28"/>
          <w:szCs w:val="28"/>
        </w:rPr>
        <w:t>гают, что название деревни произошло от названия племени «</w:t>
      </w:r>
      <w:proofErr w:type="spellStart"/>
      <w:r w:rsidRPr="00D57327">
        <w:rPr>
          <w:sz w:val="28"/>
          <w:szCs w:val="28"/>
        </w:rPr>
        <w:t>оричи</w:t>
      </w:r>
      <w:proofErr w:type="spellEnd"/>
      <w:r w:rsidRPr="00D57327">
        <w:rPr>
          <w:sz w:val="28"/>
          <w:szCs w:val="28"/>
        </w:rPr>
        <w:t>», прож</w:t>
      </w:r>
      <w:r w:rsidRPr="00D57327">
        <w:rPr>
          <w:sz w:val="28"/>
          <w:szCs w:val="28"/>
        </w:rPr>
        <w:t>и</w:t>
      </w:r>
      <w:r w:rsidRPr="00D57327">
        <w:rPr>
          <w:sz w:val="28"/>
          <w:szCs w:val="28"/>
        </w:rPr>
        <w:t>вающего в здешних местах.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Из др</w:t>
      </w:r>
      <w:r w:rsidR="00544A2B" w:rsidRPr="00D57327">
        <w:rPr>
          <w:sz w:val="28"/>
          <w:szCs w:val="28"/>
        </w:rPr>
        <w:t>угих источников свидетельствует</w:t>
      </w:r>
      <w:r w:rsidRPr="00D57327">
        <w:rPr>
          <w:sz w:val="28"/>
          <w:szCs w:val="28"/>
        </w:rPr>
        <w:t xml:space="preserve">, что деревня стала называться по имени политических ссыльных братьев поляков Бруно и Ежи </w:t>
      </w:r>
      <w:proofErr w:type="spellStart"/>
      <w:r w:rsidRPr="00D57327">
        <w:rPr>
          <w:sz w:val="28"/>
          <w:szCs w:val="28"/>
        </w:rPr>
        <w:t>Орич</w:t>
      </w:r>
      <w:proofErr w:type="spellEnd"/>
      <w:r w:rsidRPr="00D57327">
        <w:rPr>
          <w:sz w:val="28"/>
          <w:szCs w:val="28"/>
        </w:rPr>
        <w:t>,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с котор</w:t>
      </w:r>
      <w:r w:rsidRPr="00D57327">
        <w:rPr>
          <w:sz w:val="28"/>
          <w:szCs w:val="28"/>
        </w:rPr>
        <w:t>ы</w:t>
      </w:r>
      <w:r w:rsidRPr="00D57327">
        <w:rPr>
          <w:sz w:val="28"/>
          <w:szCs w:val="28"/>
        </w:rPr>
        <w:lastRenderedPageBreak/>
        <w:t>ми в 1900 году в районе поселения повстречались проектировщики железной дороги.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1929 году, в год организации района, в деревне было 10 крестьянских хозяйств и несколько домов при станции Оричи в которых проживали н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сколько десятков служащих и рабочих железной дороги. Район состоял из 659 населенных пунктов в которых проживало 105,9 тысячи человек.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Первоначально районные организации размещались в селе Спас-Талице. В </w:t>
      </w:r>
      <w:smartTag w:uri="urn:schemas-microsoft-com:office:smarttags" w:element="metricconverter">
        <w:smartTagPr>
          <w:attr w:name="ProductID" w:val="1930 г"/>
        </w:smartTagPr>
        <w:r w:rsidRPr="00D57327">
          <w:rPr>
            <w:sz w:val="28"/>
            <w:szCs w:val="28"/>
          </w:rPr>
          <w:t>1930 г</w:t>
        </w:r>
      </w:smartTag>
      <w:r w:rsidRPr="00D57327">
        <w:rPr>
          <w:sz w:val="28"/>
          <w:szCs w:val="28"/>
        </w:rPr>
        <w:t>. в поселке Оричи размещались только почтовая контора и отделение Госбанка, в 1931 году в п. Оричи построено административное здание для райисполкома и райкома партии.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С этого момента поселок начал быстро застраиваться. Особенно большое строительство произошло за последние тридцать лет.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С 18 мая 1960 года поселок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Оричи переведен в категорию рабочих посе</w:t>
      </w:r>
      <w:r w:rsidRPr="00D57327">
        <w:rPr>
          <w:sz w:val="28"/>
          <w:szCs w:val="28"/>
        </w:rPr>
        <w:t>л</w:t>
      </w:r>
      <w:r w:rsidRPr="00D57327">
        <w:rPr>
          <w:sz w:val="28"/>
          <w:szCs w:val="28"/>
        </w:rPr>
        <w:t>ков городского типа.</w:t>
      </w:r>
    </w:p>
    <w:p w:rsidR="005E211D" w:rsidRPr="00D57327" w:rsidRDefault="005E211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В 1937 году в п. Оричи построены здания: больницы, Дома культуры, средней школы, детского сада, детских яслей, </w:t>
      </w:r>
      <w:smartTag w:uri="urn:schemas-microsoft-com:office:smarttags" w:element="metricconverter">
        <w:smartTagPr>
          <w:attr w:name="ProductID" w:val="18 км"/>
        </w:smartTagPr>
        <w:r w:rsidRPr="00D57327">
          <w:rPr>
            <w:sz w:val="28"/>
            <w:szCs w:val="28"/>
          </w:rPr>
          <w:t>18 км</w:t>
        </w:r>
      </w:smartTag>
      <w:r w:rsidRPr="00D57327">
        <w:rPr>
          <w:sz w:val="28"/>
          <w:szCs w:val="28"/>
        </w:rPr>
        <w:t xml:space="preserve"> дорог имели твердое п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крытие и 5 км- каменное.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Начала производить электрическую энергию мес</w:t>
      </w:r>
      <w:r w:rsidRPr="00D57327">
        <w:rPr>
          <w:sz w:val="28"/>
          <w:szCs w:val="28"/>
        </w:rPr>
        <w:t>т</w:t>
      </w:r>
      <w:r w:rsidRPr="00D57327">
        <w:rPr>
          <w:sz w:val="28"/>
          <w:szCs w:val="28"/>
        </w:rPr>
        <w:t>ная электростанция.</w:t>
      </w:r>
    </w:p>
    <w:p w:rsidR="005E211D" w:rsidRPr="00D57327" w:rsidRDefault="005E211D" w:rsidP="00935B7A">
      <w:pPr>
        <w:ind w:left="360" w:firstLine="348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 </w:t>
      </w:r>
    </w:p>
    <w:p w:rsidR="00CF2F82" w:rsidRPr="00C87C99" w:rsidRDefault="00D75DCE" w:rsidP="00935B7A">
      <w:pPr>
        <w:pStyle w:val="1"/>
        <w:numPr>
          <w:ilvl w:val="0"/>
          <w:numId w:val="0"/>
        </w:numPr>
        <w:ind w:firstLine="567"/>
        <w:rPr>
          <w:i/>
          <w:iCs/>
          <w:sz w:val="28"/>
          <w:szCs w:val="28"/>
        </w:rPr>
      </w:pPr>
      <w:bookmarkStart w:id="32" w:name="_Toc164845076"/>
      <w:bookmarkStart w:id="33" w:name="_Toc171315874"/>
      <w:bookmarkStart w:id="34" w:name="_Toc171919764"/>
      <w:bookmarkStart w:id="35" w:name="_Toc56522593"/>
      <w:r>
        <w:rPr>
          <w:i/>
          <w:iCs/>
          <w:sz w:val="28"/>
          <w:szCs w:val="28"/>
        </w:rPr>
        <w:lastRenderedPageBreak/>
        <w:t>3.</w:t>
      </w:r>
      <w:r w:rsidR="006D520C">
        <w:rPr>
          <w:i/>
          <w:iCs/>
          <w:sz w:val="28"/>
          <w:szCs w:val="28"/>
        </w:rPr>
        <w:t xml:space="preserve"> </w:t>
      </w:r>
      <w:r w:rsidR="00CF2F82" w:rsidRPr="00C87C99">
        <w:rPr>
          <w:i/>
          <w:iCs/>
          <w:sz w:val="28"/>
          <w:szCs w:val="28"/>
        </w:rPr>
        <w:t>Комплексная оценка территории</w:t>
      </w:r>
      <w:bookmarkEnd w:id="32"/>
      <w:bookmarkEnd w:id="33"/>
      <w:bookmarkEnd w:id="34"/>
      <w:bookmarkEnd w:id="35"/>
    </w:p>
    <w:p w:rsidR="00CF2F82" w:rsidRPr="000F6549" w:rsidRDefault="00CF2F82" w:rsidP="00935B7A">
      <w:pPr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Целью настоящего раздела является оценка территории по степени ее благоприятности для градостроительного освоения.</w:t>
      </w:r>
    </w:p>
    <w:p w:rsidR="00CF2F82" w:rsidRPr="000F6549" w:rsidRDefault="00CF2F82" w:rsidP="00935B7A">
      <w:pPr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Комплексная оценка территории проведена посредством комплексного анализа природных и техногенных условий с целью определения территор</w:t>
      </w:r>
      <w:r w:rsidRPr="000F6549">
        <w:rPr>
          <w:sz w:val="28"/>
          <w:szCs w:val="28"/>
        </w:rPr>
        <w:t>и</w:t>
      </w:r>
      <w:r w:rsidRPr="000F6549">
        <w:rPr>
          <w:sz w:val="28"/>
          <w:szCs w:val="28"/>
        </w:rPr>
        <w:t>альных ресурсов развития муниципального образования.</w:t>
      </w:r>
    </w:p>
    <w:p w:rsidR="00CF2F82" w:rsidRPr="000F6549" w:rsidRDefault="00CF2F82" w:rsidP="00935B7A">
      <w:pPr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Оценка территории произведена для следующих видов использования:</w:t>
      </w:r>
    </w:p>
    <w:p w:rsidR="00CF2F82" w:rsidRPr="000F6549" w:rsidRDefault="00CF2F82" w:rsidP="00935B7A">
      <w:pPr>
        <w:widowControl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градостроительного (гражданского, промышленного и коммунального строительства);</w:t>
      </w:r>
    </w:p>
    <w:p w:rsidR="00CF2F82" w:rsidRPr="000F6549" w:rsidRDefault="00CF2F82" w:rsidP="00935B7A">
      <w:pPr>
        <w:widowControl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рекреационного;</w:t>
      </w:r>
    </w:p>
    <w:p w:rsidR="00CF2F82" w:rsidRPr="000F6549" w:rsidRDefault="00CF2F82" w:rsidP="00935B7A">
      <w:pPr>
        <w:widowControl w:val="0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природоохранного.</w:t>
      </w:r>
    </w:p>
    <w:p w:rsidR="00CF2F82" w:rsidRPr="000F6549" w:rsidRDefault="00CF2F82" w:rsidP="00935B7A">
      <w:pPr>
        <w:spacing w:before="360"/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При оценке приняты четыре степени благоприятности территории:</w:t>
      </w:r>
    </w:p>
    <w:p w:rsidR="00CF2F82" w:rsidRPr="000F6549" w:rsidRDefault="00CF2F82" w:rsidP="00935B7A">
      <w:pPr>
        <w:widowControl w:val="0"/>
        <w:numPr>
          <w:ilvl w:val="0"/>
          <w:numId w:val="100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благоприятная,</w:t>
      </w:r>
    </w:p>
    <w:p w:rsidR="00CF2F82" w:rsidRPr="000F6549" w:rsidRDefault="00CF2F82" w:rsidP="00935B7A">
      <w:pPr>
        <w:widowControl w:val="0"/>
        <w:numPr>
          <w:ilvl w:val="0"/>
          <w:numId w:val="100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ограниченно благоприятная;</w:t>
      </w:r>
    </w:p>
    <w:p w:rsidR="00CF2F82" w:rsidRPr="000F6549" w:rsidRDefault="00CF2F82" w:rsidP="00935B7A">
      <w:pPr>
        <w:widowControl w:val="0"/>
        <w:numPr>
          <w:ilvl w:val="0"/>
          <w:numId w:val="100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неблагоприятная</w:t>
      </w:r>
    </w:p>
    <w:p w:rsidR="00CF2F82" w:rsidRPr="000F6549" w:rsidRDefault="00CF2F82" w:rsidP="00935B7A">
      <w:pPr>
        <w:widowControl w:val="0"/>
        <w:numPr>
          <w:ilvl w:val="0"/>
          <w:numId w:val="100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не подлежащие застройки или имеющие особый регламент застройки</w:t>
      </w:r>
    </w:p>
    <w:p w:rsidR="00CF2F82" w:rsidRPr="000F6549" w:rsidRDefault="00CF2F82" w:rsidP="00935B7A">
      <w:pPr>
        <w:spacing w:before="240"/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Проектом генерального плана выполнена «Схема ограничений использ</w:t>
      </w:r>
      <w:r w:rsidRPr="000F6549">
        <w:rPr>
          <w:sz w:val="28"/>
          <w:szCs w:val="28"/>
        </w:rPr>
        <w:t>о</w:t>
      </w:r>
      <w:r w:rsidRPr="000F6549">
        <w:rPr>
          <w:sz w:val="28"/>
          <w:szCs w:val="28"/>
        </w:rPr>
        <w:t>вания территории. Комплексная оценка территории». В предыдущих главах приводится характеристика природных и инженерно-строительных условий и современное состояние окружающей среды. На «Схеме ограничений испол</w:t>
      </w:r>
      <w:r w:rsidRPr="000F6549">
        <w:rPr>
          <w:sz w:val="28"/>
          <w:szCs w:val="28"/>
        </w:rPr>
        <w:t>ь</w:t>
      </w:r>
      <w:r w:rsidRPr="000F6549">
        <w:rPr>
          <w:sz w:val="28"/>
          <w:szCs w:val="28"/>
        </w:rPr>
        <w:t>зования территории. Комплексной оценки территории» выявлены территории по степени их благоприятности.</w:t>
      </w:r>
    </w:p>
    <w:p w:rsidR="00CF2F82" w:rsidRPr="000F6549" w:rsidRDefault="00CF2F82" w:rsidP="00935B7A">
      <w:pPr>
        <w:tabs>
          <w:tab w:val="left" w:pos="0"/>
        </w:tabs>
        <w:spacing w:before="240"/>
        <w:ind w:firstLine="567"/>
        <w:jc w:val="both"/>
        <w:rPr>
          <w:sz w:val="28"/>
          <w:szCs w:val="28"/>
        </w:rPr>
      </w:pPr>
      <w:r w:rsidRPr="000F6549">
        <w:rPr>
          <w:b/>
          <w:bCs/>
          <w:sz w:val="28"/>
          <w:szCs w:val="28"/>
        </w:rPr>
        <w:t>К территориям благоприятным для строительства</w:t>
      </w:r>
      <w:r w:rsidRPr="000F6549">
        <w:rPr>
          <w:sz w:val="28"/>
          <w:szCs w:val="28"/>
        </w:rPr>
        <w:t>, относится часть исследуемой территории с уклонами поверхности до 10% (в среднем соста</w:t>
      </w:r>
      <w:r w:rsidRPr="000F6549">
        <w:rPr>
          <w:sz w:val="28"/>
          <w:szCs w:val="28"/>
        </w:rPr>
        <w:t>в</w:t>
      </w:r>
      <w:r w:rsidRPr="000F6549">
        <w:rPr>
          <w:sz w:val="28"/>
          <w:szCs w:val="28"/>
        </w:rPr>
        <w:t xml:space="preserve">ляют 3-5%) и глубиной залегания уровня грунтовых вод от </w:t>
      </w:r>
      <w:smartTag w:uri="urn:schemas-microsoft-com:office:smarttags" w:element="metricconverter">
        <w:smartTagPr>
          <w:attr w:name="ProductID" w:val="2 м"/>
        </w:smartTagPr>
        <w:r w:rsidRPr="000F6549">
          <w:rPr>
            <w:sz w:val="28"/>
            <w:szCs w:val="28"/>
          </w:rPr>
          <w:t>2 м</w:t>
        </w:r>
      </w:smartTag>
      <w:r w:rsidRPr="000F6549">
        <w:rPr>
          <w:sz w:val="28"/>
          <w:szCs w:val="28"/>
        </w:rPr>
        <w:t xml:space="preserve"> и более. </w:t>
      </w:r>
      <w:proofErr w:type="spellStart"/>
      <w:r w:rsidRPr="000F6549">
        <w:rPr>
          <w:sz w:val="28"/>
          <w:szCs w:val="28"/>
        </w:rPr>
        <w:t>Ге</w:t>
      </w:r>
      <w:r w:rsidRPr="000F6549">
        <w:rPr>
          <w:sz w:val="28"/>
          <w:szCs w:val="28"/>
        </w:rPr>
        <w:t>о</w:t>
      </w:r>
      <w:r w:rsidRPr="000F6549">
        <w:rPr>
          <w:sz w:val="28"/>
          <w:szCs w:val="28"/>
        </w:rPr>
        <w:t>морфологически</w:t>
      </w:r>
      <w:proofErr w:type="spellEnd"/>
      <w:r w:rsidRPr="000F6549">
        <w:rPr>
          <w:sz w:val="28"/>
          <w:szCs w:val="28"/>
        </w:rPr>
        <w:t xml:space="preserve"> территория приурочена к водораздельному плато. Абсолю</w:t>
      </w:r>
      <w:r w:rsidRPr="000F6549">
        <w:rPr>
          <w:sz w:val="28"/>
          <w:szCs w:val="28"/>
        </w:rPr>
        <w:t>т</w:t>
      </w:r>
      <w:r w:rsidRPr="000F6549">
        <w:rPr>
          <w:sz w:val="28"/>
          <w:szCs w:val="28"/>
        </w:rPr>
        <w:t>ные отметки поверхности составляют 1</w:t>
      </w:r>
      <w:r w:rsidR="000F6549" w:rsidRPr="000F6549">
        <w:rPr>
          <w:sz w:val="28"/>
          <w:szCs w:val="28"/>
        </w:rPr>
        <w:t>15-</w:t>
      </w:r>
      <w:smartTag w:uri="urn:schemas-microsoft-com:office:smarttags" w:element="metricconverter">
        <w:smartTagPr>
          <w:attr w:name="ProductID" w:val="160 метров"/>
        </w:smartTagPr>
        <w:r w:rsidR="000F6549" w:rsidRPr="000F6549">
          <w:rPr>
            <w:sz w:val="28"/>
            <w:szCs w:val="28"/>
          </w:rPr>
          <w:t>16</w:t>
        </w:r>
        <w:r w:rsidRPr="000F6549">
          <w:rPr>
            <w:sz w:val="28"/>
            <w:szCs w:val="28"/>
          </w:rPr>
          <w:t>0 метров</w:t>
        </w:r>
      </w:smartTag>
      <w:r w:rsidRPr="000F6549">
        <w:rPr>
          <w:sz w:val="28"/>
          <w:szCs w:val="28"/>
        </w:rPr>
        <w:t>. Данные территории не требует специальных мероприятий по инженерной защите.</w:t>
      </w:r>
    </w:p>
    <w:p w:rsidR="00CF2F82" w:rsidRPr="000F6549" w:rsidRDefault="00CF2F82" w:rsidP="00935B7A">
      <w:pPr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Большая часть территории муниципального образования относится к бл</w:t>
      </w:r>
      <w:r w:rsidRPr="000F6549">
        <w:rPr>
          <w:sz w:val="28"/>
          <w:szCs w:val="28"/>
        </w:rPr>
        <w:t>а</w:t>
      </w:r>
      <w:r w:rsidRPr="000F6549">
        <w:rPr>
          <w:sz w:val="28"/>
          <w:szCs w:val="28"/>
        </w:rPr>
        <w:t>гоприятным для освоения территориям.</w:t>
      </w:r>
    </w:p>
    <w:p w:rsidR="00CF2F82" w:rsidRPr="000F6549" w:rsidRDefault="00CF2F82" w:rsidP="00935B7A">
      <w:pPr>
        <w:ind w:firstLine="567"/>
        <w:jc w:val="both"/>
        <w:rPr>
          <w:sz w:val="28"/>
          <w:szCs w:val="28"/>
        </w:rPr>
      </w:pPr>
      <w:r w:rsidRPr="000F6549">
        <w:rPr>
          <w:b/>
          <w:sz w:val="28"/>
          <w:szCs w:val="28"/>
        </w:rPr>
        <w:t>Территории ограниченно благоприятные</w:t>
      </w:r>
      <w:r w:rsidRPr="000F6549">
        <w:rPr>
          <w:sz w:val="28"/>
          <w:szCs w:val="28"/>
        </w:rPr>
        <w:t xml:space="preserve"> – это территории болот с мощностью торфа до 2-х метров, с близким залеганием уровня грунтовых вод, с уклоном поверхности от 10% до 20%. </w:t>
      </w:r>
    </w:p>
    <w:p w:rsidR="00CF2F82" w:rsidRDefault="00CF2F82" w:rsidP="00935B7A">
      <w:pPr>
        <w:ind w:firstLine="567"/>
        <w:jc w:val="both"/>
        <w:rPr>
          <w:sz w:val="28"/>
          <w:szCs w:val="28"/>
        </w:rPr>
      </w:pPr>
      <w:r w:rsidRPr="000F6549">
        <w:rPr>
          <w:sz w:val="28"/>
          <w:szCs w:val="28"/>
        </w:rPr>
        <w:t>Освоению подтопляемых территорий должен предшествовать ряд мер</w:t>
      </w:r>
      <w:r w:rsidRPr="000F6549">
        <w:rPr>
          <w:sz w:val="28"/>
          <w:szCs w:val="28"/>
        </w:rPr>
        <w:t>о</w:t>
      </w:r>
      <w:r w:rsidRPr="000F6549">
        <w:rPr>
          <w:sz w:val="28"/>
          <w:szCs w:val="28"/>
        </w:rPr>
        <w:t>приятий по инженерной подготовке.</w:t>
      </w:r>
    </w:p>
    <w:p w:rsidR="0059654A" w:rsidRPr="000F6549" w:rsidRDefault="0059654A" w:rsidP="00935B7A">
      <w:pPr>
        <w:ind w:firstLine="567"/>
        <w:jc w:val="both"/>
        <w:rPr>
          <w:sz w:val="28"/>
          <w:szCs w:val="28"/>
        </w:rPr>
      </w:pPr>
    </w:p>
    <w:p w:rsidR="005E211D" w:rsidRDefault="0059654A" w:rsidP="00935B7A">
      <w:pPr>
        <w:ind w:left="3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59654A">
        <w:rPr>
          <w:rFonts w:ascii="Arial" w:hAnsi="Arial" w:cs="Arial"/>
          <w:b/>
          <w:bCs/>
          <w:i/>
          <w:iCs/>
          <w:sz w:val="28"/>
          <w:szCs w:val="28"/>
        </w:rPr>
        <w:t xml:space="preserve">.1 </w:t>
      </w:r>
      <w:r>
        <w:rPr>
          <w:rFonts w:ascii="Arial" w:hAnsi="Arial" w:cs="Arial"/>
          <w:b/>
          <w:bCs/>
          <w:i/>
          <w:iCs/>
          <w:sz w:val="28"/>
          <w:szCs w:val="28"/>
        </w:rPr>
        <w:t>Зоны с особыми условиями использования территории</w:t>
      </w:r>
    </w:p>
    <w:p w:rsidR="0059654A" w:rsidRPr="0059654A" w:rsidRDefault="0059654A" w:rsidP="0059654A">
      <w:pPr>
        <w:spacing w:after="120"/>
        <w:ind w:firstLine="567"/>
        <w:jc w:val="both"/>
        <w:rPr>
          <w:sz w:val="28"/>
          <w:szCs w:val="28"/>
        </w:rPr>
      </w:pPr>
      <w:bookmarkStart w:id="36" w:name="_Toc236626716"/>
      <w:r w:rsidRPr="0059654A">
        <w:rPr>
          <w:sz w:val="28"/>
          <w:szCs w:val="28"/>
        </w:rPr>
        <w:t>Комплексный анализ территории Оричевского ГП выполнен с учетом наличия зон с особыми условиями использования территорий. Система план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lastRenderedPageBreak/>
        <w:t xml:space="preserve">ровочных ограничений разработана на основании требований действующих нормативных документов и является составной частью комплексного анализа территории. </w:t>
      </w:r>
    </w:p>
    <w:p w:rsidR="0059654A" w:rsidRPr="0059654A" w:rsidRDefault="0059654A" w:rsidP="0059654A">
      <w:pPr>
        <w:spacing w:after="120"/>
        <w:ind w:firstLine="567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На следующих стадиях проектирования – проекты планировки террит</w:t>
      </w:r>
      <w:r w:rsidRPr="0059654A">
        <w:rPr>
          <w:sz w:val="28"/>
          <w:szCs w:val="28"/>
        </w:rPr>
        <w:t>о</w:t>
      </w:r>
      <w:r w:rsidRPr="0059654A">
        <w:rPr>
          <w:sz w:val="28"/>
          <w:szCs w:val="28"/>
        </w:rPr>
        <w:t>рии и проекты межевания территории – границы зон с особыми условиями и</w:t>
      </w:r>
      <w:r w:rsidRPr="0059654A">
        <w:rPr>
          <w:sz w:val="28"/>
          <w:szCs w:val="28"/>
        </w:rPr>
        <w:t>с</w:t>
      </w:r>
      <w:r w:rsidRPr="0059654A">
        <w:rPr>
          <w:sz w:val="28"/>
          <w:szCs w:val="28"/>
        </w:rPr>
        <w:t>пользования территории должны быть учтены и уточнены в соответствии с масштабом проектирования.</w:t>
      </w:r>
    </w:p>
    <w:p w:rsidR="0059654A" w:rsidRPr="0059654A" w:rsidRDefault="0059654A" w:rsidP="0059654A">
      <w:pPr>
        <w:spacing w:after="120"/>
        <w:ind w:firstLine="567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К основным ограничениям градостроительной деятельности относятся зоны с особыми условиями использования территории. В соответствии с З</w:t>
      </w:r>
      <w:r w:rsidRPr="0059654A">
        <w:rPr>
          <w:sz w:val="28"/>
          <w:szCs w:val="28"/>
        </w:rPr>
        <w:t>е</w:t>
      </w:r>
      <w:r w:rsidRPr="0059654A">
        <w:rPr>
          <w:sz w:val="28"/>
          <w:szCs w:val="28"/>
        </w:rPr>
        <w:t>мельным кодексом РФ, могут быть установлены следующие виды зон с ос</w:t>
      </w:r>
      <w:r w:rsidRPr="0059654A">
        <w:rPr>
          <w:sz w:val="28"/>
          <w:szCs w:val="28"/>
        </w:rPr>
        <w:t>о</w:t>
      </w:r>
      <w:r w:rsidRPr="0059654A">
        <w:rPr>
          <w:sz w:val="28"/>
          <w:szCs w:val="28"/>
        </w:rPr>
        <w:t>быми условиями использования территорий: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37" w:name="sub_10501"/>
      <w:r w:rsidRPr="0059654A">
        <w:rPr>
          <w:sz w:val="28"/>
          <w:szCs w:val="28"/>
        </w:rPr>
        <w:t>1) зоны охраны объектов культурного наследия;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38" w:name="sub_10502"/>
      <w:bookmarkEnd w:id="37"/>
      <w:r w:rsidRPr="0059654A">
        <w:rPr>
          <w:sz w:val="28"/>
          <w:szCs w:val="28"/>
        </w:rPr>
        <w:t>2) защитная зона объекта культурного наследия;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39" w:name="sub_10503"/>
      <w:bookmarkEnd w:id="38"/>
      <w:r w:rsidRPr="0059654A">
        <w:rPr>
          <w:sz w:val="28"/>
          <w:szCs w:val="28"/>
        </w:rPr>
        <w:t>3) охранная зона объектов электроэнергетики (объектов электросетевого хозяйства и объектов по производству электрической энергии);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0" w:name="sub_10504"/>
      <w:bookmarkEnd w:id="39"/>
      <w:r w:rsidRPr="0059654A">
        <w:rPr>
          <w:sz w:val="28"/>
          <w:szCs w:val="28"/>
        </w:rPr>
        <w:t>4) охранная зона железных дорог;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1" w:name="sub_10505"/>
      <w:bookmarkEnd w:id="40"/>
      <w:r w:rsidRPr="0059654A">
        <w:rPr>
          <w:sz w:val="28"/>
          <w:szCs w:val="28"/>
        </w:rPr>
        <w:t>5) придорожные полосы автомобильных дорог;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2" w:name="sub_10506"/>
      <w:bookmarkEnd w:id="41"/>
      <w:r w:rsidRPr="0059654A">
        <w:rPr>
          <w:sz w:val="28"/>
          <w:szCs w:val="28"/>
        </w:rPr>
        <w:t>6) охранная зона трубопроводов (газопроводов, нефтепроводов и нефт</w:t>
      </w:r>
      <w:r w:rsidRPr="0059654A">
        <w:rPr>
          <w:sz w:val="28"/>
          <w:szCs w:val="28"/>
        </w:rPr>
        <w:t>е</w:t>
      </w:r>
      <w:r w:rsidRPr="0059654A">
        <w:rPr>
          <w:sz w:val="28"/>
          <w:szCs w:val="28"/>
        </w:rPr>
        <w:t xml:space="preserve">продуктопроводов, </w:t>
      </w:r>
      <w:proofErr w:type="spellStart"/>
      <w:r w:rsidRPr="0059654A">
        <w:rPr>
          <w:sz w:val="28"/>
          <w:szCs w:val="28"/>
        </w:rPr>
        <w:t>аммиакопроводов</w:t>
      </w:r>
      <w:proofErr w:type="spellEnd"/>
      <w:r w:rsidRPr="0059654A">
        <w:rPr>
          <w:sz w:val="28"/>
          <w:szCs w:val="28"/>
        </w:rPr>
        <w:t>);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3" w:name="sub_10507"/>
      <w:bookmarkEnd w:id="42"/>
      <w:r w:rsidRPr="0059654A">
        <w:rPr>
          <w:sz w:val="28"/>
          <w:szCs w:val="28"/>
        </w:rPr>
        <w:t>7) охранная зона линий и сооружений связи;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4" w:name="sub_10508"/>
      <w:bookmarkEnd w:id="43"/>
      <w:r w:rsidRPr="00847CE6">
        <w:rPr>
          <w:sz w:val="28"/>
          <w:szCs w:val="28"/>
        </w:rPr>
        <w:t xml:space="preserve">8) </w:t>
      </w:r>
      <w:proofErr w:type="spellStart"/>
      <w:r w:rsidRPr="00847CE6">
        <w:rPr>
          <w:sz w:val="28"/>
          <w:szCs w:val="28"/>
        </w:rPr>
        <w:t>приаэродромная</w:t>
      </w:r>
      <w:proofErr w:type="spellEnd"/>
      <w:r w:rsidRPr="00847CE6">
        <w:rPr>
          <w:sz w:val="28"/>
          <w:szCs w:val="28"/>
        </w:rPr>
        <w:t xml:space="preserve"> территория;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5" w:name="sub_10509"/>
      <w:bookmarkEnd w:id="44"/>
      <w:r w:rsidRPr="0059654A">
        <w:rPr>
          <w:sz w:val="28"/>
          <w:szCs w:val="28"/>
        </w:rPr>
        <w:t>9) зона охраняемого объекта;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6" w:name="sub_10510"/>
      <w:bookmarkEnd w:id="45"/>
      <w:r w:rsidRPr="0059654A">
        <w:rPr>
          <w:sz w:val="28"/>
          <w:szCs w:val="28"/>
        </w:rPr>
        <w:t>10) зона охраняемого военного объекта, охранная зона военного объе</w:t>
      </w:r>
      <w:r w:rsidRPr="0059654A">
        <w:rPr>
          <w:sz w:val="28"/>
          <w:szCs w:val="28"/>
        </w:rPr>
        <w:t>к</w:t>
      </w:r>
      <w:r w:rsidRPr="0059654A">
        <w:rPr>
          <w:sz w:val="28"/>
          <w:szCs w:val="28"/>
        </w:rPr>
        <w:t>та, запретные и специальные зоны, устанавливаемые в связи с размещением указанных объектов;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7" w:name="sub_10511"/>
      <w:bookmarkEnd w:id="46"/>
      <w:r w:rsidRPr="0059654A">
        <w:rPr>
          <w:sz w:val="28"/>
          <w:szCs w:val="28"/>
        </w:rPr>
        <w:t>11) охранная зона особо охраняемой природной территории (госуда</w:t>
      </w:r>
      <w:r w:rsidRPr="0059654A">
        <w:rPr>
          <w:sz w:val="28"/>
          <w:szCs w:val="28"/>
        </w:rPr>
        <w:t>р</w:t>
      </w:r>
      <w:r w:rsidRPr="0059654A">
        <w:rPr>
          <w:sz w:val="28"/>
          <w:szCs w:val="28"/>
        </w:rPr>
        <w:t>ственного природного заповедника, национального парка, природного парка, памятника природы);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8" w:name="sub_10512"/>
      <w:bookmarkEnd w:id="47"/>
      <w:r w:rsidRPr="0059654A">
        <w:rPr>
          <w:sz w:val="28"/>
          <w:szCs w:val="28"/>
        </w:rPr>
        <w:t>12) охранная зона стационарных пунктов наблюдений за состоянием окружающей среды, ее загрязнением;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49" w:name="sub_10513"/>
      <w:bookmarkEnd w:id="48"/>
      <w:r w:rsidRPr="0059654A">
        <w:rPr>
          <w:sz w:val="28"/>
          <w:szCs w:val="28"/>
        </w:rPr>
        <w:t xml:space="preserve">13) </w:t>
      </w:r>
      <w:proofErr w:type="spellStart"/>
      <w:r w:rsidRPr="0059654A">
        <w:rPr>
          <w:sz w:val="28"/>
          <w:szCs w:val="28"/>
        </w:rPr>
        <w:t>водоохранная</w:t>
      </w:r>
      <w:proofErr w:type="spellEnd"/>
      <w:r w:rsidRPr="0059654A">
        <w:rPr>
          <w:sz w:val="28"/>
          <w:szCs w:val="28"/>
        </w:rPr>
        <w:t xml:space="preserve"> (рыбоохранная) зона;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0" w:name="sub_10514"/>
      <w:bookmarkEnd w:id="49"/>
      <w:r w:rsidRPr="0059654A">
        <w:rPr>
          <w:sz w:val="28"/>
          <w:szCs w:val="28"/>
        </w:rPr>
        <w:t>14) прибрежная защитная полоса;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1" w:name="sub_10515"/>
      <w:bookmarkEnd w:id="50"/>
      <w:r w:rsidRPr="0059654A">
        <w:rPr>
          <w:sz w:val="28"/>
          <w:szCs w:val="28"/>
        </w:rPr>
        <w:t>15) округ санитарной (горно-санитарной) охраны лечебно-оздоровительных местностей, курортов и природных лечебных ресурсов;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2" w:name="sub_10516"/>
      <w:bookmarkEnd w:id="51"/>
      <w:r w:rsidRPr="0059654A">
        <w:rPr>
          <w:sz w:val="28"/>
          <w:szCs w:val="28"/>
        </w:rPr>
        <w:t>16) зоны санитарной охраны источников питьевого и хозяйственно-бытового водоснабжения, а также устанавливаемые в случаях, предусмотре</w:t>
      </w:r>
      <w:r w:rsidRPr="0059654A">
        <w:rPr>
          <w:sz w:val="28"/>
          <w:szCs w:val="28"/>
        </w:rPr>
        <w:t>н</w:t>
      </w:r>
      <w:r w:rsidRPr="0059654A">
        <w:rPr>
          <w:sz w:val="28"/>
          <w:szCs w:val="28"/>
        </w:rPr>
        <w:t>ных Водным кодексом Российской Федерации, в отношении подземных во</w:t>
      </w:r>
      <w:r w:rsidRPr="0059654A">
        <w:rPr>
          <w:sz w:val="28"/>
          <w:szCs w:val="28"/>
        </w:rPr>
        <w:t>д</w:t>
      </w:r>
      <w:r w:rsidRPr="0059654A">
        <w:rPr>
          <w:sz w:val="28"/>
          <w:szCs w:val="28"/>
        </w:rPr>
        <w:t>ных объектов зоны специальной охраны;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3" w:name="sub_10517"/>
      <w:bookmarkEnd w:id="52"/>
      <w:r w:rsidRPr="0059654A">
        <w:rPr>
          <w:sz w:val="28"/>
          <w:szCs w:val="28"/>
        </w:rPr>
        <w:t>17) зоны затопления и подтопления;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4" w:name="sub_10518"/>
      <w:bookmarkEnd w:id="53"/>
      <w:r w:rsidRPr="0059654A">
        <w:rPr>
          <w:sz w:val="28"/>
          <w:szCs w:val="28"/>
        </w:rPr>
        <w:t>18) санитарно-защитная зона;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5" w:name="sub_10519"/>
      <w:bookmarkEnd w:id="54"/>
      <w:r w:rsidRPr="0059654A">
        <w:rPr>
          <w:sz w:val="28"/>
          <w:szCs w:val="28"/>
        </w:rPr>
        <w:t>19) зона ограничений передающего радиотехнического объекта, явля</w:t>
      </w:r>
      <w:r w:rsidRPr="0059654A">
        <w:rPr>
          <w:sz w:val="28"/>
          <w:szCs w:val="28"/>
        </w:rPr>
        <w:t>ю</w:t>
      </w:r>
      <w:r w:rsidRPr="0059654A">
        <w:rPr>
          <w:sz w:val="28"/>
          <w:szCs w:val="28"/>
        </w:rPr>
        <w:t>щегося объектом капитального строительства;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6" w:name="sub_10520"/>
      <w:bookmarkEnd w:id="55"/>
      <w:r w:rsidRPr="0059654A">
        <w:rPr>
          <w:sz w:val="28"/>
          <w:szCs w:val="28"/>
        </w:rPr>
        <w:lastRenderedPageBreak/>
        <w:t>20) охранная зона пунктов государственной геодезической сети, гос</w:t>
      </w:r>
      <w:r w:rsidRPr="0059654A">
        <w:rPr>
          <w:sz w:val="28"/>
          <w:szCs w:val="28"/>
        </w:rPr>
        <w:t>у</w:t>
      </w:r>
      <w:r w:rsidRPr="0059654A">
        <w:rPr>
          <w:sz w:val="28"/>
          <w:szCs w:val="28"/>
        </w:rPr>
        <w:t>дарственной нивелирной сети и государственной гравиметрической сети;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7" w:name="sub_10521"/>
      <w:bookmarkEnd w:id="56"/>
      <w:r w:rsidRPr="0059654A">
        <w:rPr>
          <w:sz w:val="28"/>
          <w:szCs w:val="28"/>
        </w:rPr>
        <w:t>21) зона наблюдения;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8" w:name="sub_10522"/>
      <w:bookmarkEnd w:id="57"/>
      <w:r w:rsidRPr="0059654A">
        <w:rPr>
          <w:sz w:val="28"/>
          <w:szCs w:val="28"/>
        </w:rPr>
        <w:t>22) зона безопасности с особым правовым режимом;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59" w:name="sub_10523"/>
      <w:bookmarkEnd w:id="58"/>
      <w:r w:rsidRPr="0059654A">
        <w:rPr>
          <w:sz w:val="28"/>
          <w:szCs w:val="28"/>
        </w:rPr>
        <w:t>23) рыбоохранная зона озера Байкал;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60" w:name="sub_10524"/>
      <w:bookmarkEnd w:id="59"/>
      <w:r w:rsidRPr="0059654A">
        <w:rPr>
          <w:sz w:val="28"/>
          <w:szCs w:val="28"/>
        </w:rPr>
        <w:t xml:space="preserve">24) </w:t>
      </w:r>
      <w:proofErr w:type="spellStart"/>
      <w:r w:rsidRPr="0059654A">
        <w:rPr>
          <w:sz w:val="28"/>
          <w:szCs w:val="28"/>
        </w:rPr>
        <w:t>рыбохозяйственная</w:t>
      </w:r>
      <w:proofErr w:type="spellEnd"/>
      <w:r w:rsidRPr="0059654A">
        <w:rPr>
          <w:sz w:val="28"/>
          <w:szCs w:val="28"/>
        </w:rPr>
        <w:t xml:space="preserve"> заповедная зона;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61" w:name="sub_10525"/>
      <w:bookmarkEnd w:id="60"/>
      <w:r w:rsidRPr="0059654A">
        <w:rPr>
          <w:sz w:val="28"/>
          <w:szCs w:val="28"/>
        </w:rPr>
        <w:t>25) зона минимальных расстояний до магистральных или промышле</w:t>
      </w:r>
      <w:r w:rsidRPr="0059654A">
        <w:rPr>
          <w:sz w:val="28"/>
          <w:szCs w:val="28"/>
        </w:rPr>
        <w:t>н</w:t>
      </w:r>
      <w:r w:rsidRPr="0059654A">
        <w:rPr>
          <w:sz w:val="28"/>
          <w:szCs w:val="28"/>
        </w:rPr>
        <w:t xml:space="preserve">ных трубопроводов (газопроводов, нефтепроводов и нефтепродуктопроводов, </w:t>
      </w:r>
      <w:proofErr w:type="spellStart"/>
      <w:r w:rsidRPr="0059654A">
        <w:rPr>
          <w:sz w:val="28"/>
          <w:szCs w:val="28"/>
        </w:rPr>
        <w:t>аммиакопроводов</w:t>
      </w:r>
      <w:proofErr w:type="spellEnd"/>
      <w:r w:rsidRPr="0059654A">
        <w:rPr>
          <w:sz w:val="28"/>
          <w:szCs w:val="28"/>
        </w:rPr>
        <w:t>);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62" w:name="sub_10526"/>
      <w:bookmarkEnd w:id="61"/>
      <w:r w:rsidRPr="0059654A">
        <w:rPr>
          <w:sz w:val="28"/>
          <w:szCs w:val="28"/>
        </w:rPr>
        <w:t>26) охранная зона гидроэнергетического объекта;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63" w:name="sub_10527"/>
      <w:bookmarkEnd w:id="62"/>
      <w:r w:rsidRPr="0059654A">
        <w:rPr>
          <w:sz w:val="28"/>
          <w:szCs w:val="28"/>
        </w:rPr>
        <w:t>27) охранная зона объектов инфраструктуры метрополитена;</w:t>
      </w:r>
    </w:p>
    <w:p w:rsidR="0059654A" w:rsidRPr="0059654A" w:rsidRDefault="0059654A" w:rsidP="0059654A">
      <w:pPr>
        <w:ind w:firstLine="709"/>
        <w:rPr>
          <w:sz w:val="28"/>
          <w:szCs w:val="28"/>
        </w:rPr>
      </w:pPr>
      <w:bookmarkStart w:id="64" w:name="sub_10528"/>
      <w:bookmarkEnd w:id="63"/>
      <w:r w:rsidRPr="0059654A">
        <w:rPr>
          <w:sz w:val="28"/>
          <w:szCs w:val="28"/>
        </w:rPr>
        <w:t>28) охранная зона тепловых сетей.</w:t>
      </w:r>
    </w:p>
    <w:bookmarkEnd w:id="64"/>
    <w:p w:rsidR="0059654A" w:rsidRDefault="0059654A" w:rsidP="0059654A">
      <w:pPr>
        <w:autoSpaceDE w:val="0"/>
        <w:spacing w:before="120" w:after="120"/>
        <w:ind w:firstLine="567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Оричевского</w:t>
      </w:r>
      <w:r w:rsidRPr="0059654A">
        <w:rPr>
          <w:sz w:val="28"/>
          <w:szCs w:val="28"/>
        </w:rPr>
        <w:t xml:space="preserve"> городского поселения выделены следующие виды зон с особыми условиями использования территорий:</w:t>
      </w:r>
    </w:p>
    <w:p w:rsidR="0059654A" w:rsidRDefault="0059654A" w:rsidP="0059654A">
      <w:pPr>
        <w:pStyle w:val="3"/>
        <w:numPr>
          <w:ilvl w:val="0"/>
          <w:numId w:val="0"/>
        </w:numPr>
        <w:ind w:left="567"/>
        <w:rPr>
          <w:i/>
          <w:iCs/>
          <w:color w:val="000000"/>
          <w:sz w:val="28"/>
        </w:rPr>
      </w:pPr>
      <w:bookmarkStart w:id="65" w:name="_Toc56522594"/>
      <w:r w:rsidRPr="0059654A">
        <w:rPr>
          <w:i/>
          <w:iCs/>
          <w:sz w:val="28"/>
        </w:rPr>
        <w:t xml:space="preserve">3.1.1 </w:t>
      </w:r>
      <w:proofErr w:type="spellStart"/>
      <w:r w:rsidRPr="0059654A">
        <w:rPr>
          <w:i/>
          <w:iCs/>
          <w:color w:val="000000"/>
          <w:sz w:val="28"/>
        </w:rPr>
        <w:t>Водоохранные</w:t>
      </w:r>
      <w:proofErr w:type="spellEnd"/>
      <w:r w:rsidRPr="0059654A">
        <w:rPr>
          <w:i/>
          <w:iCs/>
          <w:color w:val="000000"/>
          <w:sz w:val="28"/>
        </w:rPr>
        <w:t xml:space="preserve"> зоны и прибрежные защитные полосы</w:t>
      </w:r>
      <w:bookmarkEnd w:id="65"/>
    </w:p>
    <w:p w:rsidR="0059654A" w:rsidRPr="0059654A" w:rsidRDefault="0059654A" w:rsidP="0059654A">
      <w:pPr>
        <w:ind w:firstLine="567"/>
        <w:jc w:val="both"/>
        <w:rPr>
          <w:sz w:val="28"/>
          <w:szCs w:val="28"/>
        </w:rPr>
      </w:pPr>
      <w:proofErr w:type="spellStart"/>
      <w:r w:rsidRPr="0059654A">
        <w:rPr>
          <w:sz w:val="28"/>
          <w:szCs w:val="28"/>
        </w:rPr>
        <w:t>Водоохранными</w:t>
      </w:r>
      <w:proofErr w:type="spellEnd"/>
      <w:r w:rsidRPr="0059654A">
        <w:rPr>
          <w:sz w:val="28"/>
          <w:szCs w:val="28"/>
        </w:rPr>
        <w:t xml:space="preserve"> зонами являются территории, которые примыкают к б</w:t>
      </w:r>
      <w:r w:rsidRPr="0059654A">
        <w:rPr>
          <w:sz w:val="28"/>
          <w:szCs w:val="28"/>
        </w:rPr>
        <w:t>е</w:t>
      </w:r>
      <w:r w:rsidRPr="0059654A">
        <w:rPr>
          <w:sz w:val="28"/>
          <w:szCs w:val="28"/>
        </w:rPr>
        <w:t>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</w:t>
      </w:r>
      <w:r w:rsidRPr="0059654A">
        <w:rPr>
          <w:sz w:val="28"/>
          <w:szCs w:val="28"/>
        </w:rPr>
        <w:t>а</w:t>
      </w:r>
      <w:r w:rsidRPr="0059654A">
        <w:rPr>
          <w:sz w:val="28"/>
          <w:szCs w:val="28"/>
        </w:rPr>
        <w:t>занных водных объектов и истощения их вод, а также сохранения среды об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>тания водных биологических ресурсов и других объектов животного и раст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 xml:space="preserve">тельного мира. </w:t>
      </w:r>
    </w:p>
    <w:p w:rsidR="0059654A" w:rsidRPr="0059654A" w:rsidRDefault="0059654A" w:rsidP="0059654A">
      <w:pPr>
        <w:spacing w:before="120" w:after="120"/>
        <w:ind w:firstLine="567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Согласно ст. 65 Водного кодекса РФ № 74-ФЗ от 03.06.2006 ширина </w:t>
      </w:r>
      <w:proofErr w:type="spellStart"/>
      <w:r w:rsidRPr="0059654A">
        <w:rPr>
          <w:sz w:val="28"/>
          <w:szCs w:val="28"/>
        </w:rPr>
        <w:t>в</w:t>
      </w:r>
      <w:r w:rsidRPr="0059654A">
        <w:rPr>
          <w:sz w:val="28"/>
          <w:szCs w:val="28"/>
        </w:rPr>
        <w:t>о</w:t>
      </w:r>
      <w:r w:rsidRPr="0059654A">
        <w:rPr>
          <w:sz w:val="28"/>
          <w:szCs w:val="28"/>
        </w:rPr>
        <w:t>доохранной</w:t>
      </w:r>
      <w:proofErr w:type="spellEnd"/>
      <w:r w:rsidRPr="0059654A">
        <w:rPr>
          <w:sz w:val="28"/>
          <w:szCs w:val="28"/>
        </w:rPr>
        <w:t xml:space="preserve"> зоны рек или ручьев устанавливается от их истока для рек или р</w:t>
      </w:r>
      <w:r w:rsidRPr="0059654A">
        <w:rPr>
          <w:sz w:val="28"/>
          <w:szCs w:val="28"/>
        </w:rPr>
        <w:t>у</w:t>
      </w:r>
      <w:r w:rsidRPr="0059654A">
        <w:rPr>
          <w:sz w:val="28"/>
          <w:szCs w:val="28"/>
        </w:rPr>
        <w:t>чьев протяженностью:</w:t>
      </w:r>
    </w:p>
    <w:p w:rsidR="0059654A" w:rsidRPr="0059654A" w:rsidRDefault="0059654A" w:rsidP="0059654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654A">
        <w:rPr>
          <w:rFonts w:ascii="Times New Roman" w:hAnsi="Times New Roman"/>
          <w:sz w:val="28"/>
          <w:szCs w:val="28"/>
        </w:rPr>
        <w:t>1) до десяти километров - в размере пятидесяти метров;</w:t>
      </w:r>
    </w:p>
    <w:p w:rsidR="0059654A" w:rsidRPr="0059654A" w:rsidRDefault="0059654A" w:rsidP="0059654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654A">
        <w:rPr>
          <w:rFonts w:ascii="Times New Roman" w:hAnsi="Times New Roman"/>
          <w:sz w:val="28"/>
          <w:szCs w:val="28"/>
        </w:rPr>
        <w:t>2) от десяти до пятидесяти километров - в размере ста метров;</w:t>
      </w:r>
    </w:p>
    <w:p w:rsidR="0059654A" w:rsidRPr="0059654A" w:rsidRDefault="0059654A" w:rsidP="0059654A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654A">
        <w:rPr>
          <w:rFonts w:ascii="Times New Roman" w:hAnsi="Times New Roman"/>
          <w:sz w:val="28"/>
          <w:szCs w:val="28"/>
        </w:rPr>
        <w:t>3) от пятидесяти километров и более - в размере двухсот метров.</w:t>
      </w:r>
    </w:p>
    <w:p w:rsidR="0059654A" w:rsidRPr="0059654A" w:rsidRDefault="0059654A" w:rsidP="0059654A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9654A">
        <w:rPr>
          <w:rFonts w:ascii="Times New Roman" w:hAnsi="Times New Roman"/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59654A">
        <w:rPr>
          <w:rFonts w:ascii="Times New Roman" w:hAnsi="Times New Roman"/>
          <w:sz w:val="28"/>
          <w:szCs w:val="28"/>
        </w:rPr>
        <w:t>водоохранная</w:t>
      </w:r>
      <w:proofErr w:type="spellEnd"/>
      <w:r w:rsidRPr="0059654A">
        <w:rPr>
          <w:rFonts w:ascii="Times New Roman" w:hAnsi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59654A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59654A">
        <w:rPr>
          <w:rFonts w:ascii="Times New Roman" w:hAnsi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59654A" w:rsidRPr="0059654A" w:rsidRDefault="0059654A" w:rsidP="0059654A">
      <w:pPr>
        <w:ind w:firstLine="567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1. В границах </w:t>
      </w:r>
      <w:proofErr w:type="spellStart"/>
      <w:r w:rsidRPr="0059654A">
        <w:rPr>
          <w:sz w:val="28"/>
          <w:szCs w:val="28"/>
        </w:rPr>
        <w:t>водоохранных</w:t>
      </w:r>
      <w:proofErr w:type="spellEnd"/>
      <w:r w:rsidRPr="0059654A">
        <w:rPr>
          <w:sz w:val="28"/>
          <w:szCs w:val="28"/>
        </w:rPr>
        <w:t xml:space="preserve"> зон запрещаются:</w:t>
      </w:r>
    </w:p>
    <w:p w:rsidR="0059654A" w:rsidRPr="0059654A" w:rsidRDefault="0059654A" w:rsidP="0059654A">
      <w:pPr>
        <w:rPr>
          <w:sz w:val="28"/>
          <w:szCs w:val="28"/>
        </w:rPr>
      </w:pPr>
      <w:r w:rsidRPr="0059654A">
        <w:rPr>
          <w:sz w:val="28"/>
          <w:szCs w:val="28"/>
        </w:rPr>
        <w:br/>
        <w:t>     </w:t>
      </w:r>
      <w:r w:rsidRPr="0059654A">
        <w:rPr>
          <w:sz w:val="28"/>
          <w:szCs w:val="28"/>
        </w:rPr>
        <w:tab/>
        <w:t>1) использование сточных вод в целях регулирования плодородия почв;</w:t>
      </w:r>
      <w:r w:rsidRPr="0059654A">
        <w:rPr>
          <w:sz w:val="28"/>
          <w:szCs w:val="28"/>
        </w:rPr>
        <w:br/>
        <w:t>     </w:t>
      </w:r>
      <w:r w:rsidRPr="0059654A">
        <w:rPr>
          <w:sz w:val="28"/>
          <w:szCs w:val="28"/>
        </w:rPr>
        <w:tab/>
        <w:t>2) размещение кладбищ, скотомогильников, объектов размещения отх</w:t>
      </w:r>
      <w:r w:rsidRPr="0059654A">
        <w:rPr>
          <w:sz w:val="28"/>
          <w:szCs w:val="28"/>
        </w:rPr>
        <w:t>о</w:t>
      </w:r>
      <w:r w:rsidRPr="0059654A">
        <w:rPr>
          <w:sz w:val="28"/>
          <w:szCs w:val="28"/>
        </w:rPr>
        <w:t>дов производства и потребления, химических, взрывчатых, токсичных, отра</w:t>
      </w:r>
      <w:r w:rsidRPr="0059654A">
        <w:rPr>
          <w:sz w:val="28"/>
          <w:szCs w:val="28"/>
        </w:rPr>
        <w:t>в</w:t>
      </w:r>
      <w:r w:rsidRPr="0059654A">
        <w:rPr>
          <w:sz w:val="28"/>
          <w:szCs w:val="28"/>
        </w:rPr>
        <w:t>ляющих и ядовитых веществ, пунктов захоронения радиоактивных отходов;</w:t>
      </w:r>
      <w:r w:rsidRPr="0059654A">
        <w:rPr>
          <w:sz w:val="28"/>
          <w:szCs w:val="28"/>
        </w:rPr>
        <w:br/>
        <w:t>     </w:t>
      </w:r>
      <w:r w:rsidRPr="0059654A">
        <w:rPr>
          <w:sz w:val="28"/>
          <w:szCs w:val="28"/>
        </w:rPr>
        <w:tab/>
        <w:t>3) осуществление авиационных мер по борьбе с вредными организмами;</w:t>
      </w:r>
      <w:r w:rsidRPr="0059654A">
        <w:rPr>
          <w:sz w:val="28"/>
          <w:szCs w:val="28"/>
        </w:rPr>
        <w:br/>
        <w:t>    </w:t>
      </w:r>
      <w:r w:rsidRPr="0059654A">
        <w:rPr>
          <w:sz w:val="28"/>
          <w:szCs w:val="28"/>
        </w:rPr>
        <w:tab/>
        <w:t xml:space="preserve">4) движение и стоянка транспортных средств (кроме специальных </w:t>
      </w:r>
      <w:r w:rsidRPr="0059654A">
        <w:rPr>
          <w:sz w:val="28"/>
          <w:szCs w:val="28"/>
        </w:rPr>
        <w:lastRenderedPageBreak/>
        <w:t>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 xml:space="preserve">тельных и судоремонтных организаций, инфраструктуры внутренних водных путей при условии соблюдения требований законодательства в области </w:t>
      </w:r>
    </w:p>
    <w:p w:rsidR="0059654A" w:rsidRPr="0059654A" w:rsidRDefault="0059654A" w:rsidP="0059654A">
      <w:pPr>
        <w:jc w:val="both"/>
        <w:rPr>
          <w:sz w:val="28"/>
          <w:szCs w:val="28"/>
        </w:rPr>
      </w:pPr>
      <w:r w:rsidRPr="0059654A">
        <w:rPr>
          <w:sz w:val="28"/>
          <w:szCs w:val="28"/>
        </w:rPr>
        <w:t>охраны окружающей среды и Водного Кодекса РФ), станций технического о</w:t>
      </w:r>
      <w:r w:rsidRPr="0059654A">
        <w:rPr>
          <w:sz w:val="28"/>
          <w:szCs w:val="28"/>
        </w:rPr>
        <w:t>б</w:t>
      </w:r>
      <w:r w:rsidRPr="0059654A">
        <w:rPr>
          <w:sz w:val="28"/>
          <w:szCs w:val="28"/>
        </w:rPr>
        <w:t>служивания, используемых для технического осмотра и ремонта транспор</w:t>
      </w:r>
      <w:r w:rsidRPr="0059654A">
        <w:rPr>
          <w:sz w:val="28"/>
          <w:szCs w:val="28"/>
        </w:rPr>
        <w:t>т</w:t>
      </w:r>
      <w:r w:rsidRPr="0059654A">
        <w:rPr>
          <w:sz w:val="28"/>
          <w:szCs w:val="28"/>
        </w:rPr>
        <w:t>ных средств, осуществление мойки транспортных средств.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59654A">
        <w:rPr>
          <w:sz w:val="28"/>
          <w:szCs w:val="28"/>
        </w:rPr>
        <w:t>агрохим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>катов</w:t>
      </w:r>
      <w:proofErr w:type="spellEnd"/>
      <w:r w:rsidRPr="0059654A">
        <w:rPr>
          <w:sz w:val="28"/>
          <w:szCs w:val="28"/>
        </w:rPr>
        <w:t xml:space="preserve">, применение пестицидов и </w:t>
      </w:r>
      <w:proofErr w:type="spellStart"/>
      <w:r w:rsidRPr="0059654A">
        <w:rPr>
          <w:sz w:val="28"/>
          <w:szCs w:val="28"/>
        </w:rPr>
        <w:t>агрохимикатов</w:t>
      </w:r>
      <w:proofErr w:type="spellEnd"/>
      <w:r w:rsidRPr="0059654A">
        <w:rPr>
          <w:sz w:val="28"/>
          <w:szCs w:val="28"/>
        </w:rPr>
        <w:t>.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7) сброс сточных, в том числе дренажных, вод.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</w:t>
      </w:r>
      <w:r w:rsidRPr="0059654A">
        <w:rPr>
          <w:sz w:val="28"/>
          <w:szCs w:val="28"/>
        </w:rPr>
        <w:t>з</w:t>
      </w:r>
      <w:r w:rsidRPr="0059654A">
        <w:rPr>
          <w:sz w:val="28"/>
          <w:szCs w:val="28"/>
        </w:rPr>
        <w:t>ных ископаемых осуществляются пользователями недр, осуществляющими разведку и добычу иных видов полезных ископаемых, в границах предоста</w:t>
      </w:r>
      <w:r w:rsidRPr="0059654A">
        <w:rPr>
          <w:sz w:val="28"/>
          <w:szCs w:val="28"/>
        </w:rPr>
        <w:t>в</w:t>
      </w:r>
      <w:r w:rsidRPr="0059654A">
        <w:rPr>
          <w:sz w:val="28"/>
          <w:szCs w:val="28"/>
        </w:rPr>
        <w:t>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59654A">
        <w:rPr>
          <w:sz w:val="28"/>
          <w:szCs w:val="28"/>
        </w:rPr>
        <w:t>р</w:t>
      </w:r>
      <w:r w:rsidRPr="0059654A">
        <w:rPr>
          <w:sz w:val="28"/>
          <w:szCs w:val="28"/>
        </w:rPr>
        <w:t>жденного технического проекта в соответствии со статьей 19.1 Закона Росси</w:t>
      </w:r>
      <w:r w:rsidRPr="0059654A">
        <w:rPr>
          <w:sz w:val="28"/>
          <w:szCs w:val="28"/>
        </w:rPr>
        <w:t>й</w:t>
      </w:r>
      <w:r w:rsidRPr="0059654A">
        <w:rPr>
          <w:sz w:val="28"/>
          <w:szCs w:val="28"/>
        </w:rPr>
        <w:t>ской Федерации от 21 февраля 1992 года N 2395-I "О недрах").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2. В границах </w:t>
      </w:r>
      <w:proofErr w:type="spellStart"/>
      <w:r w:rsidRPr="0059654A">
        <w:rPr>
          <w:sz w:val="28"/>
          <w:szCs w:val="28"/>
        </w:rPr>
        <w:t>водоохранных</w:t>
      </w:r>
      <w:proofErr w:type="spellEnd"/>
      <w:r w:rsidRPr="0059654A">
        <w:rPr>
          <w:sz w:val="28"/>
          <w:szCs w:val="28"/>
        </w:rPr>
        <w:t xml:space="preserve"> зон допускаются проектирование, стро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>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</w:t>
      </w:r>
      <w:r w:rsidRPr="0059654A">
        <w:rPr>
          <w:sz w:val="28"/>
          <w:szCs w:val="28"/>
        </w:rPr>
        <w:t>е</w:t>
      </w:r>
      <w:r w:rsidRPr="0059654A">
        <w:rPr>
          <w:sz w:val="28"/>
          <w:szCs w:val="28"/>
        </w:rPr>
        <w:t>ния и истощения вод в соответствии с водным законодательством и законод</w:t>
      </w:r>
      <w:r w:rsidRPr="0059654A">
        <w:rPr>
          <w:sz w:val="28"/>
          <w:szCs w:val="28"/>
        </w:rPr>
        <w:t>а</w:t>
      </w:r>
      <w:r w:rsidRPr="0059654A">
        <w:rPr>
          <w:sz w:val="28"/>
          <w:szCs w:val="28"/>
        </w:rPr>
        <w:t>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59654A">
        <w:rPr>
          <w:sz w:val="28"/>
          <w:szCs w:val="28"/>
        </w:rPr>
        <w:t>а</w:t>
      </w:r>
      <w:r w:rsidRPr="0059654A">
        <w:rPr>
          <w:sz w:val="28"/>
          <w:szCs w:val="28"/>
        </w:rPr>
        <w:t>новленных в соответствии с законодательством в области охраны окружа</w:t>
      </w:r>
      <w:r w:rsidRPr="0059654A">
        <w:rPr>
          <w:sz w:val="28"/>
          <w:szCs w:val="28"/>
        </w:rPr>
        <w:t>ю</w:t>
      </w:r>
      <w:r w:rsidRPr="0059654A">
        <w:rPr>
          <w:sz w:val="28"/>
          <w:szCs w:val="28"/>
        </w:rPr>
        <w:t>щей среды нормативов допустимых сбросов загрязняющих веществ, иных в</w:t>
      </w:r>
      <w:r w:rsidRPr="0059654A">
        <w:rPr>
          <w:sz w:val="28"/>
          <w:szCs w:val="28"/>
        </w:rPr>
        <w:t>е</w:t>
      </w:r>
      <w:r w:rsidRPr="0059654A">
        <w:rPr>
          <w:sz w:val="28"/>
          <w:szCs w:val="28"/>
        </w:rPr>
        <w:t>ществ и микроорганизмов. В целях настоящей статьи под сооружениями, обеспечивающими охрану водных объектов от загрязнения, засорения, заил</w:t>
      </w:r>
      <w:r w:rsidRPr="0059654A">
        <w:rPr>
          <w:sz w:val="28"/>
          <w:szCs w:val="28"/>
        </w:rPr>
        <w:t>е</w:t>
      </w:r>
      <w:r w:rsidRPr="0059654A">
        <w:rPr>
          <w:sz w:val="28"/>
          <w:szCs w:val="28"/>
        </w:rPr>
        <w:t>ния и истощения вод, понимаются:</w:t>
      </w:r>
    </w:p>
    <w:p w:rsidR="0059654A" w:rsidRPr="0059654A" w:rsidRDefault="0059654A" w:rsidP="0059654A">
      <w:pPr>
        <w:jc w:val="both"/>
        <w:rPr>
          <w:sz w:val="28"/>
          <w:szCs w:val="28"/>
        </w:rPr>
      </w:pPr>
      <w:bookmarkStart w:id="66" w:name="sub_65161"/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1) централизованные системы водоотведения (канализации), централ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>зованные ливневые системы водоотведения;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bookmarkStart w:id="67" w:name="sub_65162"/>
      <w:bookmarkEnd w:id="66"/>
      <w:r w:rsidRPr="0059654A">
        <w:rPr>
          <w:sz w:val="28"/>
          <w:szCs w:val="28"/>
        </w:rPr>
        <w:t>2) сооружения и системы для отведения (сброса) сточных вод в центр</w:t>
      </w:r>
      <w:r w:rsidRPr="0059654A">
        <w:rPr>
          <w:sz w:val="28"/>
          <w:szCs w:val="28"/>
        </w:rPr>
        <w:t>а</w:t>
      </w:r>
      <w:r w:rsidRPr="0059654A">
        <w:rPr>
          <w:sz w:val="28"/>
          <w:szCs w:val="28"/>
        </w:rPr>
        <w:t>лизованные системы водоотведения (в том числе дождевых, талых, инфил</w:t>
      </w:r>
      <w:r w:rsidRPr="0059654A">
        <w:rPr>
          <w:sz w:val="28"/>
          <w:szCs w:val="28"/>
        </w:rPr>
        <w:t>ь</w:t>
      </w:r>
      <w:r w:rsidRPr="0059654A">
        <w:rPr>
          <w:sz w:val="28"/>
          <w:szCs w:val="28"/>
        </w:rPr>
        <w:t>трационных, поливомоечных и дренажных вод), если они предназначены для приема таких вод;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bookmarkStart w:id="68" w:name="sub_65163"/>
      <w:bookmarkEnd w:id="67"/>
      <w:r w:rsidRPr="0059654A">
        <w:rPr>
          <w:sz w:val="28"/>
          <w:szCs w:val="28"/>
        </w:rPr>
        <w:t>3) локальные очистные сооружения для очистки сточных вод (в том чи</w:t>
      </w:r>
      <w:r w:rsidRPr="0059654A">
        <w:rPr>
          <w:sz w:val="28"/>
          <w:szCs w:val="28"/>
        </w:rPr>
        <w:t>с</w:t>
      </w:r>
      <w:r w:rsidRPr="0059654A">
        <w:rPr>
          <w:sz w:val="28"/>
          <w:szCs w:val="28"/>
        </w:rPr>
        <w:t xml:space="preserve">ле дождевых, талых, инфильтрационных, поливомоечных и дренажных вод), </w:t>
      </w:r>
      <w:r w:rsidRPr="0059654A">
        <w:rPr>
          <w:sz w:val="28"/>
          <w:szCs w:val="28"/>
        </w:rPr>
        <w:lastRenderedPageBreak/>
        <w:t>обеспечивающие их очистку исходя из нормативов, установленных в соотве</w:t>
      </w:r>
      <w:r w:rsidRPr="0059654A">
        <w:rPr>
          <w:sz w:val="28"/>
          <w:szCs w:val="28"/>
        </w:rPr>
        <w:t>т</w:t>
      </w:r>
      <w:r w:rsidRPr="0059654A">
        <w:rPr>
          <w:sz w:val="28"/>
          <w:szCs w:val="28"/>
        </w:rPr>
        <w:t>ствии с требованиями законодательства в области охраны окружающей среды и Водного Кодекса РФ;</w:t>
      </w:r>
    </w:p>
    <w:bookmarkEnd w:id="68"/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59654A">
        <w:rPr>
          <w:sz w:val="28"/>
          <w:szCs w:val="28"/>
        </w:rPr>
        <w:t>ж</w:t>
      </w:r>
      <w:r w:rsidRPr="0059654A">
        <w:rPr>
          <w:sz w:val="28"/>
          <w:szCs w:val="28"/>
        </w:rPr>
        <w:t>девых, талых, инфильтрационных, поливомоечных и дренажных вод) в пр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>емники, изготовленные из водонепроницаемых материалов.</w:t>
      </w: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5) 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59654A">
        <w:rPr>
          <w:sz w:val="28"/>
          <w:szCs w:val="28"/>
        </w:rPr>
        <w:t>водоохра</w:t>
      </w:r>
      <w:r w:rsidRPr="0059654A">
        <w:rPr>
          <w:sz w:val="28"/>
          <w:szCs w:val="28"/>
        </w:rPr>
        <w:t>н</w:t>
      </w:r>
      <w:r w:rsidRPr="0059654A">
        <w:rPr>
          <w:sz w:val="28"/>
          <w:szCs w:val="28"/>
        </w:rPr>
        <w:t>ных</w:t>
      </w:r>
      <w:proofErr w:type="spellEnd"/>
      <w:r w:rsidRPr="0059654A">
        <w:rPr>
          <w:sz w:val="28"/>
          <w:szCs w:val="28"/>
        </w:rPr>
        <w:t xml:space="preserve"> </w:t>
      </w:r>
    </w:p>
    <w:p w:rsidR="0059654A" w:rsidRPr="0059654A" w:rsidRDefault="0059654A" w:rsidP="0059654A">
      <w:pPr>
        <w:jc w:val="both"/>
        <w:rPr>
          <w:sz w:val="28"/>
          <w:szCs w:val="28"/>
        </w:rPr>
      </w:pPr>
      <w:r w:rsidRPr="0059654A">
        <w:rPr>
          <w:sz w:val="28"/>
          <w:szCs w:val="28"/>
        </w:rPr>
        <w:t>зон и не оборудованных сооружениями для очистки сточных вод, до момента их оборудования такими сооружениями и (или) подключения к централиз</w:t>
      </w:r>
      <w:r w:rsidRPr="0059654A">
        <w:rPr>
          <w:sz w:val="28"/>
          <w:szCs w:val="28"/>
        </w:rPr>
        <w:t>о</w:t>
      </w:r>
      <w:r w:rsidRPr="0059654A">
        <w:rPr>
          <w:sz w:val="28"/>
          <w:szCs w:val="28"/>
        </w:rPr>
        <w:t>ванным системам водоотведения (канализации), централизованным ливневым системам водоотведения, допускается применение приемников, изготовле</w:t>
      </w:r>
      <w:r w:rsidRPr="0059654A">
        <w:rPr>
          <w:sz w:val="28"/>
          <w:szCs w:val="28"/>
        </w:rPr>
        <w:t>н</w:t>
      </w:r>
      <w:r w:rsidRPr="0059654A">
        <w:rPr>
          <w:sz w:val="28"/>
          <w:szCs w:val="28"/>
        </w:rPr>
        <w:t>ных из водонепроницаемых материалов, предотвращающих поступление з</w:t>
      </w:r>
      <w:r w:rsidRPr="0059654A">
        <w:rPr>
          <w:sz w:val="28"/>
          <w:szCs w:val="28"/>
        </w:rPr>
        <w:t>а</w:t>
      </w:r>
      <w:r w:rsidRPr="0059654A">
        <w:rPr>
          <w:sz w:val="28"/>
          <w:szCs w:val="28"/>
        </w:rPr>
        <w:t>грязняющих веществ, иных веществ и микроорганизмов в окружающую среду.</w:t>
      </w:r>
    </w:p>
    <w:p w:rsidR="0059654A" w:rsidRPr="0059654A" w:rsidRDefault="0059654A" w:rsidP="0059654A">
      <w:pPr>
        <w:jc w:val="both"/>
        <w:rPr>
          <w:sz w:val="28"/>
          <w:szCs w:val="28"/>
        </w:rPr>
      </w:pPr>
    </w:p>
    <w:p w:rsidR="0059654A" w:rsidRPr="0059654A" w:rsidRDefault="0059654A" w:rsidP="0059654A">
      <w:pPr>
        <w:ind w:firstLine="709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3. В границах </w:t>
      </w:r>
      <w:proofErr w:type="spellStart"/>
      <w:r w:rsidRPr="0059654A">
        <w:rPr>
          <w:sz w:val="28"/>
          <w:szCs w:val="28"/>
        </w:rPr>
        <w:t>водоохранных</w:t>
      </w:r>
      <w:proofErr w:type="spellEnd"/>
      <w:r w:rsidRPr="0059654A">
        <w:rPr>
          <w:sz w:val="28"/>
          <w:szCs w:val="28"/>
        </w:rPr>
        <w:t xml:space="preserve"> зон устанавливаются прибрежные защи</w:t>
      </w:r>
      <w:r w:rsidRPr="0059654A">
        <w:rPr>
          <w:sz w:val="28"/>
          <w:szCs w:val="28"/>
        </w:rPr>
        <w:t>т</w:t>
      </w:r>
      <w:r w:rsidRPr="0059654A">
        <w:rPr>
          <w:sz w:val="28"/>
          <w:szCs w:val="28"/>
        </w:rPr>
        <w:t>ные полосы, на территории которых вводятся дополнительные ограничения хозяйственной и иной деятельности.</w:t>
      </w:r>
    </w:p>
    <w:p w:rsidR="0059654A" w:rsidRPr="0059654A" w:rsidRDefault="0059654A" w:rsidP="0059654A">
      <w:pPr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    В границах прибрежных защитных полос наряду с установленными в </w:t>
      </w:r>
      <w:proofErr w:type="spellStart"/>
      <w:r w:rsidRPr="0059654A">
        <w:rPr>
          <w:sz w:val="28"/>
          <w:szCs w:val="28"/>
        </w:rPr>
        <w:t>вод</w:t>
      </w:r>
      <w:r w:rsidRPr="0059654A">
        <w:rPr>
          <w:sz w:val="28"/>
          <w:szCs w:val="28"/>
        </w:rPr>
        <w:t>о</w:t>
      </w:r>
      <w:r w:rsidRPr="0059654A">
        <w:rPr>
          <w:sz w:val="28"/>
          <w:szCs w:val="28"/>
        </w:rPr>
        <w:t>охранных</w:t>
      </w:r>
      <w:proofErr w:type="spellEnd"/>
      <w:r w:rsidRPr="0059654A">
        <w:rPr>
          <w:sz w:val="28"/>
          <w:szCs w:val="28"/>
        </w:rPr>
        <w:t xml:space="preserve"> зонах ограничениями запрещаются:</w:t>
      </w:r>
    </w:p>
    <w:p w:rsidR="0059654A" w:rsidRPr="0059654A" w:rsidRDefault="0059654A" w:rsidP="0059654A">
      <w:pPr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   </w:t>
      </w:r>
    </w:p>
    <w:p w:rsidR="0059654A" w:rsidRPr="0059654A" w:rsidRDefault="00A81D02" w:rsidP="005965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654A" w:rsidRPr="0059654A">
        <w:rPr>
          <w:sz w:val="28"/>
          <w:szCs w:val="28"/>
        </w:rPr>
        <w:t>1) распашка земель;</w:t>
      </w:r>
      <w:r w:rsidR="0059654A" w:rsidRPr="0059654A">
        <w:rPr>
          <w:sz w:val="28"/>
          <w:szCs w:val="28"/>
        </w:rPr>
        <w:br/>
        <w:t>            2) размещение отвалов размываемых грунтов;</w:t>
      </w:r>
      <w:r w:rsidR="0059654A" w:rsidRPr="0059654A">
        <w:rPr>
          <w:sz w:val="28"/>
          <w:szCs w:val="28"/>
        </w:rPr>
        <w:br/>
        <w:t>            3) выпас сельскохозяйственных животных и организация для них ле</w:t>
      </w:r>
      <w:r w:rsidR="0059654A" w:rsidRPr="0059654A">
        <w:rPr>
          <w:sz w:val="28"/>
          <w:szCs w:val="28"/>
        </w:rPr>
        <w:t>т</w:t>
      </w:r>
      <w:r w:rsidR="0059654A" w:rsidRPr="0059654A">
        <w:rPr>
          <w:sz w:val="28"/>
          <w:szCs w:val="28"/>
        </w:rPr>
        <w:t>них лагерей, ванн.</w:t>
      </w:r>
      <w:r w:rsidR="0059654A" w:rsidRPr="0059654A">
        <w:rPr>
          <w:sz w:val="28"/>
          <w:szCs w:val="28"/>
        </w:rPr>
        <w:br/>
      </w:r>
    </w:p>
    <w:p w:rsidR="0059654A" w:rsidRPr="0059654A" w:rsidRDefault="0059654A" w:rsidP="00F647B8">
      <w:pPr>
        <w:ind w:firstLine="567"/>
        <w:jc w:val="both"/>
        <w:rPr>
          <w:sz w:val="28"/>
          <w:szCs w:val="28"/>
        </w:rPr>
      </w:pPr>
      <w:r w:rsidRPr="0059654A">
        <w:rPr>
          <w:sz w:val="28"/>
          <w:szCs w:val="28"/>
        </w:rPr>
        <w:t xml:space="preserve">Установление на местности границ </w:t>
      </w:r>
      <w:proofErr w:type="spellStart"/>
      <w:r w:rsidRPr="0059654A">
        <w:rPr>
          <w:sz w:val="28"/>
          <w:szCs w:val="28"/>
        </w:rPr>
        <w:t>водоохранных</w:t>
      </w:r>
      <w:proofErr w:type="spellEnd"/>
      <w:r w:rsidRPr="0059654A">
        <w:rPr>
          <w:sz w:val="28"/>
          <w:szCs w:val="28"/>
        </w:rPr>
        <w:t xml:space="preserve"> зон и границ прибре</w:t>
      </w:r>
      <w:r w:rsidRPr="0059654A">
        <w:rPr>
          <w:sz w:val="28"/>
          <w:szCs w:val="28"/>
        </w:rPr>
        <w:t>ж</w:t>
      </w:r>
      <w:r w:rsidRPr="0059654A">
        <w:rPr>
          <w:sz w:val="28"/>
          <w:szCs w:val="28"/>
        </w:rPr>
        <w:t>ных защитных полос водных объектов, в том числе посредством специальных информационных знаков, осуществляется в порядке,  установленном Прав</w:t>
      </w:r>
      <w:r w:rsidRPr="0059654A">
        <w:rPr>
          <w:sz w:val="28"/>
          <w:szCs w:val="28"/>
        </w:rPr>
        <w:t>и</w:t>
      </w:r>
      <w:r w:rsidRPr="0059654A">
        <w:rPr>
          <w:sz w:val="28"/>
          <w:szCs w:val="28"/>
        </w:rPr>
        <w:t>тельством Российской Федерации.</w:t>
      </w:r>
    </w:p>
    <w:p w:rsidR="0059654A" w:rsidRPr="00F647B8" w:rsidRDefault="00F647B8" w:rsidP="00F647B8">
      <w:pPr>
        <w:pStyle w:val="3"/>
        <w:numPr>
          <w:ilvl w:val="0"/>
          <w:numId w:val="0"/>
        </w:numPr>
        <w:ind w:firstLine="567"/>
        <w:rPr>
          <w:i/>
          <w:iCs/>
          <w:color w:val="000000"/>
          <w:sz w:val="28"/>
        </w:rPr>
      </w:pPr>
      <w:bookmarkStart w:id="69" w:name="_Toc56522595"/>
      <w:r>
        <w:rPr>
          <w:i/>
          <w:iCs/>
          <w:color w:val="000000"/>
          <w:sz w:val="28"/>
        </w:rPr>
        <w:t>3.1</w:t>
      </w:r>
      <w:r w:rsidR="0059654A" w:rsidRPr="00F647B8">
        <w:rPr>
          <w:i/>
          <w:iCs/>
          <w:color w:val="000000"/>
          <w:sz w:val="28"/>
        </w:rPr>
        <w:t>.2. Зоны санитарной охраны источников водоснабжения</w:t>
      </w:r>
      <w:bookmarkEnd w:id="69"/>
    </w:p>
    <w:p w:rsidR="0059654A" w:rsidRPr="00F647B8" w:rsidRDefault="0059654A" w:rsidP="0059654A">
      <w:pPr>
        <w:pStyle w:val="af5"/>
        <w:ind w:firstLine="567"/>
        <w:rPr>
          <w:sz w:val="28"/>
          <w:szCs w:val="28"/>
        </w:rPr>
      </w:pPr>
      <w:r w:rsidRPr="00F647B8">
        <w:rPr>
          <w:sz w:val="28"/>
          <w:szCs w:val="28"/>
        </w:rPr>
        <w:t>Зоны санитарной охраны (ЗСО) – территории, прилегающие к водопров</w:t>
      </w:r>
      <w:r w:rsidRPr="00F647B8">
        <w:rPr>
          <w:sz w:val="28"/>
          <w:szCs w:val="28"/>
        </w:rPr>
        <w:t>о</w:t>
      </w:r>
      <w:r w:rsidRPr="00F647B8">
        <w:rPr>
          <w:sz w:val="28"/>
          <w:szCs w:val="28"/>
        </w:rPr>
        <w:t xml:space="preserve">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Основной целью создания и обеспечения в ЗСО является санитарная охрана от загрязнения источников водоснабжения и водопроводных сооружений, а также территорий, где они расположены. </w:t>
      </w:r>
    </w:p>
    <w:p w:rsidR="0059654A" w:rsidRPr="00F647B8" w:rsidRDefault="0059654A" w:rsidP="0059654A">
      <w:pPr>
        <w:pStyle w:val="af5"/>
        <w:ind w:firstLine="567"/>
        <w:rPr>
          <w:sz w:val="28"/>
          <w:szCs w:val="28"/>
        </w:rPr>
      </w:pPr>
      <w:r w:rsidRPr="00F647B8">
        <w:rPr>
          <w:sz w:val="28"/>
          <w:szCs w:val="28"/>
        </w:rPr>
        <w:t>Зоны санитарной охраны организуются в составе трех поясов. Назначение первого пояса – защита места водозабора от загрязнения и повреждения. Вт</w:t>
      </w:r>
      <w:r w:rsidRPr="00F647B8">
        <w:rPr>
          <w:sz w:val="28"/>
          <w:szCs w:val="28"/>
        </w:rPr>
        <w:t>о</w:t>
      </w:r>
      <w:r w:rsidRPr="00F647B8">
        <w:rPr>
          <w:sz w:val="28"/>
          <w:szCs w:val="28"/>
        </w:rPr>
        <w:t>рой и третий пояса включают территорию, предназначенную для предупр</w:t>
      </w:r>
      <w:r w:rsidRPr="00F647B8">
        <w:rPr>
          <w:sz w:val="28"/>
          <w:szCs w:val="28"/>
        </w:rPr>
        <w:t>е</w:t>
      </w:r>
      <w:r w:rsidRPr="00F647B8">
        <w:rPr>
          <w:sz w:val="28"/>
          <w:szCs w:val="28"/>
        </w:rPr>
        <w:lastRenderedPageBreak/>
        <w:t>ждения загрязнения источников водоснабжения. Санитарная охрана водоводов обеспечивается санитарно-защитной полосой.</w:t>
      </w:r>
    </w:p>
    <w:p w:rsidR="0059654A" w:rsidRPr="00F647B8" w:rsidRDefault="0059654A" w:rsidP="0059654A">
      <w:pPr>
        <w:pStyle w:val="af5"/>
        <w:ind w:firstLine="567"/>
        <w:rPr>
          <w:sz w:val="28"/>
          <w:szCs w:val="28"/>
        </w:rPr>
      </w:pPr>
      <w:r w:rsidRPr="00F647B8">
        <w:rPr>
          <w:sz w:val="28"/>
          <w:szCs w:val="28"/>
        </w:rPr>
        <w:t>Размеры зон санитарной охраны определены нормами СанПиН 2.1.4.1110-02 «Зоны санитарной охраны источников водоснабжения и вод</w:t>
      </w:r>
      <w:r w:rsidRPr="00F647B8">
        <w:rPr>
          <w:sz w:val="28"/>
          <w:szCs w:val="28"/>
        </w:rPr>
        <w:t>о</w:t>
      </w:r>
      <w:r w:rsidRPr="00F647B8">
        <w:rPr>
          <w:sz w:val="28"/>
          <w:szCs w:val="28"/>
        </w:rPr>
        <w:t>проводов питьевого назначения».</w:t>
      </w:r>
    </w:p>
    <w:p w:rsidR="00F32C8C" w:rsidRPr="007364D1" w:rsidRDefault="00F32C8C" w:rsidP="0059654A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364D1">
        <w:rPr>
          <w:rFonts w:ascii="Times New Roman" w:hAnsi="Times New Roman"/>
          <w:snapToGrid/>
          <w:sz w:val="28"/>
          <w:szCs w:val="28"/>
        </w:rPr>
        <w:t xml:space="preserve">Хозяйственно-питьевое водоснабжение пгт Оричи осуществляется из подземных источников питьевого водоснабжения (артезианских скважин). </w:t>
      </w:r>
    </w:p>
    <w:p w:rsidR="0059654A" w:rsidRPr="00F647B8" w:rsidRDefault="0059654A" w:rsidP="0059654A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 xml:space="preserve">На территории </w:t>
      </w:r>
      <w:r w:rsidRPr="00F647B8">
        <w:rPr>
          <w:rFonts w:ascii="Times New Roman" w:hAnsi="Times New Roman"/>
          <w:i/>
          <w:sz w:val="28"/>
          <w:szCs w:val="28"/>
        </w:rPr>
        <w:t>первого пояса</w:t>
      </w:r>
      <w:r w:rsidRPr="00F647B8">
        <w:rPr>
          <w:rFonts w:ascii="Times New Roman" w:hAnsi="Times New Roman"/>
          <w:sz w:val="28"/>
          <w:szCs w:val="28"/>
        </w:rPr>
        <w:t xml:space="preserve"> ЗСО не допускается посадка высокоствол</w:t>
      </w:r>
      <w:r w:rsidRPr="00F647B8">
        <w:rPr>
          <w:rFonts w:ascii="Times New Roman" w:hAnsi="Times New Roman"/>
          <w:sz w:val="28"/>
          <w:szCs w:val="28"/>
        </w:rPr>
        <w:t>ь</w:t>
      </w:r>
      <w:r w:rsidRPr="00F647B8">
        <w:rPr>
          <w:rFonts w:ascii="Times New Roman" w:hAnsi="Times New Roman"/>
          <w:sz w:val="28"/>
          <w:szCs w:val="28"/>
        </w:rPr>
        <w:t>ных деревьев, все виды строительства, не имеющие непосредственного отн</w:t>
      </w:r>
      <w:r w:rsidRPr="00F647B8">
        <w:rPr>
          <w:rFonts w:ascii="Times New Roman" w:hAnsi="Times New Roman"/>
          <w:sz w:val="28"/>
          <w:szCs w:val="28"/>
        </w:rPr>
        <w:t>о</w:t>
      </w:r>
      <w:r w:rsidRPr="00F647B8">
        <w:rPr>
          <w:rFonts w:ascii="Times New Roman" w:hAnsi="Times New Roman"/>
          <w:sz w:val="28"/>
          <w:szCs w:val="28"/>
        </w:rPr>
        <w:t>шения к эксплуатации, реконструкции и расширению водопроводных соор</w:t>
      </w:r>
      <w:r w:rsidRPr="00F647B8">
        <w:rPr>
          <w:rFonts w:ascii="Times New Roman" w:hAnsi="Times New Roman"/>
          <w:sz w:val="28"/>
          <w:szCs w:val="28"/>
        </w:rPr>
        <w:t>у</w:t>
      </w:r>
      <w:r w:rsidRPr="00F647B8">
        <w:rPr>
          <w:rFonts w:ascii="Times New Roman" w:hAnsi="Times New Roman"/>
          <w:sz w:val="28"/>
          <w:szCs w:val="28"/>
        </w:rPr>
        <w:t>жений, в том числе прокладка трубопроводов различного назначения, разм</w:t>
      </w:r>
      <w:r w:rsidRPr="00F647B8">
        <w:rPr>
          <w:rFonts w:ascii="Times New Roman" w:hAnsi="Times New Roman"/>
          <w:sz w:val="28"/>
          <w:szCs w:val="28"/>
        </w:rPr>
        <w:t>е</w:t>
      </w:r>
      <w:r w:rsidRPr="00F647B8">
        <w:rPr>
          <w:rFonts w:ascii="Times New Roman" w:hAnsi="Times New Roman"/>
          <w:sz w:val="28"/>
          <w:szCs w:val="28"/>
        </w:rPr>
        <w:t>щение жилых и хозяйственно – бытовых зданий, проживание людей, прим</w:t>
      </w:r>
      <w:r w:rsidRPr="00F647B8">
        <w:rPr>
          <w:rFonts w:ascii="Times New Roman" w:hAnsi="Times New Roman"/>
          <w:sz w:val="28"/>
          <w:szCs w:val="28"/>
        </w:rPr>
        <w:t>е</w:t>
      </w:r>
      <w:r w:rsidRPr="00F647B8">
        <w:rPr>
          <w:rFonts w:ascii="Times New Roman" w:hAnsi="Times New Roman"/>
          <w:sz w:val="28"/>
          <w:szCs w:val="28"/>
        </w:rPr>
        <w:t>нение ядохимикатов и удобрений. Здания должны быть оборудованы канал</w:t>
      </w:r>
      <w:r w:rsidRPr="00F647B8">
        <w:rPr>
          <w:rFonts w:ascii="Times New Roman" w:hAnsi="Times New Roman"/>
          <w:sz w:val="28"/>
          <w:szCs w:val="28"/>
        </w:rPr>
        <w:t>и</w:t>
      </w:r>
      <w:r w:rsidRPr="00F647B8">
        <w:rPr>
          <w:rFonts w:ascii="Times New Roman" w:hAnsi="Times New Roman"/>
          <w:sz w:val="28"/>
          <w:szCs w:val="28"/>
        </w:rPr>
        <w:t>зацией с отведением сточных вод в ближайшую систему бытовой или прои</w:t>
      </w:r>
      <w:r w:rsidRPr="00F647B8">
        <w:rPr>
          <w:rFonts w:ascii="Times New Roman" w:hAnsi="Times New Roman"/>
          <w:sz w:val="28"/>
          <w:szCs w:val="28"/>
        </w:rPr>
        <w:t>з</w:t>
      </w:r>
      <w:r w:rsidRPr="00F647B8">
        <w:rPr>
          <w:rFonts w:ascii="Times New Roman" w:hAnsi="Times New Roman"/>
          <w:sz w:val="28"/>
          <w:szCs w:val="28"/>
        </w:rPr>
        <w:t>водственной канализации или на местные станции очистных сооружений, ра</w:t>
      </w:r>
      <w:r w:rsidRPr="00F647B8">
        <w:rPr>
          <w:rFonts w:ascii="Times New Roman" w:hAnsi="Times New Roman"/>
          <w:sz w:val="28"/>
          <w:szCs w:val="28"/>
        </w:rPr>
        <w:t>с</w:t>
      </w:r>
      <w:r w:rsidRPr="00F647B8">
        <w:rPr>
          <w:rFonts w:ascii="Times New Roman" w:hAnsi="Times New Roman"/>
          <w:sz w:val="28"/>
          <w:szCs w:val="28"/>
        </w:rPr>
        <w:t>положенные за пределами первого пояса ЗСО с учетом санитарного режима на территории второго пояса. В исключительных случаях при отсутствии канал</w:t>
      </w:r>
      <w:r w:rsidRPr="00F647B8">
        <w:rPr>
          <w:rFonts w:ascii="Times New Roman" w:hAnsi="Times New Roman"/>
          <w:sz w:val="28"/>
          <w:szCs w:val="28"/>
        </w:rPr>
        <w:t>и</w:t>
      </w:r>
      <w:r w:rsidRPr="00F647B8">
        <w:rPr>
          <w:rFonts w:ascii="Times New Roman" w:hAnsi="Times New Roman"/>
          <w:sz w:val="28"/>
          <w:szCs w:val="28"/>
        </w:rPr>
        <w:t>зации должны устраиваться водонепроницаемые приемники нечистот и быт</w:t>
      </w:r>
      <w:r w:rsidRPr="00F647B8">
        <w:rPr>
          <w:rFonts w:ascii="Times New Roman" w:hAnsi="Times New Roman"/>
          <w:sz w:val="28"/>
          <w:szCs w:val="28"/>
        </w:rPr>
        <w:t>о</w:t>
      </w:r>
      <w:r w:rsidRPr="00F647B8">
        <w:rPr>
          <w:rFonts w:ascii="Times New Roman" w:hAnsi="Times New Roman"/>
          <w:sz w:val="28"/>
          <w:szCs w:val="28"/>
        </w:rPr>
        <w:t>вых отходов, расположенные в местах, исключающих загрязнение территории первого пояса ЗСО при их вывозе. Акватория первого пояса ограждается бу</w:t>
      </w:r>
      <w:r w:rsidRPr="00F647B8">
        <w:rPr>
          <w:rFonts w:ascii="Times New Roman" w:hAnsi="Times New Roman"/>
          <w:sz w:val="28"/>
          <w:szCs w:val="28"/>
        </w:rPr>
        <w:t>я</w:t>
      </w:r>
      <w:r w:rsidRPr="00F647B8">
        <w:rPr>
          <w:rFonts w:ascii="Times New Roman" w:hAnsi="Times New Roman"/>
          <w:sz w:val="28"/>
          <w:szCs w:val="28"/>
        </w:rPr>
        <w:t>ми и другими предупредительными знаками.</w:t>
      </w:r>
    </w:p>
    <w:p w:rsidR="0059654A" w:rsidRPr="00F647B8" w:rsidRDefault="0059654A" w:rsidP="0059654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 xml:space="preserve">В границах </w:t>
      </w:r>
      <w:r w:rsidRPr="00F647B8">
        <w:rPr>
          <w:rFonts w:ascii="Times New Roman" w:hAnsi="Times New Roman"/>
          <w:i/>
          <w:sz w:val="28"/>
          <w:szCs w:val="28"/>
        </w:rPr>
        <w:t>второго и третьего</w:t>
      </w:r>
      <w:r w:rsidRPr="00F647B8">
        <w:rPr>
          <w:rFonts w:ascii="Times New Roman" w:hAnsi="Times New Roman"/>
          <w:sz w:val="28"/>
          <w:szCs w:val="28"/>
        </w:rPr>
        <w:t xml:space="preserve"> поясов ЗСО </w:t>
      </w:r>
      <w:r w:rsidRPr="00F647B8">
        <w:rPr>
          <w:rFonts w:ascii="Times New Roman" w:hAnsi="Times New Roman"/>
          <w:i/>
          <w:sz w:val="28"/>
          <w:szCs w:val="28"/>
        </w:rPr>
        <w:t>подземного водозабора</w:t>
      </w:r>
      <w:r w:rsidRPr="00F647B8">
        <w:rPr>
          <w:rFonts w:ascii="Times New Roman" w:hAnsi="Times New Roman"/>
          <w:sz w:val="28"/>
          <w:szCs w:val="28"/>
        </w:rPr>
        <w:t xml:space="preserve"> должно быть проведено тампонирование или восстановление всех старых, бездействующих, дефектных или неправильно эксплуатируемых скважин. З</w:t>
      </w:r>
      <w:r w:rsidRPr="00F647B8">
        <w:rPr>
          <w:rFonts w:ascii="Times New Roman" w:hAnsi="Times New Roman"/>
          <w:sz w:val="28"/>
          <w:szCs w:val="28"/>
        </w:rPr>
        <w:t>а</w:t>
      </w:r>
      <w:r w:rsidRPr="00F647B8">
        <w:rPr>
          <w:rFonts w:ascii="Times New Roman" w:hAnsi="Times New Roman"/>
          <w:sz w:val="28"/>
          <w:szCs w:val="28"/>
        </w:rPr>
        <w:t>прещается закачка отработанных вод в подземные горизонты, подземное скл</w:t>
      </w:r>
      <w:r w:rsidRPr="00F647B8">
        <w:rPr>
          <w:rFonts w:ascii="Times New Roman" w:hAnsi="Times New Roman"/>
          <w:sz w:val="28"/>
          <w:szCs w:val="28"/>
        </w:rPr>
        <w:t>а</w:t>
      </w:r>
      <w:r w:rsidRPr="00F647B8">
        <w:rPr>
          <w:rFonts w:ascii="Times New Roman" w:hAnsi="Times New Roman"/>
          <w:sz w:val="28"/>
          <w:szCs w:val="28"/>
        </w:rPr>
        <w:t xml:space="preserve">дирование твёрдых отходов и разработка недр земли. В границах </w:t>
      </w:r>
      <w:r w:rsidRPr="00F647B8">
        <w:rPr>
          <w:rFonts w:ascii="Times New Roman" w:hAnsi="Times New Roman"/>
          <w:i/>
          <w:sz w:val="28"/>
          <w:szCs w:val="28"/>
        </w:rPr>
        <w:t>второго по</w:t>
      </w:r>
      <w:r w:rsidRPr="00F647B8">
        <w:rPr>
          <w:rFonts w:ascii="Times New Roman" w:hAnsi="Times New Roman"/>
          <w:i/>
          <w:sz w:val="28"/>
          <w:szCs w:val="28"/>
        </w:rPr>
        <w:t>я</w:t>
      </w:r>
      <w:r w:rsidRPr="00F647B8">
        <w:rPr>
          <w:rFonts w:ascii="Times New Roman" w:hAnsi="Times New Roman"/>
          <w:i/>
          <w:sz w:val="28"/>
          <w:szCs w:val="28"/>
        </w:rPr>
        <w:t>са</w:t>
      </w:r>
      <w:r w:rsidRPr="00F647B8">
        <w:rPr>
          <w:rFonts w:ascii="Times New Roman" w:hAnsi="Times New Roman"/>
          <w:sz w:val="28"/>
          <w:szCs w:val="28"/>
        </w:rPr>
        <w:t xml:space="preserve"> ЗСО, кроме того, запрещается:</w:t>
      </w:r>
    </w:p>
    <w:p w:rsidR="0059654A" w:rsidRPr="00F647B8" w:rsidRDefault="0059654A" w:rsidP="0059654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 xml:space="preserve">- размещение складов горюче-смазочных материалов, ядохимикатов и минеральных удобрений, накопителей </w:t>
      </w:r>
      <w:proofErr w:type="spellStart"/>
      <w:r w:rsidRPr="00F647B8">
        <w:rPr>
          <w:rFonts w:ascii="Times New Roman" w:hAnsi="Times New Roman"/>
          <w:sz w:val="28"/>
          <w:szCs w:val="28"/>
        </w:rPr>
        <w:t>промстоков</w:t>
      </w:r>
      <w:proofErr w:type="spellEnd"/>
      <w:r w:rsidRPr="00F64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7B8">
        <w:rPr>
          <w:rFonts w:ascii="Times New Roman" w:hAnsi="Times New Roman"/>
          <w:sz w:val="28"/>
          <w:szCs w:val="28"/>
        </w:rPr>
        <w:t>шламохранилищ</w:t>
      </w:r>
      <w:proofErr w:type="spellEnd"/>
      <w:r w:rsidRPr="00F647B8">
        <w:rPr>
          <w:rFonts w:ascii="Times New Roman" w:hAnsi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вод; </w:t>
      </w:r>
    </w:p>
    <w:p w:rsidR="0059654A" w:rsidRPr="00F647B8" w:rsidRDefault="0059654A" w:rsidP="0059654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- размещение кладбищ, скотомогильников, полей ассенизации, полей фильтрации, навозохранилищ, силосных траншей, животноводческих и птиц</w:t>
      </w:r>
      <w:r w:rsidRPr="00F647B8">
        <w:rPr>
          <w:rFonts w:ascii="Times New Roman" w:hAnsi="Times New Roman"/>
          <w:sz w:val="28"/>
          <w:szCs w:val="28"/>
        </w:rPr>
        <w:t>е</w:t>
      </w:r>
      <w:r w:rsidRPr="00F647B8">
        <w:rPr>
          <w:rFonts w:ascii="Times New Roman" w:hAnsi="Times New Roman"/>
          <w:sz w:val="28"/>
          <w:szCs w:val="28"/>
        </w:rPr>
        <w:t>водческих предприятий и других объектов, обусловливающих опасность ми</w:t>
      </w:r>
      <w:r w:rsidRPr="00F647B8">
        <w:rPr>
          <w:rFonts w:ascii="Times New Roman" w:hAnsi="Times New Roman"/>
          <w:sz w:val="28"/>
          <w:szCs w:val="28"/>
        </w:rPr>
        <w:t>к</w:t>
      </w:r>
      <w:r w:rsidRPr="00F647B8">
        <w:rPr>
          <w:rFonts w:ascii="Times New Roman" w:hAnsi="Times New Roman"/>
          <w:sz w:val="28"/>
          <w:szCs w:val="28"/>
        </w:rPr>
        <w:t>робного загрязнения подземных вод;</w:t>
      </w:r>
    </w:p>
    <w:p w:rsidR="0059654A" w:rsidRPr="00F647B8" w:rsidRDefault="0059654A" w:rsidP="0059654A">
      <w:pPr>
        <w:pStyle w:val="ConsNormal"/>
        <w:widowControl/>
        <w:tabs>
          <w:tab w:val="center" w:pos="494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- применение удобрений и ядохимикатов;</w:t>
      </w:r>
    </w:p>
    <w:p w:rsidR="0059654A" w:rsidRPr="00F647B8" w:rsidRDefault="0059654A" w:rsidP="0059654A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- рубка леса главного пользования и реконструкции.</w:t>
      </w:r>
    </w:p>
    <w:p w:rsidR="0059654A" w:rsidRPr="00F647B8" w:rsidRDefault="0059654A" w:rsidP="0059654A">
      <w:pPr>
        <w:pStyle w:val="af5"/>
        <w:spacing w:after="0"/>
        <w:ind w:firstLine="567"/>
        <w:rPr>
          <w:sz w:val="28"/>
          <w:szCs w:val="28"/>
        </w:rPr>
      </w:pPr>
      <w:r w:rsidRPr="00F647B8">
        <w:rPr>
          <w:b/>
          <w:sz w:val="28"/>
          <w:szCs w:val="28"/>
        </w:rPr>
        <w:t>Для подземных водозаборов</w:t>
      </w:r>
      <w:r w:rsidRPr="00F647B8">
        <w:rPr>
          <w:sz w:val="28"/>
          <w:szCs w:val="28"/>
        </w:rPr>
        <w:t xml:space="preserve">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</w:t>
      </w:r>
      <w:r w:rsidRPr="00F647B8">
        <w:rPr>
          <w:sz w:val="28"/>
          <w:szCs w:val="28"/>
        </w:rPr>
        <w:t>а</w:t>
      </w:r>
      <w:r w:rsidRPr="00F647B8">
        <w:rPr>
          <w:sz w:val="28"/>
          <w:szCs w:val="28"/>
        </w:rPr>
        <w:t>точно защищенных подземных вод.</w:t>
      </w:r>
    </w:p>
    <w:p w:rsidR="0059654A" w:rsidRPr="00F647B8" w:rsidRDefault="0059654A" w:rsidP="0059654A">
      <w:pPr>
        <w:pStyle w:val="af5"/>
        <w:ind w:firstLine="567"/>
        <w:rPr>
          <w:sz w:val="28"/>
          <w:szCs w:val="28"/>
        </w:rPr>
      </w:pPr>
      <w:r w:rsidRPr="00F647B8">
        <w:rPr>
          <w:sz w:val="28"/>
          <w:szCs w:val="28"/>
        </w:rPr>
        <w:t>Граница второго пояса ЗСО определяется гидродинамическими расчет</w:t>
      </w:r>
      <w:r w:rsidRPr="00F647B8">
        <w:rPr>
          <w:sz w:val="28"/>
          <w:szCs w:val="28"/>
        </w:rPr>
        <w:t>а</w:t>
      </w:r>
      <w:r w:rsidRPr="00F647B8">
        <w:rPr>
          <w:sz w:val="28"/>
          <w:szCs w:val="28"/>
        </w:rPr>
        <w:lastRenderedPageBreak/>
        <w:t>ми, исходя из условий, что микробное загрязнение, поступающее в водоно</w:t>
      </w:r>
      <w:r w:rsidRPr="00F647B8">
        <w:rPr>
          <w:sz w:val="28"/>
          <w:szCs w:val="28"/>
        </w:rPr>
        <w:t>с</w:t>
      </w:r>
      <w:r w:rsidRPr="00F647B8">
        <w:rPr>
          <w:sz w:val="28"/>
          <w:szCs w:val="28"/>
        </w:rPr>
        <w:t>ный пласт за пределами второго пояса, не достигает водозабора. Граница тр</w:t>
      </w:r>
      <w:r w:rsidRPr="00F647B8">
        <w:rPr>
          <w:sz w:val="28"/>
          <w:szCs w:val="28"/>
        </w:rPr>
        <w:t>е</w:t>
      </w:r>
      <w:r w:rsidRPr="00F647B8">
        <w:rPr>
          <w:sz w:val="28"/>
          <w:szCs w:val="28"/>
        </w:rPr>
        <w:t>тьего пояса ЗСО, предназначенного для защиты водоносного пласта от хим</w:t>
      </w:r>
      <w:r w:rsidRPr="00F647B8">
        <w:rPr>
          <w:sz w:val="28"/>
          <w:szCs w:val="28"/>
        </w:rPr>
        <w:t>и</w:t>
      </w:r>
      <w:r w:rsidRPr="00F647B8">
        <w:rPr>
          <w:sz w:val="28"/>
          <w:szCs w:val="28"/>
        </w:rPr>
        <w:t>ческих загрязнений, также определяется гидродинамическими расчетами.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b/>
          <w:sz w:val="28"/>
          <w:szCs w:val="28"/>
        </w:rPr>
        <w:t>Для водотоков</w:t>
      </w:r>
      <w:r w:rsidRPr="00F647B8">
        <w:rPr>
          <w:rFonts w:ascii="Times New Roman" w:hAnsi="Times New Roman"/>
          <w:sz w:val="28"/>
          <w:szCs w:val="28"/>
        </w:rPr>
        <w:t xml:space="preserve"> граница первого пояса ЗСО водопровода с поверхнос</w:t>
      </w:r>
      <w:r w:rsidRPr="00F647B8">
        <w:rPr>
          <w:rFonts w:ascii="Times New Roman" w:hAnsi="Times New Roman"/>
          <w:sz w:val="28"/>
          <w:szCs w:val="28"/>
        </w:rPr>
        <w:t>т</w:t>
      </w:r>
      <w:r w:rsidRPr="00F647B8">
        <w:rPr>
          <w:rFonts w:ascii="Times New Roman" w:hAnsi="Times New Roman"/>
          <w:sz w:val="28"/>
          <w:szCs w:val="28"/>
        </w:rPr>
        <w:t>ным источником устанавливается, с учетом конкретных условий, в следующих пределах: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вверх по течению - не менее 200 м от водозабора;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вниз по течению - не менее 100 м от водозабора;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по прилегающему к водозабору берегу - не менее 100 м от линии уреза воды летне-осенней межени;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в направлении к противоположному от водозабора берегу при ширине р</w:t>
      </w:r>
      <w:r w:rsidRPr="00F647B8">
        <w:rPr>
          <w:rFonts w:ascii="Times New Roman" w:hAnsi="Times New Roman"/>
          <w:sz w:val="28"/>
          <w:szCs w:val="28"/>
        </w:rPr>
        <w:t>е</w:t>
      </w:r>
      <w:r w:rsidRPr="00F647B8">
        <w:rPr>
          <w:rFonts w:ascii="Times New Roman" w:hAnsi="Times New Roman"/>
          <w:sz w:val="28"/>
          <w:szCs w:val="28"/>
        </w:rPr>
        <w:t>ки или канала менее 100 м - вся акватория и противоположный берег шириной 50 м от линии уреза воды при летне-осенней межени, при ширине реки или канала более 100 м - полоса акватории шириной не менее 100 м.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 xml:space="preserve">Граница второго пояса на водотоке в целях микробного самоочищения должна быть удалена вверх по течению водозабора на столько, чтобы время пробега по основному водотоку и его притокам, при расходе воды в водотоке 95% обеспеченности для климатического района </w:t>
      </w:r>
      <w:r w:rsidRPr="00F647B8">
        <w:rPr>
          <w:rFonts w:ascii="Times New Roman" w:hAnsi="Times New Roman"/>
          <w:sz w:val="28"/>
          <w:szCs w:val="28"/>
          <w:lang w:val="en-US"/>
        </w:rPr>
        <w:t>I</w:t>
      </w:r>
      <w:r w:rsidRPr="00F647B8">
        <w:rPr>
          <w:rFonts w:ascii="Times New Roman" w:hAnsi="Times New Roman"/>
          <w:sz w:val="28"/>
          <w:szCs w:val="28"/>
        </w:rPr>
        <w:t>В было не менее 5 суток.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Скорость движения воды в м/сутки принимается усредненной по ширине и длине водотока или для отдельных его участков при резких колебаниях ск</w:t>
      </w:r>
      <w:r w:rsidRPr="00F647B8">
        <w:rPr>
          <w:rFonts w:ascii="Times New Roman" w:hAnsi="Times New Roman"/>
          <w:sz w:val="28"/>
          <w:szCs w:val="28"/>
        </w:rPr>
        <w:t>о</w:t>
      </w:r>
      <w:r w:rsidRPr="00F647B8">
        <w:rPr>
          <w:rFonts w:ascii="Times New Roman" w:hAnsi="Times New Roman"/>
          <w:sz w:val="28"/>
          <w:szCs w:val="28"/>
        </w:rPr>
        <w:t>рости течения.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Боковые границы второго пояса ЗСО от уреза воды при летне-осенней межени и равнинном рельефе местности должны быть расположены на ра</w:t>
      </w:r>
      <w:r w:rsidRPr="00F647B8">
        <w:rPr>
          <w:rFonts w:ascii="Times New Roman" w:hAnsi="Times New Roman"/>
          <w:sz w:val="28"/>
          <w:szCs w:val="28"/>
        </w:rPr>
        <w:t>с</w:t>
      </w:r>
      <w:r w:rsidRPr="00F647B8">
        <w:rPr>
          <w:rFonts w:ascii="Times New Roman" w:hAnsi="Times New Roman"/>
          <w:sz w:val="28"/>
          <w:szCs w:val="28"/>
        </w:rPr>
        <w:t>стоянии не менее 500 м.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3 - 5 километров, включая притоки. Границы третьего пояса поверхностного и</w:t>
      </w:r>
      <w:r w:rsidRPr="00F647B8">
        <w:rPr>
          <w:rFonts w:ascii="Times New Roman" w:hAnsi="Times New Roman"/>
          <w:sz w:val="28"/>
          <w:szCs w:val="28"/>
        </w:rPr>
        <w:t>с</w:t>
      </w:r>
      <w:r w:rsidRPr="00F647B8">
        <w:rPr>
          <w:rFonts w:ascii="Times New Roman" w:hAnsi="Times New Roman"/>
          <w:sz w:val="28"/>
          <w:szCs w:val="28"/>
        </w:rPr>
        <w:t>точника на водоеме полностью совпадают с границами второго пояса.</w:t>
      </w:r>
    </w:p>
    <w:p w:rsidR="0059654A" w:rsidRPr="00F647B8" w:rsidRDefault="0059654A" w:rsidP="0059654A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 xml:space="preserve">Зона санитарной охраны </w:t>
      </w:r>
      <w:r w:rsidRPr="00F647B8">
        <w:rPr>
          <w:rFonts w:ascii="Times New Roman" w:hAnsi="Times New Roman"/>
          <w:b/>
          <w:sz w:val="28"/>
          <w:szCs w:val="28"/>
        </w:rPr>
        <w:t>водоводов</w:t>
      </w:r>
      <w:r w:rsidRPr="00F647B8">
        <w:rPr>
          <w:rFonts w:ascii="Times New Roman" w:hAnsi="Times New Roman"/>
          <w:sz w:val="28"/>
          <w:szCs w:val="28"/>
        </w:rPr>
        <w:t xml:space="preserve"> представлена санитарно - защитной полосой.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Ширину санитарно - защитной полосы следует принимать по обе стороны от крайних линий водопровода: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б) при наличии грунтовых вод - не менее 50 м вне зависимости от диаме</w:t>
      </w:r>
      <w:r w:rsidRPr="00F647B8">
        <w:rPr>
          <w:rFonts w:ascii="Times New Roman" w:hAnsi="Times New Roman"/>
          <w:sz w:val="28"/>
          <w:szCs w:val="28"/>
        </w:rPr>
        <w:t>т</w:t>
      </w:r>
      <w:r w:rsidRPr="00F647B8">
        <w:rPr>
          <w:rFonts w:ascii="Times New Roman" w:hAnsi="Times New Roman"/>
          <w:sz w:val="28"/>
          <w:szCs w:val="28"/>
        </w:rPr>
        <w:t>ра водоводов.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 xml:space="preserve">В случае необходимости допускается сокращение ширины санитарно - защитной полосы для водоводов, проходящих по застроенной территории, по </w:t>
      </w:r>
      <w:r w:rsidRPr="00F647B8">
        <w:rPr>
          <w:rFonts w:ascii="Times New Roman" w:hAnsi="Times New Roman"/>
          <w:sz w:val="28"/>
          <w:szCs w:val="28"/>
        </w:rPr>
        <w:lastRenderedPageBreak/>
        <w:t>согласованию с центром государственного санитарно - эпидемиологического надзора.</w:t>
      </w:r>
    </w:p>
    <w:p w:rsidR="0059654A" w:rsidRPr="00F647B8" w:rsidRDefault="0059654A" w:rsidP="0059654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При наличии расходного склада хлора на территории расположения вод</w:t>
      </w:r>
      <w:r w:rsidRPr="00F647B8">
        <w:rPr>
          <w:rFonts w:ascii="Times New Roman" w:hAnsi="Times New Roman"/>
          <w:sz w:val="28"/>
          <w:szCs w:val="28"/>
        </w:rPr>
        <w:t>о</w:t>
      </w:r>
      <w:r w:rsidRPr="00F647B8">
        <w:rPr>
          <w:rFonts w:ascii="Times New Roman" w:hAnsi="Times New Roman"/>
          <w:sz w:val="28"/>
          <w:szCs w:val="28"/>
        </w:rPr>
        <w:t>проводных сооружений размеры санитарно - защитной зоны до жилых и о</w:t>
      </w:r>
      <w:r w:rsidRPr="00F647B8">
        <w:rPr>
          <w:rFonts w:ascii="Times New Roman" w:hAnsi="Times New Roman"/>
          <w:sz w:val="28"/>
          <w:szCs w:val="28"/>
        </w:rPr>
        <w:t>б</w:t>
      </w:r>
      <w:r w:rsidRPr="00F647B8">
        <w:rPr>
          <w:rFonts w:ascii="Times New Roman" w:hAnsi="Times New Roman"/>
          <w:sz w:val="28"/>
          <w:szCs w:val="28"/>
        </w:rPr>
        <w:t>щественных зданий устанавливаются с учетом правил безопасности при пр</w:t>
      </w:r>
      <w:r w:rsidRPr="00F647B8">
        <w:rPr>
          <w:rFonts w:ascii="Times New Roman" w:hAnsi="Times New Roman"/>
          <w:sz w:val="28"/>
          <w:szCs w:val="28"/>
        </w:rPr>
        <w:t>о</w:t>
      </w:r>
      <w:r w:rsidRPr="00F647B8">
        <w:rPr>
          <w:rFonts w:ascii="Times New Roman" w:hAnsi="Times New Roman"/>
          <w:sz w:val="28"/>
          <w:szCs w:val="28"/>
        </w:rPr>
        <w:t>изводстве, хранении, транспортировании и применении хлора.</w:t>
      </w:r>
    </w:p>
    <w:p w:rsidR="0059654A" w:rsidRPr="00F647B8" w:rsidRDefault="0059654A" w:rsidP="0059654A">
      <w:pPr>
        <w:pStyle w:val="ConsPlusNormal"/>
        <w:widowControl/>
        <w:suppressAutoHyphens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F647B8">
        <w:rPr>
          <w:rFonts w:ascii="Times New Roman" w:hAnsi="Times New Roman"/>
          <w:sz w:val="28"/>
          <w:szCs w:val="28"/>
        </w:rPr>
        <w:t>Согласно Региональным нормативам градостроительного проектирования Кировской области, утверждённых постановлением правительства Кировской области от 14.10.08, № 149/418, (п. 2.3.3.38) расстояние от кладбищ до водоз</w:t>
      </w:r>
      <w:r w:rsidRPr="00F647B8">
        <w:rPr>
          <w:rFonts w:ascii="Times New Roman" w:hAnsi="Times New Roman"/>
          <w:sz w:val="28"/>
          <w:szCs w:val="28"/>
        </w:rPr>
        <w:t>а</w:t>
      </w:r>
      <w:r w:rsidRPr="00F647B8">
        <w:rPr>
          <w:rFonts w:ascii="Times New Roman" w:hAnsi="Times New Roman"/>
          <w:sz w:val="28"/>
          <w:szCs w:val="28"/>
        </w:rPr>
        <w:t xml:space="preserve">борных сооружений централизованного источника водоснабжения населения должно быть не менее 1000 м (с подтверждением достаточности расстояния расчетами поясов зон санитарной охраны </w:t>
      </w:r>
      <w:proofErr w:type="spellStart"/>
      <w:r w:rsidRPr="00F647B8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F647B8">
        <w:rPr>
          <w:rFonts w:ascii="Times New Roman" w:hAnsi="Times New Roman"/>
          <w:sz w:val="28"/>
          <w:szCs w:val="28"/>
        </w:rPr>
        <w:t xml:space="preserve"> и времени фильтр</w:t>
      </w:r>
      <w:r w:rsidRPr="00F647B8">
        <w:rPr>
          <w:rFonts w:ascii="Times New Roman" w:hAnsi="Times New Roman"/>
          <w:sz w:val="28"/>
          <w:szCs w:val="28"/>
        </w:rPr>
        <w:t>а</w:t>
      </w:r>
      <w:r w:rsidRPr="00F647B8">
        <w:rPr>
          <w:rFonts w:ascii="Times New Roman" w:hAnsi="Times New Roman"/>
          <w:sz w:val="28"/>
          <w:szCs w:val="28"/>
        </w:rPr>
        <w:t>ции).</w:t>
      </w:r>
    </w:p>
    <w:p w:rsidR="0059654A" w:rsidRDefault="00F647B8" w:rsidP="00F647B8">
      <w:pPr>
        <w:pStyle w:val="3"/>
        <w:numPr>
          <w:ilvl w:val="0"/>
          <w:numId w:val="0"/>
        </w:numPr>
        <w:ind w:left="567"/>
        <w:rPr>
          <w:i/>
          <w:iCs/>
          <w:color w:val="000000"/>
          <w:sz w:val="28"/>
        </w:rPr>
      </w:pPr>
      <w:bookmarkStart w:id="70" w:name="_Toc56522596"/>
      <w:r w:rsidRPr="00F647B8">
        <w:rPr>
          <w:i/>
          <w:iCs/>
          <w:color w:val="000000"/>
          <w:sz w:val="28"/>
        </w:rPr>
        <w:t>3.1</w:t>
      </w:r>
      <w:r>
        <w:rPr>
          <w:i/>
          <w:iCs/>
          <w:color w:val="000000"/>
          <w:sz w:val="28"/>
        </w:rPr>
        <w:t>.3</w:t>
      </w:r>
      <w:r w:rsidRPr="00F647B8">
        <w:rPr>
          <w:i/>
          <w:iCs/>
          <w:color w:val="000000"/>
          <w:sz w:val="28"/>
        </w:rPr>
        <w:t xml:space="preserve">. </w:t>
      </w:r>
      <w:r>
        <w:rPr>
          <w:i/>
          <w:iCs/>
          <w:color w:val="000000"/>
          <w:sz w:val="28"/>
        </w:rPr>
        <w:t>Санитарно-защитные зоны</w:t>
      </w:r>
      <w:bookmarkEnd w:id="70"/>
    </w:p>
    <w:p w:rsidR="00F647B8" w:rsidRPr="00847CE6" w:rsidRDefault="00F647B8" w:rsidP="00F647B8">
      <w:pPr>
        <w:autoSpaceDE w:val="0"/>
        <w:spacing w:before="240" w:after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В соответствии с Федеральным законом от 3 августа 2018 г. N 342-ФЗ "О внесении изменений в Градостроительный кодекс Российской Федерации и отдельные законодательные акты Российской Федерации", с 1 января 2020 года определенные в соответствии с требованиями законодательства в области обеспечения санитарно-эпидемиологического благополучия насел</w:t>
      </w:r>
      <w:r w:rsidRPr="00847CE6">
        <w:rPr>
          <w:sz w:val="28"/>
          <w:szCs w:val="28"/>
        </w:rPr>
        <w:t>е</w:t>
      </w:r>
      <w:r w:rsidRPr="00847CE6">
        <w:rPr>
          <w:sz w:val="28"/>
          <w:szCs w:val="28"/>
        </w:rPr>
        <w:t>ния ориентировочные, расчетные (предварительные) санитарно-защитные з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 xml:space="preserve">ны прекращают существование, а ограничения использования земельных участков в них не действуют. </w:t>
      </w:r>
    </w:p>
    <w:p w:rsidR="00F647B8" w:rsidRPr="00847CE6" w:rsidRDefault="00F647B8" w:rsidP="00F647B8">
      <w:pPr>
        <w:autoSpaceDE w:val="0"/>
        <w:spacing w:before="240" w:after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В настоящее время в ЕГРН есть информация об установленных СЗЗ на территории Оричевского городского поселения только на 2 предприятия Ор</w:t>
      </w:r>
      <w:r w:rsidRPr="00847CE6">
        <w:rPr>
          <w:sz w:val="28"/>
          <w:szCs w:val="28"/>
        </w:rPr>
        <w:t>и</w:t>
      </w:r>
      <w:r w:rsidRPr="00847CE6">
        <w:rPr>
          <w:sz w:val="28"/>
          <w:szCs w:val="28"/>
        </w:rPr>
        <w:t xml:space="preserve">чевский </w:t>
      </w:r>
      <w:proofErr w:type="spellStart"/>
      <w:r w:rsidRPr="00847CE6">
        <w:rPr>
          <w:sz w:val="28"/>
          <w:szCs w:val="28"/>
        </w:rPr>
        <w:t>участкок</w:t>
      </w:r>
      <w:proofErr w:type="spellEnd"/>
      <w:r w:rsidRPr="00847CE6">
        <w:rPr>
          <w:sz w:val="28"/>
          <w:szCs w:val="28"/>
        </w:rPr>
        <w:t xml:space="preserve"> ЗАО КМК и для Оричевского участка Южной автоколонны ОА «АТХ».</w:t>
      </w:r>
    </w:p>
    <w:p w:rsidR="00F647B8" w:rsidRPr="001756C0" w:rsidRDefault="00F647B8" w:rsidP="00F647B8">
      <w:pPr>
        <w:autoSpaceDE w:val="0"/>
        <w:spacing w:before="240" w:after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В связи с вышеизложенным, в графической части материалов по обосн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>ванию генерального плана санитарно-защитные зоны отображены только у 2 предприятий.</w:t>
      </w:r>
    </w:p>
    <w:p w:rsidR="00F647B8" w:rsidRPr="00F647B8" w:rsidRDefault="00F647B8" w:rsidP="00F647B8">
      <w:pPr>
        <w:pStyle w:val="3"/>
        <w:numPr>
          <w:ilvl w:val="0"/>
          <w:numId w:val="0"/>
        </w:numPr>
        <w:ind w:firstLine="567"/>
      </w:pPr>
      <w:bookmarkStart w:id="71" w:name="_Toc56522597"/>
      <w:r>
        <w:rPr>
          <w:i/>
          <w:iCs/>
          <w:color w:val="000000"/>
          <w:sz w:val="28"/>
        </w:rPr>
        <w:t>3.1</w:t>
      </w:r>
      <w:r w:rsidRPr="00F647B8">
        <w:rPr>
          <w:i/>
          <w:iCs/>
          <w:color w:val="000000"/>
          <w:sz w:val="28"/>
        </w:rPr>
        <w:t>.4. Охранные зоны объектов инженерной инфраструкт</w:t>
      </w:r>
      <w:r w:rsidRPr="00F647B8">
        <w:rPr>
          <w:i/>
          <w:iCs/>
          <w:color w:val="000000"/>
          <w:sz w:val="28"/>
        </w:rPr>
        <w:t>у</w:t>
      </w:r>
      <w:r w:rsidRPr="00F647B8">
        <w:rPr>
          <w:i/>
          <w:iCs/>
          <w:color w:val="000000"/>
          <w:sz w:val="28"/>
        </w:rPr>
        <w:t>ры</w:t>
      </w:r>
      <w:bookmarkEnd w:id="71"/>
    </w:p>
    <w:p w:rsidR="00F647B8" w:rsidRPr="00F647B8" w:rsidRDefault="00F647B8" w:rsidP="00F647B8">
      <w:pPr>
        <w:autoSpaceDE w:val="0"/>
        <w:spacing w:after="120"/>
        <w:ind w:firstLine="567"/>
        <w:jc w:val="both"/>
        <w:rPr>
          <w:sz w:val="28"/>
          <w:szCs w:val="28"/>
        </w:rPr>
      </w:pPr>
      <w:r w:rsidRPr="00F647B8">
        <w:rPr>
          <w:b/>
          <w:sz w:val="28"/>
          <w:szCs w:val="28"/>
        </w:rPr>
        <w:t>Охранная зона</w:t>
      </w:r>
      <w:r w:rsidRPr="00F647B8">
        <w:rPr>
          <w:sz w:val="28"/>
          <w:szCs w:val="28"/>
        </w:rPr>
        <w:t xml:space="preserve"> - территория с особыми условиями использования, кот</w:t>
      </w:r>
      <w:r w:rsidRPr="00F647B8">
        <w:rPr>
          <w:sz w:val="28"/>
          <w:szCs w:val="28"/>
        </w:rPr>
        <w:t>о</w:t>
      </w:r>
      <w:r w:rsidRPr="00F647B8">
        <w:rPr>
          <w:sz w:val="28"/>
          <w:szCs w:val="28"/>
        </w:rPr>
        <w:t>рая устанавливается в порядке, определенном Правительством Российской Федерации, вокруг объектов инженерной, транспортной и иных инфрастру</w:t>
      </w:r>
      <w:r w:rsidRPr="00F647B8">
        <w:rPr>
          <w:sz w:val="28"/>
          <w:szCs w:val="28"/>
        </w:rPr>
        <w:t>к</w:t>
      </w:r>
      <w:r w:rsidRPr="00F647B8">
        <w:rPr>
          <w:sz w:val="28"/>
          <w:szCs w:val="28"/>
        </w:rPr>
        <w:t>тур в целях обеспечения охраны окружающей природной среды, нормальных условий эксплуатации таких объектов и исключения возможности их повр</w:t>
      </w:r>
      <w:r w:rsidRPr="00F647B8">
        <w:rPr>
          <w:sz w:val="28"/>
          <w:szCs w:val="28"/>
        </w:rPr>
        <w:t>е</w:t>
      </w:r>
      <w:r w:rsidRPr="00F647B8">
        <w:rPr>
          <w:sz w:val="28"/>
          <w:szCs w:val="28"/>
        </w:rPr>
        <w:t>ждения.</w:t>
      </w:r>
    </w:p>
    <w:p w:rsidR="00F647B8" w:rsidRPr="00F647B8" w:rsidRDefault="00F647B8" w:rsidP="00F647B8">
      <w:pPr>
        <w:autoSpaceDE w:val="0"/>
        <w:spacing w:after="120"/>
        <w:ind w:firstLine="567"/>
        <w:jc w:val="both"/>
        <w:rPr>
          <w:sz w:val="28"/>
          <w:szCs w:val="28"/>
        </w:rPr>
      </w:pPr>
      <w:r w:rsidRPr="00F647B8">
        <w:rPr>
          <w:sz w:val="28"/>
          <w:szCs w:val="28"/>
        </w:rPr>
        <w:lastRenderedPageBreak/>
        <w:t xml:space="preserve">На территории </w:t>
      </w:r>
      <w:r w:rsidR="00F32C8C" w:rsidRPr="007364D1">
        <w:rPr>
          <w:sz w:val="28"/>
          <w:szCs w:val="28"/>
        </w:rPr>
        <w:t>Оричевского</w:t>
      </w:r>
      <w:r w:rsidRPr="007364D1">
        <w:rPr>
          <w:sz w:val="28"/>
          <w:szCs w:val="28"/>
        </w:rPr>
        <w:t xml:space="preserve"> ГП</w:t>
      </w:r>
      <w:r w:rsidRPr="00F647B8">
        <w:rPr>
          <w:sz w:val="28"/>
          <w:szCs w:val="28"/>
        </w:rPr>
        <w:t xml:space="preserve"> выделяются охранные зоны электрич</w:t>
      </w:r>
      <w:r w:rsidRPr="00F647B8">
        <w:rPr>
          <w:sz w:val="28"/>
          <w:szCs w:val="28"/>
        </w:rPr>
        <w:t>е</w:t>
      </w:r>
      <w:r w:rsidRPr="00F647B8">
        <w:rPr>
          <w:sz w:val="28"/>
          <w:szCs w:val="28"/>
        </w:rPr>
        <w:t>ских сетей, линий и сооружений связи, систем газоснабжения, придорожные полосы автомобильных дорог, полосы отвода железных дорог.</w:t>
      </w:r>
    </w:p>
    <w:p w:rsidR="00F647B8" w:rsidRPr="00F647B8" w:rsidRDefault="00F647B8" w:rsidP="00F647B8">
      <w:pPr>
        <w:autoSpaceDE w:val="0"/>
        <w:spacing w:before="240" w:after="120"/>
        <w:ind w:firstLine="567"/>
        <w:rPr>
          <w:b/>
          <w:bCs/>
          <w:i/>
          <w:iCs/>
          <w:sz w:val="28"/>
          <w:szCs w:val="28"/>
        </w:rPr>
      </w:pPr>
      <w:r w:rsidRPr="00F647B8">
        <w:rPr>
          <w:b/>
          <w:bCs/>
          <w:i/>
          <w:iCs/>
          <w:sz w:val="28"/>
          <w:szCs w:val="28"/>
        </w:rPr>
        <w:t>Охранные зоны электрических сетей.</w:t>
      </w:r>
    </w:p>
    <w:p w:rsidR="00F647B8" w:rsidRPr="00F647B8" w:rsidRDefault="00F647B8" w:rsidP="00F647B8">
      <w:pPr>
        <w:autoSpaceDE w:val="0"/>
        <w:spacing w:after="120"/>
        <w:ind w:firstLine="567"/>
        <w:jc w:val="both"/>
        <w:rPr>
          <w:sz w:val="28"/>
          <w:szCs w:val="28"/>
        </w:rPr>
      </w:pPr>
      <w:r w:rsidRPr="00F647B8">
        <w:rPr>
          <w:sz w:val="28"/>
          <w:szCs w:val="28"/>
        </w:rPr>
        <w:t>Под электрическими сетями понимаются подстанции, распределительные устройства, воздушные линии электропередач</w:t>
      </w:r>
      <w:r w:rsidRPr="00F647B8">
        <w:rPr>
          <w:b/>
          <w:bCs/>
          <w:sz w:val="28"/>
          <w:szCs w:val="28"/>
        </w:rPr>
        <w:t xml:space="preserve">, </w:t>
      </w:r>
      <w:r w:rsidRPr="00F647B8">
        <w:rPr>
          <w:sz w:val="28"/>
          <w:szCs w:val="28"/>
        </w:rPr>
        <w:t>подземные и подводные к</w:t>
      </w:r>
      <w:r w:rsidRPr="00F647B8">
        <w:rPr>
          <w:sz w:val="28"/>
          <w:szCs w:val="28"/>
        </w:rPr>
        <w:t>а</w:t>
      </w:r>
      <w:r w:rsidRPr="00F647B8">
        <w:rPr>
          <w:sz w:val="28"/>
          <w:szCs w:val="28"/>
        </w:rPr>
        <w:t>бельные линии электропередачи.</w:t>
      </w:r>
      <w:r w:rsidRPr="00F647B8">
        <w:rPr>
          <w:b/>
          <w:bCs/>
          <w:sz w:val="28"/>
          <w:szCs w:val="28"/>
        </w:rPr>
        <w:t xml:space="preserve"> </w:t>
      </w:r>
      <w:r w:rsidRPr="00F647B8">
        <w:rPr>
          <w:bCs/>
          <w:color w:val="000001"/>
          <w:sz w:val="28"/>
          <w:szCs w:val="28"/>
        </w:rPr>
        <w:t>Правила установления охранных зон объе</w:t>
      </w:r>
      <w:r w:rsidRPr="00F647B8">
        <w:rPr>
          <w:bCs/>
          <w:color w:val="000001"/>
          <w:sz w:val="28"/>
          <w:szCs w:val="28"/>
        </w:rPr>
        <w:t>к</w:t>
      </w:r>
      <w:r w:rsidRPr="00F647B8">
        <w:rPr>
          <w:bCs/>
          <w:color w:val="000001"/>
          <w:sz w:val="28"/>
          <w:szCs w:val="28"/>
        </w:rPr>
        <w:t xml:space="preserve">тов электросетевого хозяйства и особых условий использования земельных участков, расположенных в границах таких зон, </w:t>
      </w:r>
      <w:proofErr w:type="spellStart"/>
      <w:r w:rsidRPr="00F647B8">
        <w:rPr>
          <w:bCs/>
          <w:color w:val="000001"/>
          <w:sz w:val="28"/>
          <w:szCs w:val="28"/>
        </w:rPr>
        <w:t>утверждёны</w:t>
      </w:r>
      <w:proofErr w:type="spellEnd"/>
      <w:r w:rsidRPr="00F647B8">
        <w:rPr>
          <w:bCs/>
          <w:color w:val="000001"/>
          <w:sz w:val="28"/>
          <w:szCs w:val="28"/>
        </w:rPr>
        <w:t xml:space="preserve"> постановлением Правительства РФ № 160 от 12.02.09. В соответствие с правилами охранные зоны устанавливаются для воздушных линий электропередачи в виде части поверхности участка земли и воздушного пространства (на высоту, соотве</w:t>
      </w:r>
      <w:r w:rsidRPr="00F647B8">
        <w:rPr>
          <w:bCs/>
          <w:color w:val="000001"/>
          <w:sz w:val="28"/>
          <w:szCs w:val="28"/>
        </w:rPr>
        <w:t>т</w:t>
      </w:r>
      <w:r w:rsidRPr="00F647B8">
        <w:rPr>
          <w:bCs/>
          <w:color w:val="000001"/>
          <w:sz w:val="28"/>
          <w:szCs w:val="28"/>
        </w:rPr>
        <w:t xml:space="preserve">ствующую высоте опор воздушных линий электропередачи), </w:t>
      </w:r>
      <w:r w:rsidRPr="00F647B8">
        <w:rPr>
          <w:color w:val="000001"/>
          <w:sz w:val="28"/>
          <w:szCs w:val="28"/>
        </w:rPr>
        <w:t>ограниченной параллельными вертикальными плоскостями, отстоящими по обе стороны л</w:t>
      </w:r>
      <w:r w:rsidRPr="00F647B8">
        <w:rPr>
          <w:color w:val="000001"/>
          <w:sz w:val="28"/>
          <w:szCs w:val="28"/>
        </w:rPr>
        <w:t>и</w:t>
      </w:r>
      <w:r w:rsidRPr="00F647B8">
        <w:rPr>
          <w:color w:val="000001"/>
          <w:sz w:val="28"/>
          <w:szCs w:val="28"/>
        </w:rPr>
        <w:t xml:space="preserve">нии электропередачи от крайних проводов при </w:t>
      </w:r>
      <w:proofErr w:type="spellStart"/>
      <w:r w:rsidRPr="00F647B8">
        <w:rPr>
          <w:color w:val="000001"/>
          <w:sz w:val="28"/>
          <w:szCs w:val="28"/>
        </w:rPr>
        <w:t>неотклоненном</w:t>
      </w:r>
      <w:proofErr w:type="spellEnd"/>
      <w:r w:rsidRPr="00F647B8">
        <w:rPr>
          <w:color w:val="000001"/>
          <w:sz w:val="28"/>
          <w:szCs w:val="28"/>
        </w:rPr>
        <w:t xml:space="preserve"> их положении в зависимости от номинального класса напряжения на следующем расстоянии: до 1 </w:t>
      </w:r>
      <w:proofErr w:type="spellStart"/>
      <w:r w:rsidRPr="00F647B8">
        <w:rPr>
          <w:color w:val="000001"/>
          <w:sz w:val="28"/>
          <w:szCs w:val="28"/>
        </w:rPr>
        <w:t>кВ</w:t>
      </w:r>
      <w:proofErr w:type="spellEnd"/>
      <w:r w:rsidRPr="00F647B8">
        <w:rPr>
          <w:color w:val="000001"/>
          <w:sz w:val="28"/>
          <w:szCs w:val="28"/>
        </w:rPr>
        <w:t xml:space="preserve"> – 2 м, 1-20 </w:t>
      </w:r>
      <w:proofErr w:type="spellStart"/>
      <w:r w:rsidRPr="00F647B8">
        <w:rPr>
          <w:color w:val="000001"/>
          <w:sz w:val="28"/>
          <w:szCs w:val="28"/>
        </w:rPr>
        <w:t>кВ</w:t>
      </w:r>
      <w:proofErr w:type="spellEnd"/>
      <w:r w:rsidRPr="00F647B8">
        <w:rPr>
          <w:color w:val="000001"/>
          <w:sz w:val="28"/>
          <w:szCs w:val="28"/>
        </w:rPr>
        <w:t xml:space="preserve"> – 10 м, 35 </w:t>
      </w:r>
      <w:proofErr w:type="spellStart"/>
      <w:r w:rsidRPr="00F647B8">
        <w:rPr>
          <w:color w:val="000001"/>
          <w:sz w:val="28"/>
          <w:szCs w:val="28"/>
        </w:rPr>
        <w:t>кВ</w:t>
      </w:r>
      <w:proofErr w:type="spellEnd"/>
      <w:r w:rsidRPr="00F647B8">
        <w:rPr>
          <w:color w:val="000001"/>
          <w:sz w:val="28"/>
          <w:szCs w:val="28"/>
        </w:rPr>
        <w:t xml:space="preserve"> – 15 м, 110 </w:t>
      </w:r>
      <w:proofErr w:type="spellStart"/>
      <w:r w:rsidRPr="00F647B8">
        <w:rPr>
          <w:color w:val="000001"/>
          <w:sz w:val="28"/>
          <w:szCs w:val="28"/>
        </w:rPr>
        <w:t>кВ</w:t>
      </w:r>
      <w:proofErr w:type="spellEnd"/>
      <w:r w:rsidRPr="00F647B8">
        <w:rPr>
          <w:color w:val="000001"/>
          <w:sz w:val="28"/>
          <w:szCs w:val="28"/>
        </w:rPr>
        <w:t xml:space="preserve"> – 20 м, 220 </w:t>
      </w:r>
      <w:proofErr w:type="spellStart"/>
      <w:r w:rsidRPr="00F647B8">
        <w:rPr>
          <w:color w:val="000001"/>
          <w:sz w:val="28"/>
          <w:szCs w:val="28"/>
        </w:rPr>
        <w:t>кВ</w:t>
      </w:r>
      <w:proofErr w:type="spellEnd"/>
      <w:r w:rsidRPr="00F647B8">
        <w:rPr>
          <w:color w:val="000001"/>
          <w:sz w:val="28"/>
          <w:szCs w:val="28"/>
        </w:rPr>
        <w:t xml:space="preserve"> – 25 м. </w:t>
      </w:r>
      <w:r w:rsidRPr="00F647B8">
        <w:rPr>
          <w:sz w:val="28"/>
          <w:szCs w:val="28"/>
        </w:rPr>
        <w:t xml:space="preserve">Для ЛЭП напряжением 330 </w:t>
      </w:r>
      <w:proofErr w:type="spellStart"/>
      <w:r w:rsidRPr="00F647B8">
        <w:rPr>
          <w:sz w:val="28"/>
          <w:szCs w:val="28"/>
        </w:rPr>
        <w:t>кВ</w:t>
      </w:r>
      <w:proofErr w:type="spellEnd"/>
      <w:r w:rsidRPr="00F647B8">
        <w:rPr>
          <w:sz w:val="28"/>
          <w:szCs w:val="28"/>
        </w:rPr>
        <w:t xml:space="preserve"> и выше ширина охранных зон совпадает с шириной санитарных разрывов, предусмотренных СанПиН 2.2.1/2.1.1.1200-03.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</w:t>
      </w:r>
      <w:r w:rsidRPr="00F647B8">
        <w:rPr>
          <w:color w:val="000001"/>
          <w:sz w:val="28"/>
          <w:szCs w:val="28"/>
        </w:rPr>
        <w:t>и</w:t>
      </w:r>
      <w:r w:rsidRPr="00F647B8">
        <w:rPr>
          <w:color w:val="000001"/>
          <w:sz w:val="28"/>
          <w:szCs w:val="28"/>
        </w:rPr>
        <w:t>нение вреда жизни, здоровью граждан и имуществу физических или юридич</w:t>
      </w:r>
      <w:r w:rsidRPr="00F647B8">
        <w:rPr>
          <w:color w:val="000001"/>
          <w:sz w:val="28"/>
          <w:szCs w:val="28"/>
        </w:rPr>
        <w:t>е</w:t>
      </w:r>
      <w:r w:rsidRPr="00F647B8">
        <w:rPr>
          <w:color w:val="000001"/>
          <w:sz w:val="28"/>
          <w:szCs w:val="28"/>
        </w:rPr>
        <w:t xml:space="preserve">ских лиц, а также повлечь нанесение экологического ущерба и возникновение пожаров, в том числе: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- размещать любые объекты и предметы (материалы) в пределах созда</w:t>
      </w:r>
      <w:r w:rsidRPr="00F647B8">
        <w:rPr>
          <w:color w:val="000001"/>
          <w:sz w:val="28"/>
          <w:szCs w:val="28"/>
        </w:rPr>
        <w:t>н</w:t>
      </w:r>
      <w:r w:rsidRPr="00F647B8">
        <w:rPr>
          <w:color w:val="000001"/>
          <w:sz w:val="28"/>
          <w:szCs w:val="28"/>
        </w:rPr>
        <w:t>ных в соответствии с требованиями нормативно-технических документов пр</w:t>
      </w:r>
      <w:r w:rsidRPr="00F647B8">
        <w:rPr>
          <w:color w:val="000001"/>
          <w:sz w:val="28"/>
          <w:szCs w:val="28"/>
        </w:rPr>
        <w:t>о</w:t>
      </w:r>
      <w:r w:rsidRPr="00F647B8">
        <w:rPr>
          <w:color w:val="000001"/>
          <w:sz w:val="28"/>
          <w:szCs w:val="28"/>
        </w:rPr>
        <w:t>ходов и подъездов для доступа к объектам электросетевого хозяйства, а также проводить любые работы и возводить сооружения, которые могут препятств</w:t>
      </w:r>
      <w:r w:rsidRPr="00F647B8">
        <w:rPr>
          <w:color w:val="000001"/>
          <w:sz w:val="28"/>
          <w:szCs w:val="28"/>
        </w:rPr>
        <w:t>о</w:t>
      </w:r>
      <w:r w:rsidRPr="00F647B8">
        <w:rPr>
          <w:color w:val="000001"/>
          <w:sz w:val="28"/>
          <w:szCs w:val="28"/>
        </w:rPr>
        <w:t>вать доступу к объектам электросетевого хозяйства, без создания необход</w:t>
      </w:r>
      <w:r w:rsidRPr="00F647B8">
        <w:rPr>
          <w:color w:val="000001"/>
          <w:sz w:val="28"/>
          <w:szCs w:val="28"/>
        </w:rPr>
        <w:t>и</w:t>
      </w:r>
      <w:r w:rsidRPr="00F647B8">
        <w:rPr>
          <w:color w:val="000001"/>
          <w:sz w:val="28"/>
          <w:szCs w:val="28"/>
        </w:rPr>
        <w:t xml:space="preserve">мых для такого доступа проходов и подъездов;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 xml:space="preserve">- размещать свалки;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В охранных зонах, установленных для объектов электросетевого хозя</w:t>
      </w:r>
      <w:r w:rsidRPr="00F647B8">
        <w:rPr>
          <w:color w:val="000001"/>
          <w:sz w:val="28"/>
          <w:szCs w:val="28"/>
        </w:rPr>
        <w:t>й</w:t>
      </w:r>
      <w:r w:rsidRPr="00F647B8">
        <w:rPr>
          <w:color w:val="000001"/>
          <w:sz w:val="28"/>
          <w:szCs w:val="28"/>
        </w:rPr>
        <w:t xml:space="preserve">ства напряжением свыше 1000 вольт, помимо действий, предусмотренных пунктом 8 настоящих Правил, запрещается: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 xml:space="preserve">- складировать или размещать хранилища любых, в том числе горюче-смазочных, материалов;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-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lastRenderedPageBreak/>
        <w:t>В охранных зонах, установленных для объектов электросетевого хозя</w:t>
      </w:r>
      <w:r w:rsidRPr="00F647B8">
        <w:rPr>
          <w:color w:val="000001"/>
          <w:sz w:val="28"/>
          <w:szCs w:val="28"/>
        </w:rPr>
        <w:t>й</w:t>
      </w:r>
      <w:r w:rsidRPr="00F647B8">
        <w:rPr>
          <w:color w:val="000001"/>
          <w:sz w:val="28"/>
          <w:szCs w:val="28"/>
        </w:rPr>
        <w:t>ства напряжением до 1000 вольт, размещение указанных выше объектов во</w:t>
      </w:r>
      <w:r w:rsidRPr="00F647B8">
        <w:rPr>
          <w:color w:val="000001"/>
          <w:sz w:val="28"/>
          <w:szCs w:val="28"/>
        </w:rPr>
        <w:t>з</w:t>
      </w:r>
      <w:r w:rsidRPr="00F647B8">
        <w:rPr>
          <w:color w:val="000001"/>
          <w:sz w:val="28"/>
          <w:szCs w:val="28"/>
        </w:rPr>
        <w:t xml:space="preserve">можно с письменного решения о согласовании сетевых организаций.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В пределах охранных зон без письменного решения о согласовании сет</w:t>
      </w:r>
      <w:r w:rsidRPr="00F647B8">
        <w:rPr>
          <w:color w:val="000001"/>
          <w:sz w:val="28"/>
          <w:szCs w:val="28"/>
        </w:rPr>
        <w:t>е</w:t>
      </w:r>
      <w:r w:rsidRPr="00F647B8">
        <w:rPr>
          <w:color w:val="000001"/>
          <w:sz w:val="28"/>
          <w:szCs w:val="28"/>
        </w:rPr>
        <w:t xml:space="preserve">вых организаций юридическим и физическим лицам запрещаются: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 xml:space="preserve">- строительство, капитальный ремонт, реконструкция или снос зданий и сооружений;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- горные, взрывные, мелиоративные работы, в том числе связанные с вр</w:t>
      </w:r>
      <w:r w:rsidRPr="00F647B8">
        <w:rPr>
          <w:color w:val="000001"/>
          <w:sz w:val="28"/>
          <w:szCs w:val="28"/>
        </w:rPr>
        <w:t>е</w:t>
      </w:r>
      <w:r w:rsidRPr="00F647B8">
        <w:rPr>
          <w:color w:val="000001"/>
          <w:sz w:val="28"/>
          <w:szCs w:val="28"/>
        </w:rPr>
        <w:t xml:space="preserve">менным затоплением земель;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 xml:space="preserve">- посадка и вырубка деревьев и кустарников;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- дноуглубительные, землечерпальные и погрузочно-разгрузочные раб</w:t>
      </w:r>
      <w:r w:rsidRPr="00F647B8">
        <w:rPr>
          <w:color w:val="000001"/>
          <w:sz w:val="28"/>
          <w:szCs w:val="28"/>
        </w:rPr>
        <w:t>о</w:t>
      </w:r>
      <w:r w:rsidRPr="00F647B8">
        <w:rPr>
          <w:color w:val="000001"/>
          <w:sz w:val="28"/>
          <w:szCs w:val="28"/>
        </w:rPr>
        <w:t>ты, добыча рыбы, других водных животных и растений придонными орудиями лова, устройство водопоев, колка и заготовка льда (в охранных зонах подво</w:t>
      </w:r>
      <w:r w:rsidRPr="00F647B8">
        <w:rPr>
          <w:color w:val="000001"/>
          <w:sz w:val="28"/>
          <w:szCs w:val="28"/>
        </w:rPr>
        <w:t>д</w:t>
      </w:r>
      <w:r w:rsidRPr="00F647B8">
        <w:rPr>
          <w:color w:val="000001"/>
          <w:sz w:val="28"/>
          <w:szCs w:val="28"/>
        </w:rPr>
        <w:t xml:space="preserve">ных кабельных линий электропередачи).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Границы охранной зоны в отношении отдельного объекта электросетев</w:t>
      </w:r>
      <w:r w:rsidRPr="00F647B8">
        <w:rPr>
          <w:color w:val="000001"/>
          <w:sz w:val="28"/>
          <w:szCs w:val="28"/>
        </w:rPr>
        <w:t>о</w:t>
      </w:r>
      <w:r w:rsidRPr="00F647B8">
        <w:rPr>
          <w:color w:val="000001"/>
          <w:sz w:val="28"/>
          <w:szCs w:val="28"/>
        </w:rPr>
        <w:t>го хозяйства определяются организацией, которая владеет им на праве со</w:t>
      </w:r>
      <w:r w:rsidRPr="00F647B8">
        <w:rPr>
          <w:color w:val="000001"/>
          <w:sz w:val="28"/>
          <w:szCs w:val="28"/>
        </w:rPr>
        <w:t>б</w:t>
      </w:r>
      <w:r w:rsidRPr="00F647B8">
        <w:rPr>
          <w:color w:val="000001"/>
          <w:sz w:val="28"/>
          <w:szCs w:val="28"/>
        </w:rPr>
        <w:t xml:space="preserve">ственности или ином законном основании (далее - сетевая организация).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>Сетевая организация обращается в федеральный орган исполнительной власти, осуществляющий технический контроль и надзор в электроэнергетике, с заявлением о согласовании границ охранной зоны в отношении отдельных объектов электросетевого хозяйства. После согласования границ охранной з</w:t>
      </w:r>
      <w:r w:rsidRPr="00F647B8">
        <w:rPr>
          <w:color w:val="000001"/>
          <w:sz w:val="28"/>
          <w:szCs w:val="28"/>
        </w:rPr>
        <w:t>о</w:t>
      </w:r>
      <w:r w:rsidRPr="00F647B8">
        <w:rPr>
          <w:color w:val="000001"/>
          <w:sz w:val="28"/>
          <w:szCs w:val="28"/>
        </w:rPr>
        <w:t>ны сетевая организация обращается в федеральный орган исполнительной власти, осуществляющий кадастровый учет и ведение государственного к</w:t>
      </w:r>
      <w:r w:rsidRPr="00F647B8">
        <w:rPr>
          <w:color w:val="000001"/>
          <w:sz w:val="28"/>
          <w:szCs w:val="28"/>
        </w:rPr>
        <w:t>а</w:t>
      </w:r>
      <w:r w:rsidRPr="00F647B8">
        <w:rPr>
          <w:color w:val="000001"/>
          <w:sz w:val="28"/>
          <w:szCs w:val="28"/>
        </w:rPr>
        <w:t>дастра недвижимости (орган кадастрового учета), с заявлением о внесении сведений о границах охранной зоны в документы государственного кадастр</w:t>
      </w:r>
      <w:r w:rsidRPr="00F647B8">
        <w:rPr>
          <w:color w:val="000001"/>
          <w:sz w:val="28"/>
          <w:szCs w:val="28"/>
        </w:rPr>
        <w:t>о</w:t>
      </w:r>
      <w:r w:rsidRPr="00F647B8">
        <w:rPr>
          <w:color w:val="000001"/>
          <w:sz w:val="28"/>
          <w:szCs w:val="28"/>
        </w:rPr>
        <w:t>вого учета недвижимого имущества, на основании которого указанный фед</w:t>
      </w:r>
      <w:r w:rsidRPr="00F647B8">
        <w:rPr>
          <w:color w:val="000001"/>
          <w:sz w:val="28"/>
          <w:szCs w:val="28"/>
        </w:rPr>
        <w:t>е</w:t>
      </w:r>
      <w:r w:rsidRPr="00F647B8">
        <w:rPr>
          <w:color w:val="000001"/>
          <w:sz w:val="28"/>
          <w:szCs w:val="28"/>
        </w:rPr>
        <w:t>ральный орган исполнительной власти принимает решение о внесении в док</w:t>
      </w:r>
      <w:r w:rsidRPr="00F647B8">
        <w:rPr>
          <w:color w:val="000001"/>
          <w:sz w:val="28"/>
          <w:szCs w:val="28"/>
        </w:rPr>
        <w:t>у</w:t>
      </w:r>
      <w:r w:rsidRPr="00F647B8">
        <w:rPr>
          <w:color w:val="000001"/>
          <w:sz w:val="28"/>
          <w:szCs w:val="28"/>
        </w:rPr>
        <w:t>менты государственного кадастрового учета недвижимого имущества свед</w:t>
      </w:r>
      <w:r w:rsidRPr="00F647B8">
        <w:rPr>
          <w:color w:val="000001"/>
          <w:sz w:val="28"/>
          <w:szCs w:val="28"/>
        </w:rPr>
        <w:t>е</w:t>
      </w:r>
      <w:r w:rsidRPr="00F647B8">
        <w:rPr>
          <w:color w:val="000001"/>
          <w:sz w:val="28"/>
          <w:szCs w:val="28"/>
        </w:rPr>
        <w:t xml:space="preserve">ний о границах охранной зоны.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 w:rsidRPr="00F647B8">
        <w:rPr>
          <w:color w:val="000001"/>
          <w:sz w:val="28"/>
          <w:szCs w:val="28"/>
        </w:rPr>
        <w:t xml:space="preserve">Охранная зона считается установленной с даты внесения в документы государственного кадастрового учета сведений о ее границах. </w:t>
      </w:r>
    </w:p>
    <w:p w:rsidR="00F647B8" w:rsidRPr="00F647B8" w:rsidRDefault="00F647B8" w:rsidP="00F647B8">
      <w:pPr>
        <w:pStyle w:val="FORMATTEXT0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Данная и</w:t>
      </w:r>
      <w:r w:rsidRPr="00F647B8">
        <w:rPr>
          <w:color w:val="000001"/>
          <w:sz w:val="28"/>
          <w:szCs w:val="28"/>
        </w:rPr>
        <w:t xml:space="preserve">нформация об установлении охранных зон для электросетевого хозяйства на территории </w:t>
      </w:r>
      <w:r>
        <w:rPr>
          <w:color w:val="000001"/>
          <w:sz w:val="28"/>
          <w:szCs w:val="28"/>
        </w:rPr>
        <w:t>Оричевского городского поселения, имеется и ото</w:t>
      </w:r>
      <w:r>
        <w:rPr>
          <w:color w:val="000001"/>
          <w:sz w:val="28"/>
          <w:szCs w:val="28"/>
        </w:rPr>
        <w:t>б</w:t>
      </w:r>
      <w:r>
        <w:rPr>
          <w:color w:val="000001"/>
          <w:sz w:val="28"/>
          <w:szCs w:val="28"/>
        </w:rPr>
        <w:t>ражена на Карте объектов и сетей инженерно-технического обеспечения</w:t>
      </w:r>
      <w:r w:rsidRPr="00F647B8">
        <w:rPr>
          <w:color w:val="000001"/>
          <w:sz w:val="28"/>
          <w:szCs w:val="28"/>
        </w:rPr>
        <w:t>.</w:t>
      </w:r>
    </w:p>
    <w:p w:rsidR="00F647B8" w:rsidRDefault="00F647B8" w:rsidP="00F647B8">
      <w:pPr>
        <w:autoSpaceDE w:val="0"/>
        <w:spacing w:after="12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F647B8" w:rsidRPr="00F647B8" w:rsidRDefault="00F647B8" w:rsidP="00F647B8">
      <w:pPr>
        <w:autoSpaceDE w:val="0"/>
        <w:spacing w:after="120"/>
        <w:ind w:firstLine="567"/>
        <w:jc w:val="both"/>
        <w:rPr>
          <w:b/>
          <w:bCs/>
          <w:i/>
          <w:iCs/>
          <w:sz w:val="28"/>
          <w:szCs w:val="28"/>
        </w:rPr>
      </w:pPr>
      <w:r w:rsidRPr="00F647B8">
        <w:rPr>
          <w:b/>
          <w:bCs/>
          <w:i/>
          <w:iCs/>
          <w:sz w:val="28"/>
          <w:szCs w:val="28"/>
        </w:rPr>
        <w:t>Охранные зоны систем газоснабжения</w:t>
      </w:r>
    </w:p>
    <w:p w:rsidR="00F647B8" w:rsidRDefault="00F647B8" w:rsidP="00F647B8">
      <w:pPr>
        <w:autoSpaceDE w:val="0"/>
        <w:spacing w:after="120"/>
        <w:ind w:firstLine="567"/>
        <w:jc w:val="both"/>
        <w:rPr>
          <w:sz w:val="28"/>
          <w:szCs w:val="28"/>
        </w:rPr>
      </w:pPr>
      <w:r w:rsidRPr="00F647B8">
        <w:rPr>
          <w:sz w:val="28"/>
          <w:szCs w:val="28"/>
        </w:rPr>
        <w:t>Для обеспечения сохранности, создания нормальных условий эксплуат</w:t>
      </w:r>
      <w:r w:rsidRPr="00F647B8">
        <w:rPr>
          <w:sz w:val="28"/>
          <w:szCs w:val="28"/>
        </w:rPr>
        <w:t>а</w:t>
      </w:r>
      <w:r w:rsidRPr="00F647B8">
        <w:rPr>
          <w:sz w:val="28"/>
          <w:szCs w:val="28"/>
        </w:rPr>
        <w:t>ции систем газоснабжения устанавливаются охранные зоны (Правила охраны систем газоснабжения, утвержденные Минтопэнерго России 24.09.1992). Для наружных газопроводов – 15 м от осей крайних ниток, для подводных перех</w:t>
      </w:r>
      <w:r w:rsidRPr="00F647B8">
        <w:rPr>
          <w:sz w:val="28"/>
          <w:szCs w:val="28"/>
        </w:rPr>
        <w:t>о</w:t>
      </w:r>
      <w:r w:rsidRPr="00F647B8">
        <w:rPr>
          <w:sz w:val="28"/>
          <w:szCs w:val="28"/>
        </w:rPr>
        <w:t>дов – 100м (СНиП 2.05.06-85* Магистральные трубопроводы); для газонапо</w:t>
      </w:r>
      <w:r w:rsidRPr="00F647B8">
        <w:rPr>
          <w:sz w:val="28"/>
          <w:szCs w:val="28"/>
        </w:rPr>
        <w:t>л</w:t>
      </w:r>
      <w:r w:rsidRPr="00F647B8">
        <w:rPr>
          <w:sz w:val="28"/>
          <w:szCs w:val="28"/>
        </w:rPr>
        <w:t>нительных станций  – 50 м до лесных массивов хвойных пород, 20 м – лис</w:t>
      </w:r>
      <w:r w:rsidRPr="00F647B8">
        <w:rPr>
          <w:sz w:val="28"/>
          <w:szCs w:val="28"/>
        </w:rPr>
        <w:t>т</w:t>
      </w:r>
      <w:r w:rsidRPr="00F647B8">
        <w:rPr>
          <w:sz w:val="28"/>
          <w:szCs w:val="28"/>
        </w:rPr>
        <w:t>венных пород (СНиП 42-01-2002 Газораспределительные системы).</w:t>
      </w:r>
    </w:p>
    <w:p w:rsidR="00DC11E6" w:rsidRPr="00847CE6" w:rsidRDefault="00DC11E6" w:rsidP="00DC11E6">
      <w:pPr>
        <w:pStyle w:val="3"/>
        <w:numPr>
          <w:ilvl w:val="0"/>
          <w:numId w:val="0"/>
        </w:numPr>
        <w:ind w:firstLine="567"/>
        <w:rPr>
          <w:i/>
          <w:iCs/>
          <w:color w:val="000000"/>
          <w:sz w:val="28"/>
        </w:rPr>
      </w:pPr>
      <w:bookmarkStart w:id="72" w:name="_Toc236626743"/>
      <w:bookmarkStart w:id="73" w:name="_Toc56522598"/>
      <w:r w:rsidRPr="00847CE6">
        <w:rPr>
          <w:i/>
          <w:iCs/>
          <w:color w:val="000000"/>
          <w:sz w:val="28"/>
        </w:rPr>
        <w:lastRenderedPageBreak/>
        <w:t>3.1.5.</w:t>
      </w:r>
      <w:bookmarkEnd w:id="72"/>
      <w:r w:rsidRPr="00847CE6">
        <w:rPr>
          <w:i/>
          <w:iCs/>
          <w:color w:val="000000"/>
          <w:sz w:val="28"/>
        </w:rPr>
        <w:t xml:space="preserve"> </w:t>
      </w:r>
      <w:proofErr w:type="spellStart"/>
      <w:r w:rsidRPr="00847CE6">
        <w:rPr>
          <w:i/>
          <w:iCs/>
          <w:color w:val="000000"/>
          <w:sz w:val="28"/>
        </w:rPr>
        <w:t>Приаэродромная</w:t>
      </w:r>
      <w:proofErr w:type="spellEnd"/>
      <w:r w:rsidRPr="00847CE6">
        <w:rPr>
          <w:i/>
          <w:iCs/>
          <w:color w:val="000000"/>
          <w:sz w:val="28"/>
        </w:rPr>
        <w:t xml:space="preserve"> территория</w:t>
      </w:r>
      <w:bookmarkEnd w:id="73"/>
    </w:p>
    <w:p w:rsidR="00DC11E6" w:rsidRPr="00847CE6" w:rsidRDefault="00DC11E6" w:rsidP="00DC11E6">
      <w:pPr>
        <w:pStyle w:val="formattext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847CE6">
        <w:rPr>
          <w:color w:val="2D2D2D"/>
          <w:spacing w:val="2"/>
          <w:sz w:val="28"/>
          <w:szCs w:val="28"/>
        </w:rPr>
        <w:t>Приаэродромная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территория аэродрома Киров (</w:t>
      </w:r>
      <w:proofErr w:type="spellStart"/>
      <w:r w:rsidRPr="00847CE6">
        <w:rPr>
          <w:color w:val="2D2D2D"/>
          <w:spacing w:val="2"/>
          <w:sz w:val="28"/>
          <w:szCs w:val="28"/>
        </w:rPr>
        <w:t>Победилово</w:t>
      </w:r>
      <w:proofErr w:type="spellEnd"/>
      <w:r w:rsidRPr="00847CE6">
        <w:rPr>
          <w:color w:val="2D2D2D"/>
          <w:spacing w:val="2"/>
          <w:sz w:val="28"/>
          <w:szCs w:val="28"/>
        </w:rPr>
        <w:t>) установл</w:t>
      </w:r>
      <w:r w:rsidRPr="00847CE6">
        <w:rPr>
          <w:color w:val="2D2D2D"/>
          <w:spacing w:val="2"/>
          <w:sz w:val="28"/>
          <w:szCs w:val="28"/>
        </w:rPr>
        <w:t>е</w:t>
      </w:r>
      <w:r w:rsidRPr="00847CE6">
        <w:rPr>
          <w:color w:val="2D2D2D"/>
          <w:spacing w:val="2"/>
          <w:sz w:val="28"/>
          <w:szCs w:val="28"/>
        </w:rPr>
        <w:t>на приказом Федерального агентства воздушного транспорта от 29.08.2019 N 681-п.</w:t>
      </w:r>
    </w:p>
    <w:p w:rsidR="00DC11E6" w:rsidRPr="00847CE6" w:rsidRDefault="00DC11E6" w:rsidP="00DC11E6">
      <w:pPr>
        <w:pStyle w:val="formattext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 xml:space="preserve">На </w:t>
      </w:r>
      <w:proofErr w:type="spellStart"/>
      <w:r w:rsidRPr="00847CE6">
        <w:rPr>
          <w:color w:val="2D2D2D"/>
          <w:spacing w:val="2"/>
          <w:sz w:val="28"/>
          <w:szCs w:val="28"/>
        </w:rPr>
        <w:t>приаэродромной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территории выделены следующие </w:t>
      </w:r>
      <w:proofErr w:type="spellStart"/>
      <w:r w:rsidRPr="00847CE6">
        <w:rPr>
          <w:color w:val="2D2D2D"/>
          <w:spacing w:val="2"/>
          <w:sz w:val="28"/>
          <w:szCs w:val="28"/>
        </w:rPr>
        <w:t>подзоны</w:t>
      </w:r>
      <w:proofErr w:type="spellEnd"/>
      <w:r w:rsidRPr="00847CE6">
        <w:rPr>
          <w:color w:val="2D2D2D"/>
          <w:spacing w:val="2"/>
          <w:sz w:val="28"/>
          <w:szCs w:val="28"/>
        </w:rPr>
        <w:t>, в кот</w:t>
      </w:r>
      <w:r w:rsidRPr="00847CE6">
        <w:rPr>
          <w:color w:val="2D2D2D"/>
          <w:spacing w:val="2"/>
          <w:sz w:val="28"/>
          <w:szCs w:val="28"/>
        </w:rPr>
        <w:t>о</w:t>
      </w:r>
      <w:r w:rsidRPr="00847CE6">
        <w:rPr>
          <w:color w:val="2D2D2D"/>
          <w:spacing w:val="2"/>
          <w:sz w:val="28"/>
          <w:szCs w:val="28"/>
        </w:rPr>
        <w:t>рых устанавливаются ограничения использования объектов недвижимости и осуществления деятельности в соответствии с </w:t>
      </w:r>
      <w:hyperlink r:id="rId9" w:history="1">
        <w:r w:rsidRPr="00847CE6">
          <w:rPr>
            <w:rStyle w:val="a7"/>
            <w:color w:val="auto"/>
            <w:spacing w:val="2"/>
            <w:sz w:val="28"/>
            <w:szCs w:val="28"/>
            <w:u w:val="none"/>
          </w:rPr>
          <w:t>Воздушным кодексом Росси</w:t>
        </w:r>
        <w:r w:rsidRPr="00847CE6">
          <w:rPr>
            <w:rStyle w:val="a7"/>
            <w:color w:val="auto"/>
            <w:spacing w:val="2"/>
            <w:sz w:val="28"/>
            <w:szCs w:val="28"/>
            <w:u w:val="none"/>
          </w:rPr>
          <w:t>й</w:t>
        </w:r>
        <w:r w:rsidRPr="00847CE6">
          <w:rPr>
            <w:rStyle w:val="a7"/>
            <w:color w:val="auto"/>
            <w:spacing w:val="2"/>
            <w:sz w:val="28"/>
            <w:szCs w:val="28"/>
            <w:u w:val="none"/>
          </w:rPr>
          <w:t>ской Федерации</w:t>
        </w:r>
      </w:hyperlink>
      <w:r w:rsidRPr="00847CE6">
        <w:rPr>
          <w:spacing w:val="2"/>
          <w:sz w:val="28"/>
          <w:szCs w:val="28"/>
        </w:rPr>
        <w:t>. Оричевское городское поселе</w:t>
      </w:r>
      <w:r w:rsidRPr="00847CE6">
        <w:rPr>
          <w:color w:val="2D2D2D"/>
          <w:spacing w:val="2"/>
          <w:sz w:val="28"/>
          <w:szCs w:val="28"/>
        </w:rPr>
        <w:t xml:space="preserve">ние вошло в следующие </w:t>
      </w:r>
      <w:proofErr w:type="spellStart"/>
      <w:r w:rsidRPr="00847CE6">
        <w:rPr>
          <w:color w:val="2D2D2D"/>
          <w:spacing w:val="2"/>
          <w:sz w:val="28"/>
          <w:szCs w:val="28"/>
        </w:rPr>
        <w:t>по</w:t>
      </w:r>
      <w:r w:rsidRPr="00847CE6">
        <w:rPr>
          <w:color w:val="2D2D2D"/>
          <w:spacing w:val="2"/>
          <w:sz w:val="28"/>
          <w:szCs w:val="28"/>
        </w:rPr>
        <w:t>д</w:t>
      </w:r>
      <w:r w:rsidRPr="00847CE6">
        <w:rPr>
          <w:color w:val="2D2D2D"/>
          <w:spacing w:val="2"/>
          <w:sz w:val="28"/>
          <w:szCs w:val="28"/>
        </w:rPr>
        <w:t>зоны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847CE6">
        <w:rPr>
          <w:color w:val="2D2D2D"/>
          <w:spacing w:val="2"/>
          <w:sz w:val="28"/>
          <w:szCs w:val="28"/>
        </w:rPr>
        <w:t>приаэродромной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территории: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 xml:space="preserve">3) </w:t>
      </w:r>
      <w:r w:rsidRPr="00847CE6">
        <w:rPr>
          <w:i/>
          <w:color w:val="2D2D2D"/>
          <w:spacing w:val="2"/>
          <w:sz w:val="28"/>
          <w:szCs w:val="28"/>
          <w:u w:val="single"/>
        </w:rPr>
        <w:t xml:space="preserve">третья </w:t>
      </w:r>
      <w:proofErr w:type="spellStart"/>
      <w:r w:rsidRPr="00847CE6">
        <w:rPr>
          <w:i/>
          <w:color w:val="2D2D2D"/>
          <w:spacing w:val="2"/>
          <w:sz w:val="28"/>
          <w:szCs w:val="28"/>
          <w:u w:val="single"/>
        </w:rPr>
        <w:t>подзона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, в границах которой запрещается размещать объекты, высота которых превышает установленные для данной </w:t>
      </w:r>
      <w:proofErr w:type="spellStart"/>
      <w:r w:rsidRPr="00847CE6">
        <w:rPr>
          <w:color w:val="2D2D2D"/>
          <w:spacing w:val="2"/>
          <w:sz w:val="28"/>
          <w:szCs w:val="28"/>
        </w:rPr>
        <w:t>подзоны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ограничения. Числовые значения ограничений по высоте объектов, размещаемых в 3-й </w:t>
      </w:r>
      <w:proofErr w:type="spellStart"/>
      <w:r w:rsidRPr="00847CE6">
        <w:rPr>
          <w:color w:val="2D2D2D"/>
          <w:spacing w:val="2"/>
          <w:sz w:val="28"/>
          <w:szCs w:val="28"/>
        </w:rPr>
        <w:t>подзоне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, представлены в таблице 3.1.5-1, данные относящиеся к </w:t>
      </w:r>
      <w:proofErr w:type="spellStart"/>
      <w:r w:rsidRPr="00847CE6">
        <w:rPr>
          <w:color w:val="2D2D2D"/>
          <w:spacing w:val="2"/>
          <w:sz w:val="28"/>
          <w:szCs w:val="28"/>
        </w:rPr>
        <w:t>Оричевск</w:t>
      </w:r>
      <w:r w:rsidRPr="00847CE6">
        <w:rPr>
          <w:color w:val="2D2D2D"/>
          <w:spacing w:val="2"/>
          <w:sz w:val="28"/>
          <w:szCs w:val="28"/>
        </w:rPr>
        <w:t>о</w:t>
      </w:r>
      <w:r w:rsidRPr="00847CE6">
        <w:rPr>
          <w:color w:val="2D2D2D"/>
          <w:spacing w:val="2"/>
          <w:sz w:val="28"/>
          <w:szCs w:val="28"/>
        </w:rPr>
        <w:t>му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городскому поселению.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 xml:space="preserve">Таблица 3.1.5-1. </w:t>
      </w:r>
      <w:r w:rsidRPr="00847CE6">
        <w:rPr>
          <w:color w:val="3C3C3C"/>
          <w:spacing w:val="2"/>
          <w:sz w:val="28"/>
          <w:szCs w:val="28"/>
        </w:rPr>
        <w:t xml:space="preserve">Ограничения по высоте для объектов, размещаемых в 3-й </w:t>
      </w:r>
      <w:proofErr w:type="spellStart"/>
      <w:r w:rsidRPr="00847CE6">
        <w:rPr>
          <w:color w:val="3C3C3C"/>
          <w:spacing w:val="2"/>
          <w:sz w:val="28"/>
          <w:szCs w:val="28"/>
        </w:rPr>
        <w:t>подзоне</w:t>
      </w:r>
      <w:proofErr w:type="spellEnd"/>
      <w:r w:rsidRPr="00847CE6">
        <w:rPr>
          <w:color w:val="3C3C3C"/>
          <w:spacing w:val="2"/>
          <w:sz w:val="28"/>
          <w:szCs w:val="28"/>
        </w:rPr>
        <w:t xml:space="preserve"> </w:t>
      </w:r>
      <w:proofErr w:type="spellStart"/>
      <w:r w:rsidRPr="00847CE6">
        <w:rPr>
          <w:color w:val="3C3C3C"/>
          <w:spacing w:val="2"/>
          <w:sz w:val="28"/>
          <w:szCs w:val="28"/>
        </w:rPr>
        <w:t>приаэродромной</w:t>
      </w:r>
      <w:proofErr w:type="spellEnd"/>
      <w:r w:rsidRPr="00847CE6">
        <w:rPr>
          <w:color w:val="3C3C3C"/>
          <w:spacing w:val="2"/>
          <w:sz w:val="28"/>
          <w:szCs w:val="28"/>
        </w:rPr>
        <w:t xml:space="preserve"> территории аэропорта Киров (</w:t>
      </w:r>
      <w:proofErr w:type="spellStart"/>
      <w:r w:rsidRPr="00847CE6">
        <w:rPr>
          <w:color w:val="3C3C3C"/>
          <w:spacing w:val="2"/>
          <w:sz w:val="28"/>
          <w:szCs w:val="28"/>
        </w:rPr>
        <w:t>Победилово</w:t>
      </w:r>
      <w:proofErr w:type="spellEnd"/>
      <w:r w:rsidRPr="00847CE6">
        <w:rPr>
          <w:color w:val="3C3C3C"/>
          <w:spacing w:val="2"/>
          <w:sz w:val="28"/>
          <w:szCs w:val="28"/>
        </w:rPr>
        <w:t>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4698"/>
        <w:gridCol w:w="2475"/>
      </w:tblGrid>
      <w:tr w:rsidR="00DC11E6" w:rsidRPr="00847CE6" w:rsidTr="001B2E93">
        <w:trPr>
          <w:trHeight w:val="671"/>
          <w:tblHeader/>
        </w:trPr>
        <w:tc>
          <w:tcPr>
            <w:tcW w:w="2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 xml:space="preserve">Номер </w:t>
            </w:r>
            <w:proofErr w:type="spellStart"/>
            <w:r w:rsidRPr="00847CE6">
              <w:rPr>
                <w:b/>
                <w:color w:val="2D2D2D"/>
              </w:rPr>
              <w:t>подзоны</w:t>
            </w:r>
            <w:proofErr w:type="spellEnd"/>
          </w:p>
        </w:tc>
        <w:tc>
          <w:tcPr>
            <w:tcW w:w="469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1B2E9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Допустимая высота сооружений в пр</w:t>
            </w:r>
            <w:r w:rsidRPr="00847CE6">
              <w:rPr>
                <w:b/>
                <w:color w:val="2D2D2D"/>
              </w:rPr>
              <w:t>е</w:t>
            </w:r>
            <w:r w:rsidRPr="00847CE6">
              <w:rPr>
                <w:b/>
                <w:color w:val="2D2D2D"/>
              </w:rPr>
              <w:t xml:space="preserve">делах </w:t>
            </w:r>
            <w:proofErr w:type="spellStart"/>
            <w:r w:rsidRPr="00847CE6">
              <w:rPr>
                <w:b/>
                <w:color w:val="2D2D2D"/>
              </w:rPr>
              <w:t>подзоны</w:t>
            </w:r>
            <w:proofErr w:type="spellEnd"/>
            <w:r w:rsidRPr="00847CE6">
              <w:rPr>
                <w:b/>
                <w:color w:val="2D2D2D"/>
              </w:rPr>
              <w:t xml:space="preserve"> &lt;*&gt;</w:t>
            </w:r>
          </w:p>
        </w:tc>
        <w:tc>
          <w:tcPr>
            <w:tcW w:w="247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1B2E9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Ограничительная поверхность</w:t>
            </w:r>
          </w:p>
        </w:tc>
      </w:tr>
      <w:tr w:rsidR="00DC11E6" w:rsidRPr="00847CE6" w:rsidTr="001B2E93">
        <w:trPr>
          <w:trHeight w:val="34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3.4.1.20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от 382.16 до 383.60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/>
        </w:tc>
      </w:tr>
    </w:tbl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0"/>
          <w:szCs w:val="20"/>
        </w:rPr>
      </w:pPr>
      <w:r w:rsidRPr="00847CE6">
        <w:rPr>
          <w:color w:val="2D2D2D"/>
          <w:spacing w:val="2"/>
          <w:sz w:val="20"/>
          <w:szCs w:val="20"/>
        </w:rPr>
        <w:t xml:space="preserve">* Абсолютная высота сооружений в пределах </w:t>
      </w:r>
      <w:proofErr w:type="spellStart"/>
      <w:r w:rsidRPr="00847CE6">
        <w:rPr>
          <w:color w:val="2D2D2D"/>
          <w:spacing w:val="2"/>
          <w:sz w:val="20"/>
          <w:szCs w:val="20"/>
        </w:rPr>
        <w:t>подзоны</w:t>
      </w:r>
      <w:proofErr w:type="spellEnd"/>
      <w:r w:rsidRPr="00847CE6">
        <w:rPr>
          <w:color w:val="2D2D2D"/>
          <w:spacing w:val="2"/>
          <w:sz w:val="20"/>
          <w:szCs w:val="20"/>
        </w:rPr>
        <w:t xml:space="preserve"> с диапазоном высот рассчитывается в соо</w:t>
      </w:r>
      <w:r w:rsidRPr="00847CE6">
        <w:rPr>
          <w:color w:val="2D2D2D"/>
          <w:spacing w:val="2"/>
          <w:sz w:val="20"/>
          <w:szCs w:val="20"/>
        </w:rPr>
        <w:t>т</w:t>
      </w:r>
      <w:r w:rsidRPr="00847CE6">
        <w:rPr>
          <w:color w:val="2D2D2D"/>
          <w:spacing w:val="2"/>
          <w:sz w:val="20"/>
          <w:szCs w:val="20"/>
        </w:rPr>
        <w:t>ветствии с формулами, представленными в Методике оценки соответствия гражданских аэродромов Фед</w:t>
      </w:r>
      <w:r w:rsidRPr="00847CE6">
        <w:rPr>
          <w:color w:val="2D2D2D"/>
          <w:spacing w:val="2"/>
          <w:sz w:val="20"/>
          <w:szCs w:val="20"/>
        </w:rPr>
        <w:t>е</w:t>
      </w:r>
      <w:r w:rsidRPr="00847CE6">
        <w:rPr>
          <w:color w:val="2D2D2D"/>
          <w:spacing w:val="2"/>
          <w:sz w:val="20"/>
          <w:szCs w:val="20"/>
        </w:rPr>
        <w:t>ральным авиационным правилам "Требования, предъявляемые к аэродромам, предназначенным для взлета, посадки, руления и стоянки гражданских воздушных судов" к </w:t>
      </w:r>
      <w:hyperlink r:id="rId10" w:history="1">
        <w:r w:rsidRPr="00847CE6">
          <w:rPr>
            <w:rStyle w:val="a7"/>
            <w:color w:val="00466E"/>
            <w:spacing w:val="2"/>
            <w:sz w:val="20"/>
            <w:szCs w:val="20"/>
          </w:rPr>
          <w:t>приказу Министерства транспорта Росси</w:t>
        </w:r>
        <w:r w:rsidRPr="00847CE6">
          <w:rPr>
            <w:rStyle w:val="a7"/>
            <w:color w:val="00466E"/>
            <w:spacing w:val="2"/>
            <w:sz w:val="20"/>
            <w:szCs w:val="20"/>
          </w:rPr>
          <w:t>й</w:t>
        </w:r>
        <w:r w:rsidRPr="00847CE6">
          <w:rPr>
            <w:rStyle w:val="a7"/>
            <w:color w:val="00466E"/>
            <w:spacing w:val="2"/>
            <w:sz w:val="20"/>
            <w:szCs w:val="20"/>
          </w:rPr>
          <w:t>ской Федерации от 25.08.2015 N 262</w:t>
        </w:r>
      </w:hyperlink>
      <w:r w:rsidRPr="00847CE6">
        <w:rPr>
          <w:color w:val="2D2D2D"/>
          <w:spacing w:val="2"/>
          <w:sz w:val="20"/>
          <w:szCs w:val="20"/>
        </w:rPr>
        <w:t>, введенной в действие решением Федерального агентства воздушного транспорта от 09.11.2015 N 6.04-2464.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 xml:space="preserve">5) </w:t>
      </w:r>
      <w:r w:rsidRPr="00847CE6">
        <w:rPr>
          <w:i/>
          <w:color w:val="2D2D2D"/>
          <w:spacing w:val="2"/>
          <w:sz w:val="28"/>
          <w:szCs w:val="28"/>
          <w:u w:val="single"/>
        </w:rPr>
        <w:t xml:space="preserve">пятая </w:t>
      </w:r>
      <w:proofErr w:type="spellStart"/>
      <w:r w:rsidRPr="00847CE6">
        <w:rPr>
          <w:i/>
          <w:color w:val="2D2D2D"/>
          <w:spacing w:val="2"/>
          <w:sz w:val="28"/>
          <w:szCs w:val="28"/>
          <w:u w:val="single"/>
        </w:rPr>
        <w:t>подзона</w:t>
      </w:r>
      <w:proofErr w:type="spellEnd"/>
      <w:r w:rsidRPr="00847CE6">
        <w:rPr>
          <w:color w:val="2D2D2D"/>
          <w:spacing w:val="2"/>
          <w:sz w:val="28"/>
          <w:szCs w:val="28"/>
        </w:rPr>
        <w:t>, в границах которой запрещается размещать объекты, создающие помехи в работе наземных объектов средств и систем обслужив</w:t>
      </w:r>
      <w:r w:rsidRPr="00847CE6">
        <w:rPr>
          <w:color w:val="2D2D2D"/>
          <w:spacing w:val="2"/>
          <w:sz w:val="28"/>
          <w:szCs w:val="28"/>
        </w:rPr>
        <w:t>а</w:t>
      </w:r>
      <w:r w:rsidRPr="00847CE6">
        <w:rPr>
          <w:color w:val="2D2D2D"/>
          <w:spacing w:val="2"/>
          <w:sz w:val="28"/>
          <w:szCs w:val="28"/>
        </w:rPr>
        <w:t xml:space="preserve">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847CE6">
        <w:rPr>
          <w:color w:val="2D2D2D"/>
          <w:spacing w:val="2"/>
          <w:sz w:val="28"/>
          <w:szCs w:val="28"/>
        </w:rPr>
        <w:t>подзоны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. Граница данной </w:t>
      </w:r>
      <w:proofErr w:type="spellStart"/>
      <w:r w:rsidRPr="00847CE6">
        <w:rPr>
          <w:color w:val="2D2D2D"/>
          <w:spacing w:val="2"/>
          <w:sz w:val="28"/>
          <w:szCs w:val="28"/>
        </w:rPr>
        <w:t>подзоны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разделена на секторы с указанием объектов, запр</w:t>
      </w:r>
      <w:r w:rsidRPr="00847CE6">
        <w:rPr>
          <w:color w:val="2D2D2D"/>
          <w:spacing w:val="2"/>
          <w:sz w:val="28"/>
          <w:szCs w:val="28"/>
        </w:rPr>
        <w:t>е</w:t>
      </w:r>
      <w:r w:rsidRPr="00847CE6">
        <w:rPr>
          <w:color w:val="2D2D2D"/>
          <w:spacing w:val="2"/>
          <w:sz w:val="28"/>
          <w:szCs w:val="28"/>
        </w:rPr>
        <w:t>щенных к размещению внутри соответствующего сектора. Сектор 5.15, в к</w:t>
      </w:r>
      <w:r w:rsidRPr="00847CE6">
        <w:rPr>
          <w:color w:val="2D2D2D"/>
          <w:spacing w:val="2"/>
          <w:sz w:val="28"/>
          <w:szCs w:val="28"/>
        </w:rPr>
        <w:t>о</w:t>
      </w:r>
      <w:r w:rsidRPr="00847CE6">
        <w:rPr>
          <w:color w:val="2D2D2D"/>
          <w:spacing w:val="2"/>
          <w:sz w:val="28"/>
          <w:szCs w:val="28"/>
        </w:rPr>
        <w:t xml:space="preserve">торый входит поселение, 5-й </w:t>
      </w:r>
      <w:proofErr w:type="spellStart"/>
      <w:r w:rsidRPr="00847CE6">
        <w:rPr>
          <w:color w:val="2D2D2D"/>
          <w:spacing w:val="2"/>
          <w:sz w:val="28"/>
          <w:szCs w:val="28"/>
        </w:rPr>
        <w:t>подзоны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с указанием ограничений представлен в таблице 3.1.5-2. 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11E6" w:rsidRPr="00847CE6" w:rsidRDefault="00DC11E6" w:rsidP="00DC11E6">
      <w:pPr>
        <w:keepNext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lastRenderedPageBreak/>
        <w:t xml:space="preserve">Таблица 3.1.5-2. </w:t>
      </w:r>
      <w:r w:rsidRPr="00847CE6">
        <w:rPr>
          <w:color w:val="3C3C3C"/>
          <w:spacing w:val="2"/>
          <w:sz w:val="28"/>
          <w:szCs w:val="28"/>
        </w:rPr>
        <w:t>Перечень ограничений для размещения опасных произво</w:t>
      </w:r>
      <w:r w:rsidRPr="00847CE6">
        <w:rPr>
          <w:color w:val="3C3C3C"/>
          <w:spacing w:val="2"/>
          <w:sz w:val="28"/>
          <w:szCs w:val="28"/>
        </w:rPr>
        <w:t>д</w:t>
      </w:r>
      <w:r w:rsidRPr="00847CE6">
        <w:rPr>
          <w:color w:val="3C3C3C"/>
          <w:spacing w:val="2"/>
          <w:sz w:val="28"/>
          <w:szCs w:val="28"/>
        </w:rPr>
        <w:t xml:space="preserve">ственных объектов для каждого сектора 5-й </w:t>
      </w:r>
      <w:proofErr w:type="spellStart"/>
      <w:r w:rsidRPr="00847CE6">
        <w:rPr>
          <w:color w:val="3C3C3C"/>
          <w:spacing w:val="2"/>
          <w:sz w:val="28"/>
          <w:szCs w:val="28"/>
        </w:rPr>
        <w:t>подзоны</w:t>
      </w:r>
      <w:proofErr w:type="spellEnd"/>
      <w:r w:rsidRPr="00847CE6">
        <w:rPr>
          <w:color w:val="3C3C3C"/>
          <w:spacing w:val="2"/>
          <w:sz w:val="28"/>
          <w:szCs w:val="28"/>
        </w:rPr>
        <w:t xml:space="preserve"> </w:t>
      </w:r>
      <w:proofErr w:type="spellStart"/>
      <w:r w:rsidRPr="00847CE6">
        <w:rPr>
          <w:color w:val="3C3C3C"/>
          <w:spacing w:val="2"/>
          <w:sz w:val="28"/>
          <w:szCs w:val="28"/>
        </w:rPr>
        <w:t>приаэродромной</w:t>
      </w:r>
      <w:proofErr w:type="spellEnd"/>
      <w:r w:rsidRPr="00847CE6">
        <w:rPr>
          <w:color w:val="3C3C3C"/>
          <w:spacing w:val="2"/>
          <w:sz w:val="28"/>
          <w:szCs w:val="28"/>
        </w:rPr>
        <w:t xml:space="preserve"> терр</w:t>
      </w:r>
      <w:r w:rsidRPr="00847CE6">
        <w:rPr>
          <w:color w:val="3C3C3C"/>
          <w:spacing w:val="2"/>
          <w:sz w:val="28"/>
          <w:szCs w:val="28"/>
        </w:rPr>
        <w:t>и</w:t>
      </w:r>
      <w:r w:rsidRPr="00847CE6">
        <w:rPr>
          <w:color w:val="3C3C3C"/>
          <w:spacing w:val="2"/>
          <w:sz w:val="28"/>
          <w:szCs w:val="28"/>
        </w:rPr>
        <w:t>тории аэропорта Киров (</w:t>
      </w:r>
      <w:proofErr w:type="spellStart"/>
      <w:r w:rsidRPr="00847CE6">
        <w:rPr>
          <w:color w:val="3C3C3C"/>
          <w:spacing w:val="2"/>
          <w:sz w:val="28"/>
          <w:szCs w:val="28"/>
        </w:rPr>
        <w:t>Победилово</w:t>
      </w:r>
      <w:proofErr w:type="spellEnd"/>
      <w:r w:rsidRPr="00847CE6">
        <w:rPr>
          <w:color w:val="3C3C3C"/>
          <w:spacing w:val="2"/>
          <w:sz w:val="28"/>
          <w:szCs w:val="28"/>
        </w:rPr>
        <w:t>)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966"/>
        <w:gridCol w:w="2670"/>
        <w:gridCol w:w="2669"/>
      </w:tblGrid>
      <w:tr w:rsidR="00DC11E6" w:rsidRPr="00847CE6" w:rsidTr="001B2E93">
        <w:trPr>
          <w:trHeight w:val="1405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N се</w:t>
            </w:r>
            <w:r w:rsidRPr="00847CE6">
              <w:rPr>
                <w:b/>
                <w:color w:val="2D2D2D"/>
              </w:rPr>
              <w:t>к</w:t>
            </w:r>
            <w:r w:rsidRPr="00847CE6">
              <w:rPr>
                <w:b/>
                <w:color w:val="2D2D2D"/>
              </w:rPr>
              <w:t xml:space="preserve">тора </w:t>
            </w:r>
            <w:proofErr w:type="spellStart"/>
            <w:r w:rsidRPr="00847CE6">
              <w:rPr>
                <w:b/>
                <w:color w:val="2D2D2D"/>
              </w:rPr>
              <w:t>подз</w:t>
            </w:r>
            <w:r w:rsidRPr="00847CE6">
              <w:rPr>
                <w:b/>
                <w:color w:val="2D2D2D"/>
              </w:rPr>
              <w:t>о</w:t>
            </w:r>
            <w:r w:rsidRPr="00847CE6">
              <w:rPr>
                <w:b/>
                <w:color w:val="2D2D2D"/>
              </w:rPr>
              <w:t>ны</w:t>
            </w:r>
            <w:proofErr w:type="spellEnd"/>
          </w:p>
        </w:tc>
        <w:tc>
          <w:tcPr>
            <w:tcW w:w="56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Объекты, запрещенные к размещению в гран</w:t>
            </w:r>
            <w:r w:rsidRPr="00847CE6">
              <w:rPr>
                <w:b/>
                <w:color w:val="2D2D2D"/>
              </w:rPr>
              <w:t>и</w:t>
            </w:r>
            <w:r w:rsidRPr="00847CE6">
              <w:rPr>
                <w:b/>
                <w:color w:val="2D2D2D"/>
              </w:rPr>
              <w:t xml:space="preserve">цах сектора (участка </w:t>
            </w:r>
            <w:proofErr w:type="spellStart"/>
            <w:r w:rsidRPr="00847CE6">
              <w:rPr>
                <w:b/>
                <w:color w:val="2D2D2D"/>
              </w:rPr>
              <w:t>подзоны</w:t>
            </w:r>
            <w:proofErr w:type="spellEnd"/>
            <w:r w:rsidRPr="00847CE6">
              <w:rPr>
                <w:b/>
                <w:color w:val="2D2D2D"/>
              </w:rPr>
              <w:t>)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Минимальное ра</w:t>
            </w:r>
            <w:r w:rsidRPr="00847CE6">
              <w:rPr>
                <w:b/>
                <w:color w:val="2D2D2D"/>
              </w:rPr>
              <w:t>с</w:t>
            </w:r>
            <w:r w:rsidRPr="00847CE6">
              <w:rPr>
                <w:b/>
                <w:color w:val="2D2D2D"/>
              </w:rPr>
              <w:t>стояние до террит</w:t>
            </w:r>
            <w:r w:rsidRPr="00847CE6">
              <w:rPr>
                <w:b/>
                <w:color w:val="2D2D2D"/>
              </w:rPr>
              <w:t>о</w:t>
            </w:r>
            <w:r w:rsidRPr="00847CE6">
              <w:rPr>
                <w:b/>
                <w:color w:val="2D2D2D"/>
              </w:rPr>
              <w:t>рии аэропорта (от оси трубопровода или ограждения)</w:t>
            </w:r>
          </w:p>
        </w:tc>
      </w:tr>
      <w:tr w:rsidR="00DC11E6" w:rsidRPr="00847CE6" w:rsidTr="001B2E93">
        <w:trPr>
          <w:trHeight w:val="556"/>
        </w:trPr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rPr>
                <w:b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Тип сооружения (тр</w:t>
            </w:r>
            <w:r w:rsidRPr="00847CE6">
              <w:rPr>
                <w:b/>
                <w:color w:val="2D2D2D"/>
              </w:rPr>
              <w:t>у</w:t>
            </w:r>
            <w:r w:rsidRPr="00847CE6">
              <w:rPr>
                <w:b/>
                <w:color w:val="2D2D2D"/>
              </w:rPr>
              <w:t>бопровода)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Характеристика с</w:t>
            </w:r>
            <w:r w:rsidRPr="00847CE6">
              <w:rPr>
                <w:b/>
                <w:color w:val="2D2D2D"/>
              </w:rPr>
              <w:t>о</w:t>
            </w:r>
            <w:r w:rsidRPr="00847CE6">
              <w:rPr>
                <w:b/>
                <w:color w:val="2D2D2D"/>
              </w:rPr>
              <w:t>оружения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rPr>
                <w:b/>
              </w:rPr>
            </w:pPr>
          </w:p>
        </w:tc>
      </w:tr>
      <w:tr w:rsidR="00DC11E6" w:rsidRPr="00847CE6" w:rsidTr="001B2E93">
        <w:trPr>
          <w:trHeight w:val="556"/>
        </w:trPr>
        <w:tc>
          <w:tcPr>
            <w:tcW w:w="118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5.15</w:t>
            </w:r>
          </w:p>
        </w:tc>
        <w:tc>
          <w:tcPr>
            <w:tcW w:w="5636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Все магистральные газопроводы и сооружения на них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1E6" w:rsidRPr="00847CE6" w:rsidRDefault="00DC11E6" w:rsidP="00DC11E6">
            <w:pPr>
              <w:keepNext/>
              <w:jc w:val="center"/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полосы воздушных подходов</w:t>
            </w:r>
          </w:p>
        </w:tc>
      </w:tr>
    </w:tbl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 xml:space="preserve">7) </w:t>
      </w:r>
      <w:r w:rsidRPr="00847CE6">
        <w:rPr>
          <w:i/>
          <w:color w:val="2D2D2D"/>
          <w:spacing w:val="2"/>
          <w:sz w:val="28"/>
          <w:szCs w:val="28"/>
          <w:u w:val="single"/>
        </w:rPr>
        <w:t xml:space="preserve">седьмая </w:t>
      </w:r>
      <w:proofErr w:type="spellStart"/>
      <w:r w:rsidRPr="00847CE6">
        <w:rPr>
          <w:i/>
          <w:color w:val="2D2D2D"/>
          <w:spacing w:val="2"/>
          <w:sz w:val="28"/>
          <w:szCs w:val="28"/>
          <w:u w:val="single"/>
        </w:rPr>
        <w:t>подзона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разделена на зоны А, Б, В, Г, в границах которых устанавливаются ограничения к использованию территории внутри соотве</w:t>
      </w:r>
      <w:r w:rsidRPr="00847CE6">
        <w:rPr>
          <w:color w:val="2D2D2D"/>
          <w:spacing w:val="2"/>
          <w:sz w:val="28"/>
          <w:szCs w:val="28"/>
        </w:rPr>
        <w:t>т</w:t>
      </w:r>
      <w:r w:rsidRPr="00847CE6">
        <w:rPr>
          <w:color w:val="2D2D2D"/>
          <w:spacing w:val="2"/>
          <w:sz w:val="28"/>
          <w:szCs w:val="28"/>
        </w:rPr>
        <w:t>ствующей зоны, поселение попадает в зону А и Б: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>а) в зоне А ограничения для любых видов застройки на перспективу ра</w:t>
      </w:r>
      <w:r w:rsidRPr="00847CE6">
        <w:rPr>
          <w:color w:val="2D2D2D"/>
          <w:spacing w:val="2"/>
          <w:sz w:val="28"/>
          <w:szCs w:val="28"/>
        </w:rPr>
        <w:t>з</w:t>
      </w:r>
      <w:r w:rsidRPr="00847CE6">
        <w:rPr>
          <w:color w:val="2D2D2D"/>
          <w:spacing w:val="2"/>
          <w:sz w:val="28"/>
          <w:szCs w:val="28"/>
        </w:rPr>
        <w:t xml:space="preserve">вития </w:t>
      </w:r>
      <w:proofErr w:type="spellStart"/>
      <w:r w:rsidRPr="00847CE6">
        <w:rPr>
          <w:color w:val="2D2D2D"/>
          <w:spacing w:val="2"/>
          <w:sz w:val="28"/>
          <w:szCs w:val="28"/>
        </w:rPr>
        <w:t>приаэродромной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территории отсутствуют;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 xml:space="preserve">б) в зоне Б необходимо предусматривать специальные мероприятия по установке </w:t>
      </w:r>
      <w:proofErr w:type="spellStart"/>
      <w:r w:rsidRPr="00847CE6">
        <w:rPr>
          <w:color w:val="2D2D2D"/>
          <w:spacing w:val="2"/>
          <w:sz w:val="28"/>
          <w:szCs w:val="28"/>
        </w:rPr>
        <w:t>звукоограждающих</w:t>
      </w:r>
      <w:proofErr w:type="spellEnd"/>
      <w:r w:rsidRPr="00847CE6">
        <w:rPr>
          <w:color w:val="2D2D2D"/>
          <w:spacing w:val="2"/>
          <w:sz w:val="28"/>
          <w:szCs w:val="28"/>
        </w:rPr>
        <w:t xml:space="preserve"> конструкций.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847CE6">
        <w:rPr>
          <w:color w:val="2D2D2D"/>
          <w:spacing w:val="2"/>
          <w:sz w:val="28"/>
          <w:szCs w:val="28"/>
          <w:shd w:val="clear" w:color="auto" w:fill="FFFFFF"/>
        </w:rPr>
        <w:t xml:space="preserve">Ограничения к использованию территории в зонах А, Б 7-й </w:t>
      </w:r>
      <w:proofErr w:type="spellStart"/>
      <w:r w:rsidRPr="00847CE6">
        <w:rPr>
          <w:color w:val="2D2D2D"/>
          <w:spacing w:val="2"/>
          <w:sz w:val="28"/>
          <w:szCs w:val="28"/>
          <w:shd w:val="clear" w:color="auto" w:fill="FFFFFF"/>
        </w:rPr>
        <w:t>подзоны</w:t>
      </w:r>
      <w:proofErr w:type="spellEnd"/>
      <w:r w:rsidRPr="00847CE6">
        <w:rPr>
          <w:color w:val="2D2D2D"/>
          <w:spacing w:val="2"/>
          <w:sz w:val="28"/>
          <w:szCs w:val="28"/>
          <w:shd w:val="clear" w:color="auto" w:fill="FFFFFF"/>
        </w:rPr>
        <w:t xml:space="preserve"> представлены в таблице </w:t>
      </w:r>
      <w:r w:rsidRPr="00847CE6">
        <w:rPr>
          <w:color w:val="2D2D2D"/>
          <w:spacing w:val="2"/>
          <w:sz w:val="28"/>
          <w:szCs w:val="28"/>
        </w:rPr>
        <w:t>3.1.5</w:t>
      </w:r>
      <w:r w:rsidRPr="00847CE6">
        <w:rPr>
          <w:color w:val="2D2D2D"/>
          <w:spacing w:val="2"/>
          <w:sz w:val="28"/>
          <w:szCs w:val="28"/>
          <w:shd w:val="clear" w:color="auto" w:fill="FFFFFF"/>
        </w:rPr>
        <w:t>-3. </w:t>
      </w:r>
    </w:p>
    <w:p w:rsidR="00DC11E6" w:rsidRPr="00847CE6" w:rsidRDefault="00DC11E6" w:rsidP="00DC11E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11E6" w:rsidRPr="00847CE6" w:rsidRDefault="00DC11E6" w:rsidP="00DC11E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47CE6">
        <w:rPr>
          <w:color w:val="2D2D2D"/>
          <w:spacing w:val="2"/>
          <w:sz w:val="28"/>
          <w:szCs w:val="28"/>
        </w:rPr>
        <w:t>Таблица 3.1.5-3.</w:t>
      </w:r>
      <w:r w:rsidRPr="00847CE6">
        <w:rPr>
          <w:color w:val="3C3C3C"/>
          <w:spacing w:val="2"/>
          <w:sz w:val="28"/>
          <w:szCs w:val="28"/>
        </w:rPr>
        <w:t xml:space="preserve">Ограничения к использованию территории в зонах А, Б, В, Г 7-й </w:t>
      </w:r>
      <w:proofErr w:type="spellStart"/>
      <w:r w:rsidRPr="00847CE6">
        <w:rPr>
          <w:color w:val="3C3C3C"/>
          <w:spacing w:val="2"/>
          <w:sz w:val="28"/>
          <w:szCs w:val="28"/>
        </w:rPr>
        <w:t>подзоны</w:t>
      </w:r>
      <w:proofErr w:type="spellEnd"/>
      <w:r w:rsidRPr="00847CE6">
        <w:rPr>
          <w:color w:val="3C3C3C"/>
          <w:spacing w:val="2"/>
          <w:sz w:val="28"/>
          <w:szCs w:val="28"/>
        </w:rPr>
        <w:t xml:space="preserve"> </w:t>
      </w:r>
      <w:proofErr w:type="spellStart"/>
      <w:r w:rsidRPr="00847CE6">
        <w:rPr>
          <w:color w:val="3C3C3C"/>
          <w:spacing w:val="2"/>
          <w:sz w:val="28"/>
          <w:szCs w:val="28"/>
        </w:rPr>
        <w:t>приаэродромной</w:t>
      </w:r>
      <w:proofErr w:type="spellEnd"/>
      <w:r w:rsidRPr="00847CE6">
        <w:rPr>
          <w:color w:val="3C3C3C"/>
          <w:spacing w:val="2"/>
          <w:sz w:val="28"/>
          <w:szCs w:val="28"/>
        </w:rPr>
        <w:t xml:space="preserve"> территории аэропорта Киров (</w:t>
      </w:r>
      <w:proofErr w:type="spellStart"/>
      <w:r w:rsidRPr="00847CE6">
        <w:rPr>
          <w:color w:val="3C3C3C"/>
          <w:spacing w:val="2"/>
          <w:sz w:val="28"/>
          <w:szCs w:val="28"/>
        </w:rPr>
        <w:t>Победилово</w:t>
      </w:r>
      <w:proofErr w:type="spellEnd"/>
      <w:r w:rsidRPr="00847CE6">
        <w:rPr>
          <w:color w:val="3C3C3C"/>
          <w:spacing w:val="2"/>
          <w:sz w:val="28"/>
          <w:szCs w:val="28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008"/>
        <w:gridCol w:w="3969"/>
      </w:tblGrid>
      <w:tr w:rsidR="00DC11E6" w:rsidRPr="00847CE6" w:rsidTr="001B2E93">
        <w:trPr>
          <w:tblHeader/>
          <w:jc w:val="center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Назначение</w:t>
            </w:r>
          </w:p>
        </w:tc>
        <w:tc>
          <w:tcPr>
            <w:tcW w:w="6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Строительство зданий в зонах</w:t>
            </w:r>
          </w:p>
        </w:tc>
      </w:tr>
      <w:tr w:rsidR="00DC11E6" w:rsidRPr="00847CE6" w:rsidTr="001B2E93">
        <w:trPr>
          <w:tblHeader/>
          <w:jc w:val="center"/>
        </w:trPr>
        <w:tc>
          <w:tcPr>
            <w:tcW w:w="2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rPr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jc w:val="center"/>
              <w:textAlignment w:val="baseline"/>
              <w:rPr>
                <w:b/>
                <w:color w:val="2D2D2D"/>
              </w:rPr>
            </w:pPr>
            <w:r w:rsidRPr="00847CE6">
              <w:rPr>
                <w:b/>
                <w:color w:val="2D2D2D"/>
              </w:rPr>
              <w:t>Б</w:t>
            </w:r>
          </w:p>
        </w:tc>
      </w:tr>
      <w:tr w:rsidR="00DC11E6" w:rsidRPr="00847CE6" w:rsidTr="001B2E93">
        <w:trPr>
          <w:jc w:val="center"/>
        </w:trPr>
        <w:tc>
          <w:tcPr>
            <w:tcW w:w="252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Жилые здания, де</w:t>
            </w:r>
            <w:r w:rsidRPr="00847CE6">
              <w:rPr>
                <w:color w:val="2D2D2D"/>
              </w:rPr>
              <w:t>т</w:t>
            </w:r>
            <w:r w:rsidRPr="00847CE6">
              <w:rPr>
                <w:color w:val="2D2D2D"/>
              </w:rPr>
              <w:t>ские дошкольные учреждения</w:t>
            </w:r>
          </w:p>
        </w:tc>
        <w:tc>
          <w:tcPr>
            <w:tcW w:w="3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 с повышенной звук</w:t>
            </w:r>
            <w:r w:rsidRPr="00847CE6">
              <w:rPr>
                <w:color w:val="2D2D2D"/>
              </w:rPr>
              <w:t>о</w:t>
            </w:r>
            <w:r w:rsidRPr="00847CE6">
              <w:rPr>
                <w:color w:val="2D2D2D"/>
              </w:rPr>
              <w:t>изоляцией наружных ограждений, обеспечивающей снижение шума</w:t>
            </w:r>
          </w:p>
        </w:tc>
      </w:tr>
      <w:tr w:rsidR="00DC11E6" w:rsidRPr="00847CE6" w:rsidTr="001B2E93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roofErr w:type="spellStart"/>
            <w:r w:rsidRPr="00847CE6">
              <w:rPr>
                <w:color w:val="2D2D2D"/>
              </w:rPr>
              <w:t>ДLa</w:t>
            </w:r>
            <w:proofErr w:type="spellEnd"/>
            <w:r w:rsidRPr="00847CE6">
              <w:rPr>
                <w:color w:val="2D2D2D"/>
              </w:rPr>
              <w:t xml:space="preserve"> = 25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</w:p>
        </w:tc>
      </w:tr>
      <w:tr w:rsidR="00DC11E6" w:rsidRPr="00847CE6" w:rsidTr="001B2E93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Поликлиники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 xml:space="preserve">разрешается в части зоны с уровнями в дневное время </w:t>
            </w:r>
            <w:proofErr w:type="spellStart"/>
            <w:r w:rsidRPr="00847CE6">
              <w:rPr>
                <w:color w:val="2D2D2D"/>
              </w:rPr>
              <w:t>LАэкв</w:t>
            </w:r>
            <w:proofErr w:type="spellEnd"/>
            <w:r w:rsidRPr="00847CE6">
              <w:rPr>
                <w:color w:val="2D2D2D"/>
              </w:rPr>
              <w:t xml:space="preserve"> &lt; 55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  <w:r w:rsidRPr="00847CE6">
              <w:rPr>
                <w:color w:val="2D2D2D"/>
              </w:rPr>
              <w:t xml:space="preserve"> без ограничения;</w:t>
            </w:r>
          </w:p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proofErr w:type="spellStart"/>
            <w:r w:rsidRPr="00847CE6">
              <w:rPr>
                <w:color w:val="2D2D2D"/>
              </w:rPr>
              <w:t>LАэкв</w:t>
            </w:r>
            <w:proofErr w:type="spellEnd"/>
            <w:r w:rsidRPr="00847CE6">
              <w:rPr>
                <w:color w:val="2D2D2D"/>
              </w:rPr>
              <w:t xml:space="preserve"> 56 - 60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  <w:r w:rsidRPr="00847CE6">
              <w:rPr>
                <w:color w:val="2D2D2D"/>
              </w:rPr>
              <w:t xml:space="preserve"> с п</w:t>
            </w:r>
            <w:r w:rsidRPr="00847CE6">
              <w:rPr>
                <w:color w:val="2D2D2D"/>
              </w:rPr>
              <w:t>о</w:t>
            </w:r>
            <w:r w:rsidRPr="00847CE6">
              <w:rPr>
                <w:color w:val="2D2D2D"/>
              </w:rPr>
              <w:t>вышенной звукоизоляц</w:t>
            </w:r>
            <w:r w:rsidRPr="00847CE6">
              <w:rPr>
                <w:color w:val="2D2D2D"/>
              </w:rPr>
              <w:t>и</w:t>
            </w:r>
            <w:r w:rsidRPr="00847CE6">
              <w:rPr>
                <w:color w:val="2D2D2D"/>
              </w:rPr>
              <w:t xml:space="preserve">ей, обеспечивающей </w:t>
            </w:r>
            <w:proofErr w:type="spellStart"/>
            <w:r w:rsidRPr="00847CE6">
              <w:rPr>
                <w:color w:val="2D2D2D"/>
              </w:rPr>
              <w:t>ДLa</w:t>
            </w:r>
            <w:proofErr w:type="spellEnd"/>
            <w:r w:rsidRPr="00847CE6">
              <w:rPr>
                <w:color w:val="2D2D2D"/>
              </w:rPr>
              <w:t xml:space="preserve"> = 25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 с повышенной звук</w:t>
            </w:r>
            <w:r w:rsidRPr="00847CE6">
              <w:rPr>
                <w:color w:val="2D2D2D"/>
              </w:rPr>
              <w:t>о</w:t>
            </w:r>
            <w:r w:rsidRPr="00847CE6">
              <w:rPr>
                <w:color w:val="2D2D2D"/>
              </w:rPr>
              <w:t xml:space="preserve">изоляцией, обеспечивающей </w:t>
            </w:r>
            <w:proofErr w:type="spellStart"/>
            <w:r w:rsidRPr="00847CE6">
              <w:rPr>
                <w:color w:val="2D2D2D"/>
              </w:rPr>
              <w:t>ДLa</w:t>
            </w:r>
            <w:proofErr w:type="spellEnd"/>
            <w:r w:rsidRPr="00847CE6">
              <w:rPr>
                <w:color w:val="2D2D2D"/>
              </w:rPr>
              <w:t xml:space="preserve"> = 30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</w:p>
        </w:tc>
      </w:tr>
      <w:tr w:rsidR="00DC11E6" w:rsidRPr="00847CE6" w:rsidTr="001B2E93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Школы и другие учебные заведения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 с повышенной звук</w:t>
            </w:r>
            <w:r w:rsidRPr="00847CE6">
              <w:rPr>
                <w:color w:val="2D2D2D"/>
              </w:rPr>
              <w:t>о</w:t>
            </w:r>
            <w:r w:rsidRPr="00847CE6">
              <w:rPr>
                <w:color w:val="2D2D2D"/>
              </w:rPr>
              <w:t xml:space="preserve">изоляцией, обеспечивающей </w:t>
            </w:r>
            <w:proofErr w:type="spellStart"/>
            <w:r w:rsidRPr="00847CE6">
              <w:rPr>
                <w:color w:val="2D2D2D"/>
              </w:rPr>
              <w:t>ДLa</w:t>
            </w:r>
            <w:proofErr w:type="spellEnd"/>
            <w:r w:rsidRPr="00847CE6">
              <w:rPr>
                <w:color w:val="2D2D2D"/>
              </w:rPr>
              <w:t xml:space="preserve"> = 25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</w:p>
        </w:tc>
      </w:tr>
      <w:tr w:rsidR="00DC11E6" w:rsidRPr="00847CE6" w:rsidTr="001B2E93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Гостиницы, общеж</w:t>
            </w:r>
            <w:r w:rsidRPr="00847CE6">
              <w:rPr>
                <w:color w:val="2D2D2D"/>
              </w:rPr>
              <w:t>и</w:t>
            </w:r>
            <w:r w:rsidRPr="00847CE6">
              <w:rPr>
                <w:color w:val="2D2D2D"/>
              </w:rPr>
              <w:t>тия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 с повышенной звук</w:t>
            </w:r>
            <w:r w:rsidRPr="00847CE6">
              <w:rPr>
                <w:color w:val="2D2D2D"/>
              </w:rPr>
              <w:t>о</w:t>
            </w:r>
            <w:r w:rsidRPr="00847CE6">
              <w:rPr>
                <w:color w:val="2D2D2D"/>
              </w:rPr>
              <w:t>изоляцией, обеспечивающей</w:t>
            </w:r>
          </w:p>
        </w:tc>
      </w:tr>
      <w:tr w:rsidR="00DC11E6" w:rsidRPr="00847CE6" w:rsidTr="001B2E93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roofErr w:type="spellStart"/>
            <w:r w:rsidRPr="00847CE6">
              <w:rPr>
                <w:color w:val="2D2D2D"/>
              </w:rPr>
              <w:t>ДLa</w:t>
            </w:r>
            <w:proofErr w:type="spellEnd"/>
            <w:r w:rsidRPr="00847CE6">
              <w:rPr>
                <w:color w:val="2D2D2D"/>
              </w:rPr>
              <w:t xml:space="preserve"> = 20 </w:t>
            </w:r>
            <w:proofErr w:type="spellStart"/>
            <w:r w:rsidRPr="00847CE6">
              <w:rPr>
                <w:color w:val="2D2D2D"/>
              </w:rPr>
              <w:t>дБА</w:t>
            </w:r>
            <w:proofErr w:type="spellEnd"/>
          </w:p>
        </w:tc>
      </w:tr>
      <w:tr w:rsidR="00DC11E6" w:rsidRPr="002F2D23" w:rsidTr="001B2E93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Административные здания, проектные и научно-</w:t>
            </w:r>
            <w:r w:rsidRPr="00847CE6">
              <w:rPr>
                <w:color w:val="2D2D2D"/>
              </w:rPr>
              <w:lastRenderedPageBreak/>
              <w:t>исследовательские организации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847CE6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lastRenderedPageBreak/>
              <w:t>разрешается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6" w:rsidRPr="002F2D23" w:rsidRDefault="00DC11E6" w:rsidP="001B2E93">
            <w:pPr>
              <w:textAlignment w:val="baseline"/>
              <w:rPr>
                <w:color w:val="2D2D2D"/>
              </w:rPr>
            </w:pPr>
            <w:r w:rsidRPr="00847CE6">
              <w:rPr>
                <w:color w:val="2D2D2D"/>
              </w:rPr>
              <w:t>разрешается</w:t>
            </w:r>
          </w:p>
        </w:tc>
      </w:tr>
    </w:tbl>
    <w:p w:rsidR="00DC11E6" w:rsidRPr="00F647B8" w:rsidRDefault="00DC11E6" w:rsidP="00F647B8">
      <w:pPr>
        <w:autoSpaceDE w:val="0"/>
        <w:spacing w:after="120"/>
        <w:ind w:firstLine="567"/>
        <w:jc w:val="both"/>
        <w:rPr>
          <w:sz w:val="28"/>
          <w:szCs w:val="28"/>
        </w:rPr>
      </w:pPr>
    </w:p>
    <w:p w:rsidR="00A31D59" w:rsidRDefault="00D75DCE" w:rsidP="00935B7A">
      <w:pPr>
        <w:pStyle w:val="1"/>
        <w:numPr>
          <w:ilvl w:val="0"/>
          <w:numId w:val="0"/>
        </w:numPr>
        <w:ind w:firstLine="567"/>
        <w:jc w:val="both"/>
        <w:rPr>
          <w:i/>
          <w:sz w:val="28"/>
          <w:szCs w:val="28"/>
        </w:rPr>
      </w:pPr>
      <w:bookmarkStart w:id="74" w:name="_Toc56522599"/>
      <w:r>
        <w:rPr>
          <w:i/>
          <w:sz w:val="28"/>
          <w:szCs w:val="28"/>
        </w:rPr>
        <w:lastRenderedPageBreak/>
        <w:t xml:space="preserve">4. </w:t>
      </w:r>
      <w:r w:rsidR="00A31D59" w:rsidRPr="00C235B4">
        <w:rPr>
          <w:i/>
          <w:sz w:val="28"/>
          <w:szCs w:val="28"/>
        </w:rPr>
        <w:t>Анализ социал</w:t>
      </w:r>
      <w:r w:rsidR="00F00322" w:rsidRPr="00C235B4">
        <w:rPr>
          <w:i/>
          <w:sz w:val="28"/>
          <w:szCs w:val="28"/>
        </w:rPr>
        <w:t>ьно-экономического развития Оричевского городского поселения</w:t>
      </w:r>
      <w:r w:rsidR="00A31D59" w:rsidRPr="00C235B4">
        <w:rPr>
          <w:i/>
          <w:sz w:val="28"/>
          <w:szCs w:val="28"/>
        </w:rPr>
        <w:t xml:space="preserve"> и прогноз его развития</w:t>
      </w:r>
      <w:bookmarkEnd w:id="36"/>
      <w:bookmarkEnd w:id="74"/>
    </w:p>
    <w:p w:rsidR="00D75DCE" w:rsidRPr="00D75DCE" w:rsidRDefault="00D75DCE" w:rsidP="00935B7A"/>
    <w:p w:rsidR="00A31D59" w:rsidRPr="00D57327" w:rsidRDefault="00D75DCE" w:rsidP="00935B7A">
      <w:pPr>
        <w:pStyle w:val="2"/>
        <w:numPr>
          <w:ilvl w:val="0"/>
          <w:numId w:val="0"/>
        </w:numPr>
        <w:spacing w:before="120"/>
        <w:ind w:firstLine="567"/>
        <w:jc w:val="both"/>
      </w:pPr>
      <w:bookmarkStart w:id="75" w:name="_Toc236626717"/>
      <w:bookmarkStart w:id="76" w:name="_Toc56522600"/>
      <w:r>
        <w:t xml:space="preserve">4.1 </w:t>
      </w:r>
      <w:r w:rsidR="00A31D59" w:rsidRPr="00D57327">
        <w:t>Население и трудовые ресурсы</w:t>
      </w:r>
      <w:bookmarkEnd w:id="75"/>
      <w:bookmarkEnd w:id="76"/>
    </w:p>
    <w:p w:rsidR="00A31D59" w:rsidRPr="00D9723D" w:rsidRDefault="00D75DCE" w:rsidP="00935B7A">
      <w:pPr>
        <w:pStyle w:val="3"/>
        <w:numPr>
          <w:ilvl w:val="0"/>
          <w:numId w:val="0"/>
        </w:numPr>
        <w:ind w:firstLine="567"/>
        <w:jc w:val="both"/>
        <w:rPr>
          <w:i/>
          <w:iCs/>
          <w:sz w:val="28"/>
        </w:rPr>
      </w:pPr>
      <w:bookmarkStart w:id="77" w:name="_Toc236626718"/>
      <w:bookmarkStart w:id="78" w:name="_Toc56522601"/>
      <w:r>
        <w:rPr>
          <w:i/>
          <w:iCs/>
          <w:sz w:val="28"/>
        </w:rPr>
        <w:t xml:space="preserve">4.1.1 </w:t>
      </w:r>
      <w:r w:rsidR="00A31D59" w:rsidRPr="00D9723D">
        <w:rPr>
          <w:i/>
          <w:iCs/>
          <w:sz w:val="28"/>
        </w:rPr>
        <w:t>Современная демографическая ситуация</w:t>
      </w:r>
      <w:bookmarkEnd w:id="77"/>
      <w:bookmarkEnd w:id="78"/>
    </w:p>
    <w:p w:rsidR="00A31D59" w:rsidRPr="00D57327" w:rsidRDefault="00A31D59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Численность населения </w:t>
      </w:r>
      <w:r w:rsidR="00F00322" w:rsidRPr="00D57327">
        <w:rPr>
          <w:sz w:val="28"/>
          <w:szCs w:val="28"/>
        </w:rPr>
        <w:t>Оричевского городского поселения</w:t>
      </w:r>
      <w:r w:rsidR="005E475F" w:rsidRPr="00D57327">
        <w:rPr>
          <w:sz w:val="28"/>
          <w:szCs w:val="28"/>
        </w:rPr>
        <w:t xml:space="preserve"> на 1.01.2009</w:t>
      </w:r>
      <w:r w:rsidRPr="00D57327">
        <w:rPr>
          <w:sz w:val="28"/>
          <w:szCs w:val="28"/>
        </w:rPr>
        <w:t> г. составила</w:t>
      </w:r>
      <w:r w:rsidR="00EC3F9F" w:rsidRPr="00D57327">
        <w:rPr>
          <w:sz w:val="28"/>
          <w:szCs w:val="28"/>
        </w:rPr>
        <w:t xml:space="preserve"> </w:t>
      </w:r>
      <w:r w:rsidR="005E475F" w:rsidRPr="00D57327">
        <w:rPr>
          <w:sz w:val="28"/>
          <w:szCs w:val="28"/>
        </w:rPr>
        <w:t>8100</w:t>
      </w:r>
      <w:r w:rsidR="00F00322" w:rsidRPr="00D57327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 xml:space="preserve">чел. – </w:t>
      </w:r>
      <w:r w:rsidR="00F00322" w:rsidRPr="00FB7075">
        <w:rPr>
          <w:color w:val="000000"/>
          <w:sz w:val="28"/>
          <w:szCs w:val="28"/>
        </w:rPr>
        <w:t xml:space="preserve">27.5 </w:t>
      </w:r>
      <w:r w:rsidRPr="00FB7075">
        <w:rPr>
          <w:color w:val="000000"/>
          <w:sz w:val="28"/>
          <w:szCs w:val="28"/>
        </w:rPr>
        <w:t>%</w:t>
      </w:r>
      <w:r w:rsidRPr="00D57327">
        <w:rPr>
          <w:sz w:val="28"/>
          <w:szCs w:val="28"/>
        </w:rPr>
        <w:t xml:space="preserve"> от всего населения </w:t>
      </w:r>
      <w:r w:rsidR="00F00322" w:rsidRPr="00D57327">
        <w:rPr>
          <w:sz w:val="28"/>
          <w:szCs w:val="28"/>
        </w:rPr>
        <w:t>Оричевского района</w:t>
      </w:r>
      <w:r w:rsidRPr="00D57327">
        <w:rPr>
          <w:sz w:val="28"/>
          <w:szCs w:val="28"/>
        </w:rPr>
        <w:t>. По сра</w:t>
      </w:r>
      <w:r w:rsidRPr="00D57327">
        <w:rPr>
          <w:sz w:val="28"/>
          <w:szCs w:val="28"/>
        </w:rPr>
        <w:t>в</w:t>
      </w:r>
      <w:r w:rsidRPr="00D57327">
        <w:rPr>
          <w:sz w:val="28"/>
          <w:szCs w:val="28"/>
        </w:rPr>
        <w:t xml:space="preserve">нению с последней переписью </w:t>
      </w:r>
      <w:smartTag w:uri="urn:schemas-microsoft-com:office:smarttags" w:element="metricconverter">
        <w:smartTagPr>
          <w:attr w:name="ProductID" w:val="2002 г"/>
        </w:smartTagPr>
        <w:r w:rsidRPr="00D57327">
          <w:rPr>
            <w:sz w:val="28"/>
            <w:szCs w:val="28"/>
          </w:rPr>
          <w:t>2002 г</w:t>
        </w:r>
      </w:smartTag>
      <w:r w:rsidRPr="00D57327">
        <w:rPr>
          <w:sz w:val="28"/>
          <w:szCs w:val="28"/>
        </w:rPr>
        <w:t>. численность населе</w:t>
      </w:r>
      <w:r w:rsidR="00F00322" w:rsidRPr="00D57327">
        <w:rPr>
          <w:sz w:val="28"/>
          <w:szCs w:val="28"/>
        </w:rPr>
        <w:t xml:space="preserve">ния </w:t>
      </w:r>
      <w:r w:rsidR="005E475F" w:rsidRPr="00D57327">
        <w:rPr>
          <w:color w:val="000000"/>
          <w:sz w:val="28"/>
          <w:szCs w:val="28"/>
        </w:rPr>
        <w:t>8063</w:t>
      </w:r>
      <w:r w:rsidR="00AE4155">
        <w:rPr>
          <w:color w:val="000000"/>
          <w:sz w:val="28"/>
          <w:szCs w:val="28"/>
        </w:rPr>
        <w:t xml:space="preserve"> </w:t>
      </w:r>
      <w:r w:rsidR="005E475F" w:rsidRPr="00D57327">
        <w:rPr>
          <w:color w:val="000000"/>
          <w:sz w:val="28"/>
          <w:szCs w:val="28"/>
        </w:rPr>
        <w:t>увелич</w:t>
      </w:r>
      <w:r w:rsidR="005E475F" w:rsidRPr="00D57327">
        <w:rPr>
          <w:color w:val="000000"/>
          <w:sz w:val="28"/>
          <w:szCs w:val="28"/>
        </w:rPr>
        <w:t>и</w:t>
      </w:r>
      <w:r w:rsidR="005E475F" w:rsidRPr="00D57327">
        <w:rPr>
          <w:color w:val="000000"/>
          <w:sz w:val="28"/>
          <w:szCs w:val="28"/>
        </w:rPr>
        <w:t>лась на 37</w:t>
      </w:r>
      <w:r w:rsidRPr="00D57327">
        <w:rPr>
          <w:sz w:val="28"/>
          <w:szCs w:val="28"/>
        </w:rPr>
        <w:t xml:space="preserve"> чел. Необходимо отме</w:t>
      </w:r>
      <w:r w:rsidR="005E475F" w:rsidRPr="00D57327">
        <w:rPr>
          <w:sz w:val="28"/>
          <w:szCs w:val="28"/>
        </w:rPr>
        <w:t>тить, что до 2001</w:t>
      </w:r>
      <w:r w:rsidRPr="00D57327">
        <w:rPr>
          <w:sz w:val="28"/>
          <w:szCs w:val="28"/>
        </w:rPr>
        <w:t xml:space="preserve">г. численность населения </w:t>
      </w:r>
      <w:r w:rsidR="00F00322" w:rsidRPr="00D57327">
        <w:rPr>
          <w:sz w:val="28"/>
          <w:szCs w:val="28"/>
        </w:rPr>
        <w:t>поселения</w:t>
      </w:r>
      <w:r w:rsidRPr="00D57327">
        <w:rPr>
          <w:sz w:val="28"/>
          <w:szCs w:val="28"/>
        </w:rPr>
        <w:t xml:space="preserve"> росла, а затем прирост прекратился, что характерно для </w:t>
      </w:r>
      <w:r w:rsidR="00F00322" w:rsidRPr="00D57327">
        <w:rPr>
          <w:sz w:val="28"/>
          <w:szCs w:val="28"/>
        </w:rPr>
        <w:t>всей К</w:t>
      </w:r>
      <w:r w:rsidR="00F00322" w:rsidRPr="00D57327">
        <w:rPr>
          <w:sz w:val="28"/>
          <w:szCs w:val="28"/>
        </w:rPr>
        <w:t>и</w:t>
      </w:r>
      <w:r w:rsidR="00F00322" w:rsidRPr="00D57327">
        <w:rPr>
          <w:sz w:val="28"/>
          <w:szCs w:val="28"/>
        </w:rPr>
        <w:t>ровской области</w:t>
      </w:r>
      <w:r w:rsidRPr="00D57327">
        <w:rPr>
          <w:sz w:val="28"/>
          <w:szCs w:val="28"/>
        </w:rPr>
        <w:t>.</w:t>
      </w:r>
    </w:p>
    <w:p w:rsidR="00A31D59" w:rsidRPr="00D57327" w:rsidRDefault="00A31D59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Динам</w:t>
      </w:r>
      <w:r w:rsidR="005E475F" w:rsidRPr="00D57327">
        <w:rPr>
          <w:sz w:val="28"/>
          <w:szCs w:val="28"/>
        </w:rPr>
        <w:t>ика численности населения городского поселения</w:t>
      </w:r>
      <w:r w:rsidRPr="00D57327">
        <w:rPr>
          <w:sz w:val="28"/>
          <w:szCs w:val="28"/>
        </w:rPr>
        <w:t xml:space="preserve"> за ряд лет пре</w:t>
      </w:r>
      <w:r w:rsidRPr="00D57327">
        <w:rPr>
          <w:sz w:val="28"/>
          <w:szCs w:val="28"/>
        </w:rPr>
        <w:t>д</w:t>
      </w:r>
      <w:r w:rsidRPr="00D57327">
        <w:rPr>
          <w:sz w:val="28"/>
          <w:szCs w:val="28"/>
        </w:rPr>
        <w:t>ставлена ниже и свидетельствует о том, что в</w:t>
      </w:r>
      <w:r w:rsidR="00920713" w:rsidRPr="00D57327">
        <w:rPr>
          <w:sz w:val="28"/>
          <w:szCs w:val="28"/>
        </w:rPr>
        <w:t xml:space="preserve"> 90 - е</w:t>
      </w:r>
      <w:r w:rsidRPr="00D57327">
        <w:rPr>
          <w:sz w:val="28"/>
          <w:szCs w:val="28"/>
        </w:rPr>
        <w:t xml:space="preserve"> </w:t>
      </w:r>
      <w:r w:rsidR="00920713" w:rsidRPr="00D57327">
        <w:rPr>
          <w:sz w:val="28"/>
          <w:szCs w:val="28"/>
        </w:rPr>
        <w:t xml:space="preserve">годы </w:t>
      </w:r>
      <w:r w:rsidR="002E39F4" w:rsidRPr="00D57327">
        <w:rPr>
          <w:sz w:val="28"/>
          <w:szCs w:val="28"/>
        </w:rPr>
        <w:t>численность</w:t>
      </w:r>
      <w:r w:rsidR="00920713" w:rsidRPr="00D57327">
        <w:rPr>
          <w:sz w:val="28"/>
          <w:szCs w:val="28"/>
        </w:rPr>
        <w:t xml:space="preserve"> насел</w:t>
      </w:r>
      <w:r w:rsidR="00920713" w:rsidRPr="00D57327">
        <w:rPr>
          <w:sz w:val="28"/>
          <w:szCs w:val="28"/>
        </w:rPr>
        <w:t>е</w:t>
      </w:r>
      <w:r w:rsidR="00920713" w:rsidRPr="00D57327">
        <w:rPr>
          <w:sz w:val="28"/>
          <w:szCs w:val="28"/>
        </w:rPr>
        <w:t xml:space="preserve">ния стабильно росла </w:t>
      </w:r>
      <w:r w:rsidR="002E39F4" w:rsidRPr="00D57327">
        <w:rPr>
          <w:sz w:val="28"/>
          <w:szCs w:val="28"/>
        </w:rPr>
        <w:t>и достигла уровня 10250 человек 2001 год,</w:t>
      </w:r>
      <w:r w:rsidR="00AE4155">
        <w:rPr>
          <w:sz w:val="28"/>
          <w:szCs w:val="28"/>
        </w:rPr>
        <w:t xml:space="preserve"> </w:t>
      </w:r>
      <w:r w:rsidR="00920713" w:rsidRPr="00D57327">
        <w:rPr>
          <w:sz w:val="28"/>
          <w:szCs w:val="28"/>
        </w:rPr>
        <w:t>2002 год наблюдается скачок</w:t>
      </w:r>
      <w:r w:rsidR="00AE4155">
        <w:rPr>
          <w:sz w:val="28"/>
          <w:szCs w:val="28"/>
        </w:rPr>
        <w:t xml:space="preserve"> </w:t>
      </w:r>
      <w:r w:rsidR="00920713" w:rsidRPr="00D57327">
        <w:rPr>
          <w:sz w:val="28"/>
          <w:szCs w:val="28"/>
        </w:rPr>
        <w:t>сокращения</w:t>
      </w:r>
      <w:r w:rsidRPr="00D57327">
        <w:rPr>
          <w:sz w:val="28"/>
          <w:szCs w:val="28"/>
        </w:rPr>
        <w:t xml:space="preserve"> численности населения, связанное, прежде всего, с ухудшением социально – экономического положения</w:t>
      </w:r>
      <w:r w:rsidR="002E39F4" w:rsidRPr="00D57327">
        <w:rPr>
          <w:sz w:val="28"/>
          <w:szCs w:val="28"/>
        </w:rPr>
        <w:t xml:space="preserve"> в Оричевском городском поселении</w:t>
      </w:r>
      <w:r w:rsidRPr="00D57327">
        <w:rPr>
          <w:sz w:val="28"/>
          <w:szCs w:val="28"/>
        </w:rPr>
        <w:t xml:space="preserve"> в </w:t>
      </w:r>
      <w:r w:rsidR="00F00322" w:rsidRPr="00D57327">
        <w:rPr>
          <w:sz w:val="28"/>
          <w:szCs w:val="28"/>
        </w:rPr>
        <w:t>Кировской области</w:t>
      </w:r>
      <w:r w:rsidRPr="00D57327">
        <w:rPr>
          <w:sz w:val="28"/>
          <w:szCs w:val="28"/>
        </w:rPr>
        <w:t xml:space="preserve"> в том числе.</w:t>
      </w:r>
    </w:p>
    <w:p w:rsidR="00A31D59" w:rsidRPr="00D57327" w:rsidRDefault="00A31D59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эти годы сложилась неблагоприятная демографическая ситуация, об</w:t>
      </w:r>
      <w:r w:rsidRPr="00D57327">
        <w:rPr>
          <w:sz w:val="28"/>
          <w:szCs w:val="28"/>
        </w:rPr>
        <w:t>у</w:t>
      </w:r>
      <w:r w:rsidRPr="00D57327">
        <w:rPr>
          <w:sz w:val="28"/>
          <w:szCs w:val="28"/>
        </w:rPr>
        <w:t>словленная снижением уровня рождаемости и значительным повышением уровня общей смертности, что, в конечном счёте, привело к отрицательному естественному приросту населения. В основе снижения рождаемости и роста смертности лежит ухудшение качества жизни большинства населения, связа</w:t>
      </w:r>
      <w:r w:rsidRPr="00D57327">
        <w:rPr>
          <w:sz w:val="28"/>
          <w:szCs w:val="28"/>
        </w:rPr>
        <w:t>н</w:t>
      </w:r>
      <w:r w:rsidRPr="00D57327">
        <w:rPr>
          <w:sz w:val="28"/>
          <w:szCs w:val="28"/>
        </w:rPr>
        <w:t>ное с затяжным с</w:t>
      </w:r>
      <w:r w:rsidR="004A50FC">
        <w:rPr>
          <w:sz w:val="28"/>
          <w:szCs w:val="28"/>
        </w:rPr>
        <w:t>оциально-экономическим кризисом</w:t>
      </w:r>
      <w:r w:rsidRPr="00D57327">
        <w:rPr>
          <w:sz w:val="28"/>
          <w:szCs w:val="28"/>
        </w:rPr>
        <w:t xml:space="preserve">. </w:t>
      </w:r>
      <w:r w:rsidR="00A93B38" w:rsidRPr="00D57327">
        <w:rPr>
          <w:sz w:val="28"/>
          <w:szCs w:val="28"/>
        </w:rPr>
        <w:tab/>
      </w:r>
      <w:r w:rsidRPr="00D57327">
        <w:rPr>
          <w:sz w:val="28"/>
          <w:szCs w:val="28"/>
        </w:rPr>
        <w:t>Кроме того, в стране до настоящего времени отсутствовала эффективная демографическая политика, не принимались меры, способствующие повышению уровня рожд</w:t>
      </w:r>
      <w:r w:rsidRPr="00D57327">
        <w:rPr>
          <w:sz w:val="28"/>
          <w:szCs w:val="28"/>
        </w:rPr>
        <w:t>а</w:t>
      </w:r>
      <w:r w:rsidRPr="00D57327">
        <w:rPr>
          <w:sz w:val="28"/>
          <w:szCs w:val="28"/>
        </w:rPr>
        <w:t>емости. Все это привело к падению рождаемости.</w:t>
      </w:r>
    </w:p>
    <w:p w:rsidR="00A31D59" w:rsidRPr="00D57327" w:rsidRDefault="00A31D59" w:rsidP="00935B7A">
      <w:pPr>
        <w:jc w:val="both"/>
        <w:rPr>
          <w:sz w:val="28"/>
          <w:szCs w:val="28"/>
        </w:rPr>
      </w:pPr>
    </w:p>
    <w:p w:rsidR="00F00322" w:rsidRPr="004A50FC" w:rsidRDefault="00F00322" w:rsidP="00935B7A">
      <w:pPr>
        <w:rPr>
          <w:sz w:val="28"/>
          <w:szCs w:val="28"/>
        </w:rPr>
      </w:pPr>
      <w:r w:rsidRPr="004A50FC">
        <w:rPr>
          <w:sz w:val="28"/>
          <w:szCs w:val="28"/>
        </w:rPr>
        <w:t>Таблица</w:t>
      </w:r>
      <w:r w:rsidR="00D75DCE">
        <w:rPr>
          <w:sz w:val="28"/>
          <w:szCs w:val="28"/>
        </w:rPr>
        <w:t xml:space="preserve"> 4.1.1-1.</w:t>
      </w:r>
      <w:r w:rsidR="00AE4155">
        <w:rPr>
          <w:sz w:val="28"/>
          <w:szCs w:val="28"/>
        </w:rPr>
        <w:t xml:space="preserve"> </w:t>
      </w:r>
      <w:r w:rsidRPr="004A50FC">
        <w:rPr>
          <w:sz w:val="28"/>
          <w:szCs w:val="28"/>
        </w:rPr>
        <w:t>Динамика численности населения пгт Оричи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4637"/>
      </w:tblGrid>
      <w:tr w:rsidR="00F00322" w:rsidRPr="00D75DCE" w:rsidTr="00D75DCE">
        <w:trPr>
          <w:trHeight w:val="22"/>
          <w:tblHeader/>
        </w:trPr>
        <w:tc>
          <w:tcPr>
            <w:tcW w:w="2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0322" w:rsidRPr="00D75DCE" w:rsidRDefault="00F00322" w:rsidP="00935B7A">
            <w:pPr>
              <w:pStyle w:val="Normal10-022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Годы (на начало года)</w:t>
            </w:r>
          </w:p>
        </w:tc>
        <w:tc>
          <w:tcPr>
            <w:tcW w:w="24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322" w:rsidRPr="00D75DCE" w:rsidRDefault="00F00322" w:rsidP="00935B7A">
            <w:pPr>
              <w:pStyle w:val="Normal10-022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Численность населения (тыс. чел.)</w:t>
            </w:r>
          </w:p>
        </w:tc>
      </w:tr>
      <w:tr w:rsidR="00F00322" w:rsidRPr="00D75DCE" w:rsidTr="00D75DCE">
        <w:trPr>
          <w:trHeight w:val="22"/>
        </w:trPr>
        <w:tc>
          <w:tcPr>
            <w:tcW w:w="2559" w:type="pct"/>
            <w:tcBorders>
              <w:top w:val="double" w:sz="4" w:space="0" w:color="auto"/>
            </w:tcBorders>
            <w:vAlign w:val="center"/>
          </w:tcPr>
          <w:p w:rsidR="00F00322" w:rsidRPr="00D75DCE" w:rsidRDefault="002E39F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1994</w:t>
            </w:r>
          </w:p>
        </w:tc>
        <w:tc>
          <w:tcPr>
            <w:tcW w:w="2441" w:type="pct"/>
            <w:tcBorders>
              <w:top w:val="double" w:sz="4" w:space="0" w:color="auto"/>
            </w:tcBorders>
            <w:vAlign w:val="center"/>
          </w:tcPr>
          <w:p w:rsidR="00F00322" w:rsidRPr="00D75DCE" w:rsidRDefault="002E39F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10007</w:t>
            </w:r>
          </w:p>
        </w:tc>
      </w:tr>
      <w:tr w:rsidR="00F00322" w:rsidRPr="00D75DCE" w:rsidTr="00D75DCE">
        <w:trPr>
          <w:trHeight w:val="22"/>
        </w:trPr>
        <w:tc>
          <w:tcPr>
            <w:tcW w:w="2559" w:type="pct"/>
            <w:vAlign w:val="center"/>
          </w:tcPr>
          <w:p w:rsidR="00F00322" w:rsidRPr="00D75DCE" w:rsidRDefault="00F0032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1995</w:t>
            </w:r>
          </w:p>
        </w:tc>
        <w:tc>
          <w:tcPr>
            <w:tcW w:w="2441" w:type="pct"/>
            <w:vAlign w:val="center"/>
          </w:tcPr>
          <w:p w:rsidR="00F00322" w:rsidRPr="00D75DCE" w:rsidRDefault="002E39F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9991</w:t>
            </w:r>
          </w:p>
        </w:tc>
      </w:tr>
      <w:tr w:rsidR="00F00322" w:rsidRPr="00D75DCE" w:rsidTr="00D75DCE">
        <w:trPr>
          <w:trHeight w:val="22"/>
        </w:trPr>
        <w:tc>
          <w:tcPr>
            <w:tcW w:w="2559" w:type="pct"/>
            <w:vAlign w:val="center"/>
          </w:tcPr>
          <w:p w:rsidR="00F00322" w:rsidRPr="00D75DCE" w:rsidRDefault="00F0032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1996</w:t>
            </w:r>
          </w:p>
        </w:tc>
        <w:tc>
          <w:tcPr>
            <w:tcW w:w="2441" w:type="pct"/>
            <w:vAlign w:val="center"/>
          </w:tcPr>
          <w:p w:rsidR="00F00322" w:rsidRPr="00D75DCE" w:rsidRDefault="002E39F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9977</w:t>
            </w:r>
          </w:p>
        </w:tc>
      </w:tr>
      <w:tr w:rsidR="00F00322" w:rsidRPr="00D75DCE" w:rsidTr="00D75DCE">
        <w:trPr>
          <w:trHeight w:val="22"/>
        </w:trPr>
        <w:tc>
          <w:tcPr>
            <w:tcW w:w="2559" w:type="pct"/>
            <w:vAlign w:val="center"/>
          </w:tcPr>
          <w:p w:rsidR="00F00322" w:rsidRPr="00D75DCE" w:rsidRDefault="00F0032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1997</w:t>
            </w:r>
          </w:p>
        </w:tc>
        <w:tc>
          <w:tcPr>
            <w:tcW w:w="2441" w:type="pct"/>
            <w:vAlign w:val="center"/>
          </w:tcPr>
          <w:p w:rsidR="00F00322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9936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1998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9991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1999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10031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2000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10207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2001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10250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2002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8063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 xml:space="preserve">2003 (по переписи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D75DCE">
                <w:rPr>
                  <w:sz w:val="24"/>
                  <w:szCs w:val="24"/>
                </w:rPr>
                <w:t>2002 г</w:t>
              </w:r>
            </w:smartTag>
            <w:r w:rsidRPr="00D75DCE">
              <w:rPr>
                <w:sz w:val="24"/>
                <w:szCs w:val="24"/>
              </w:rPr>
              <w:t>.)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8037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2004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8000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2005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8015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2006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8036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2007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8090</w:t>
            </w:r>
          </w:p>
        </w:tc>
      </w:tr>
      <w:tr w:rsidR="006B7924" w:rsidRPr="00D75DCE" w:rsidTr="00D75DCE">
        <w:trPr>
          <w:trHeight w:val="22"/>
        </w:trPr>
        <w:tc>
          <w:tcPr>
            <w:tcW w:w="2559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2008</w:t>
            </w:r>
          </w:p>
        </w:tc>
        <w:tc>
          <w:tcPr>
            <w:tcW w:w="2441" w:type="pct"/>
            <w:vAlign w:val="center"/>
          </w:tcPr>
          <w:p w:rsidR="006B7924" w:rsidRPr="00D75DCE" w:rsidRDefault="006B792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8100</w:t>
            </w:r>
          </w:p>
        </w:tc>
      </w:tr>
    </w:tbl>
    <w:p w:rsidR="00F00322" w:rsidRPr="00D57327" w:rsidRDefault="00F00322" w:rsidP="00935B7A">
      <w:pPr>
        <w:jc w:val="both"/>
        <w:rPr>
          <w:sz w:val="28"/>
          <w:szCs w:val="28"/>
        </w:rPr>
      </w:pPr>
    </w:p>
    <w:p w:rsidR="00A93B38" w:rsidRPr="00D57327" w:rsidRDefault="00211B48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Величина естественного прироста, имея отрицател</w:t>
      </w:r>
      <w:r w:rsidR="006B7924" w:rsidRPr="00D57327">
        <w:rPr>
          <w:sz w:val="28"/>
          <w:szCs w:val="28"/>
        </w:rPr>
        <w:t>ьное значение, колеб</w:t>
      </w:r>
      <w:r w:rsidR="006B7924" w:rsidRPr="00D57327">
        <w:rPr>
          <w:sz w:val="28"/>
          <w:szCs w:val="28"/>
        </w:rPr>
        <w:t>а</w:t>
      </w:r>
      <w:r w:rsidR="006B7924" w:rsidRPr="00D57327">
        <w:rPr>
          <w:sz w:val="28"/>
          <w:szCs w:val="28"/>
        </w:rPr>
        <w:t>лась от 68</w:t>
      </w:r>
      <w:r w:rsidR="00A93B38" w:rsidRPr="00D57327">
        <w:rPr>
          <w:sz w:val="28"/>
          <w:szCs w:val="28"/>
        </w:rPr>
        <w:t xml:space="preserve"> в 2003 год (самое низкое значение естественного прироста за анал</w:t>
      </w:r>
      <w:r w:rsidR="00A93B38" w:rsidRPr="00D57327">
        <w:rPr>
          <w:sz w:val="28"/>
          <w:szCs w:val="28"/>
        </w:rPr>
        <w:t>и</w:t>
      </w:r>
      <w:r w:rsidR="00A93B38" w:rsidRPr="00D57327">
        <w:rPr>
          <w:sz w:val="28"/>
          <w:szCs w:val="28"/>
        </w:rPr>
        <w:t>зируемый период).</w:t>
      </w:r>
    </w:p>
    <w:p w:rsidR="00211B48" w:rsidRPr="00D57327" w:rsidRDefault="00211B48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 (в «луч</w:t>
      </w:r>
      <w:r w:rsidR="00A93B38" w:rsidRPr="00D57327">
        <w:rPr>
          <w:sz w:val="28"/>
          <w:szCs w:val="28"/>
        </w:rPr>
        <w:t>ший)</w:t>
      </w:r>
      <w:r w:rsidR="006B7924" w:rsidRPr="00D573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 г"/>
        </w:smartTagPr>
        <w:r w:rsidR="006B7924" w:rsidRPr="00D57327">
          <w:rPr>
            <w:sz w:val="28"/>
            <w:szCs w:val="28"/>
          </w:rPr>
          <w:t>2008</w:t>
        </w:r>
        <w:r w:rsidRPr="00D57327">
          <w:rPr>
            <w:sz w:val="28"/>
            <w:szCs w:val="28"/>
          </w:rPr>
          <w:t> г</w:t>
        </w:r>
      </w:smartTag>
      <w:r w:rsidR="006B7924" w:rsidRPr="00D57327">
        <w:rPr>
          <w:sz w:val="28"/>
          <w:szCs w:val="28"/>
        </w:rPr>
        <w:t xml:space="preserve">. до 105 человек) </w:t>
      </w:r>
    </w:p>
    <w:p w:rsidR="00211B48" w:rsidRPr="00D57327" w:rsidRDefault="00211B48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Падение рождаемости и сокращение естеств</w:t>
      </w:r>
      <w:r w:rsidR="006B7924" w:rsidRPr="00D57327">
        <w:rPr>
          <w:sz w:val="28"/>
          <w:szCs w:val="28"/>
        </w:rPr>
        <w:t xml:space="preserve">енного прироста населения в 2002-м </w:t>
      </w:r>
      <w:r w:rsidRPr="00D57327">
        <w:rPr>
          <w:sz w:val="28"/>
          <w:szCs w:val="28"/>
        </w:rPr>
        <w:t>г. характерно для России в целом и объясняется взаимодействием двух основных факторов. Первый отразил адекватную реакцию населения на резкое снижение уровня и качества жизни. Второй явственно обозначил формиров</w:t>
      </w:r>
      <w:r w:rsidRPr="00D57327">
        <w:rPr>
          <w:sz w:val="28"/>
          <w:szCs w:val="28"/>
        </w:rPr>
        <w:t>а</w:t>
      </w:r>
      <w:r w:rsidRPr="00D57327">
        <w:rPr>
          <w:sz w:val="28"/>
          <w:szCs w:val="28"/>
        </w:rPr>
        <w:t>ние и развитие у молодежи новых типов репродуктивного поведения, связа</w:t>
      </w:r>
      <w:r w:rsidRPr="00D57327">
        <w:rPr>
          <w:sz w:val="28"/>
          <w:szCs w:val="28"/>
        </w:rPr>
        <w:t>н</w:t>
      </w:r>
      <w:r w:rsidRPr="00D57327">
        <w:rPr>
          <w:sz w:val="28"/>
          <w:szCs w:val="28"/>
        </w:rPr>
        <w:t xml:space="preserve">ных с изменением в стиле и образе жизни. При этом наметилась тенденция трансформации возрастных кривых </w:t>
      </w:r>
      <w:proofErr w:type="spellStart"/>
      <w:r w:rsidRPr="00D57327">
        <w:rPr>
          <w:sz w:val="28"/>
          <w:szCs w:val="28"/>
        </w:rPr>
        <w:t>брачности</w:t>
      </w:r>
      <w:proofErr w:type="spellEnd"/>
      <w:r w:rsidRPr="00D57327">
        <w:rPr>
          <w:sz w:val="28"/>
          <w:szCs w:val="28"/>
        </w:rPr>
        <w:t xml:space="preserve"> и рождаемости в сторону их «постарения». Это чисто социально-демографическое явление, типичное для многих европейских стран.</w:t>
      </w:r>
    </w:p>
    <w:p w:rsidR="001E580D" w:rsidRPr="00D57327" w:rsidRDefault="001E580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Оричевском городском посе</w:t>
      </w:r>
      <w:r w:rsidR="00167B58" w:rsidRPr="00D57327">
        <w:rPr>
          <w:sz w:val="28"/>
          <w:szCs w:val="28"/>
        </w:rPr>
        <w:t>лении</w:t>
      </w:r>
      <w:r w:rsidR="00AE4155"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абсолютные цифры в сфере рожда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 xml:space="preserve">мости следующие: число родившихся </w:t>
      </w:r>
      <w:r w:rsidR="00FC138C" w:rsidRPr="00D57327">
        <w:rPr>
          <w:sz w:val="28"/>
          <w:szCs w:val="28"/>
        </w:rPr>
        <w:t>2002г</w:t>
      </w:r>
      <w:r w:rsidR="00167B58" w:rsidRPr="00D57327">
        <w:rPr>
          <w:color w:val="FF0000"/>
          <w:sz w:val="28"/>
          <w:szCs w:val="28"/>
        </w:rPr>
        <w:t xml:space="preserve"> </w:t>
      </w:r>
      <w:r w:rsidR="00FC138C" w:rsidRPr="00EC1E3D">
        <w:rPr>
          <w:color w:val="000000"/>
          <w:sz w:val="28"/>
          <w:szCs w:val="28"/>
        </w:rPr>
        <w:t>–</w:t>
      </w:r>
      <w:r w:rsidR="00167B58" w:rsidRPr="00EC1E3D">
        <w:rPr>
          <w:color w:val="000000"/>
          <w:sz w:val="28"/>
          <w:szCs w:val="28"/>
        </w:rPr>
        <w:t xml:space="preserve"> </w:t>
      </w:r>
      <w:r w:rsidR="00FC138C" w:rsidRPr="00EC1E3D">
        <w:rPr>
          <w:color w:val="000000"/>
          <w:sz w:val="28"/>
          <w:szCs w:val="28"/>
        </w:rPr>
        <w:t>94</w:t>
      </w:r>
      <w:r w:rsidR="00FC138C" w:rsidRPr="00D57327">
        <w:rPr>
          <w:color w:val="000000"/>
          <w:sz w:val="28"/>
          <w:szCs w:val="28"/>
        </w:rPr>
        <w:t xml:space="preserve"> детей, в </w:t>
      </w:r>
      <w:smartTag w:uri="urn:schemas-microsoft-com:office:smarttags" w:element="metricconverter">
        <w:smartTagPr>
          <w:attr w:name="ProductID" w:val="2005 г"/>
        </w:smartTagPr>
        <w:r w:rsidR="00FC138C" w:rsidRPr="00D57327">
          <w:rPr>
            <w:color w:val="000000"/>
            <w:sz w:val="28"/>
            <w:szCs w:val="28"/>
          </w:rPr>
          <w:t>2005</w:t>
        </w:r>
        <w:r w:rsidRPr="00D57327">
          <w:rPr>
            <w:color w:val="000000"/>
            <w:sz w:val="28"/>
            <w:szCs w:val="28"/>
          </w:rPr>
          <w:t> г</w:t>
        </w:r>
      </w:smartTag>
      <w:r w:rsidR="00167B58" w:rsidRPr="00D57327">
        <w:rPr>
          <w:color w:val="000000"/>
          <w:sz w:val="28"/>
          <w:szCs w:val="28"/>
        </w:rPr>
        <w:t xml:space="preserve">. - </w:t>
      </w:r>
      <w:r w:rsidR="00FC138C" w:rsidRPr="00D57327">
        <w:rPr>
          <w:color w:val="000000"/>
          <w:sz w:val="28"/>
          <w:szCs w:val="28"/>
        </w:rPr>
        <w:t>71</w:t>
      </w:r>
      <w:r w:rsidRPr="00D57327">
        <w:rPr>
          <w:color w:val="000000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08 г"/>
        </w:smartTagPr>
        <w:r w:rsidRPr="00D57327">
          <w:rPr>
            <w:color w:val="000000"/>
            <w:sz w:val="28"/>
            <w:szCs w:val="28"/>
          </w:rPr>
          <w:t>200</w:t>
        </w:r>
        <w:r w:rsidR="00FC138C" w:rsidRPr="00D57327">
          <w:rPr>
            <w:color w:val="000000"/>
            <w:sz w:val="28"/>
            <w:szCs w:val="28"/>
          </w:rPr>
          <w:t>8</w:t>
        </w:r>
        <w:r w:rsidRPr="00D57327">
          <w:rPr>
            <w:color w:val="000000"/>
            <w:sz w:val="28"/>
            <w:szCs w:val="28"/>
          </w:rPr>
          <w:t> г</w:t>
        </w:r>
      </w:smartTag>
      <w:r w:rsidR="00167B58" w:rsidRPr="00D57327">
        <w:rPr>
          <w:color w:val="000000"/>
          <w:sz w:val="28"/>
          <w:szCs w:val="28"/>
        </w:rPr>
        <w:t xml:space="preserve">.- </w:t>
      </w:r>
      <w:r w:rsidR="00FC138C" w:rsidRPr="00D57327">
        <w:rPr>
          <w:color w:val="000000"/>
          <w:sz w:val="28"/>
          <w:szCs w:val="28"/>
        </w:rPr>
        <w:t>105.</w:t>
      </w:r>
      <w:r w:rsidRPr="00D57327">
        <w:rPr>
          <w:color w:val="000000"/>
          <w:sz w:val="28"/>
          <w:szCs w:val="28"/>
        </w:rPr>
        <w:t xml:space="preserve"> Несмотря на тенденцию увеличения рождаемости, сложившийся уровень рождаемости</w:t>
      </w:r>
      <w:r w:rsidRPr="00D57327">
        <w:rPr>
          <w:sz w:val="28"/>
          <w:szCs w:val="28"/>
        </w:rPr>
        <w:t xml:space="preserve"> почти в два раза ниже необходимого для простого замещения поколений родителей их детьми. Сократилось рождение вторых и третьих д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тей.</w:t>
      </w:r>
    </w:p>
    <w:p w:rsidR="001E580D" w:rsidRPr="00D57327" w:rsidRDefault="001E580D" w:rsidP="00935B7A">
      <w:pPr>
        <w:ind w:firstLine="567"/>
        <w:jc w:val="both"/>
        <w:rPr>
          <w:color w:val="000000"/>
          <w:sz w:val="28"/>
          <w:szCs w:val="28"/>
        </w:rPr>
      </w:pPr>
      <w:r w:rsidRPr="00D57327">
        <w:rPr>
          <w:sz w:val="28"/>
          <w:szCs w:val="28"/>
        </w:rPr>
        <w:t xml:space="preserve">На 1000 жителей показатели рождаемости составили: </w:t>
      </w:r>
      <w:smartTag w:uri="urn:schemas-microsoft-com:office:smarttags" w:element="metricconverter">
        <w:smartTagPr>
          <w:attr w:name="ProductID" w:val="2002 г"/>
        </w:smartTagPr>
        <w:r w:rsidR="00FC138C" w:rsidRPr="00D57327">
          <w:rPr>
            <w:sz w:val="28"/>
            <w:szCs w:val="28"/>
          </w:rPr>
          <w:t>2002</w:t>
        </w:r>
        <w:r w:rsidRPr="00D57327">
          <w:rPr>
            <w:color w:val="000000"/>
            <w:sz w:val="28"/>
            <w:szCs w:val="28"/>
          </w:rPr>
          <w:t> г</w:t>
        </w:r>
      </w:smartTag>
      <w:r w:rsidR="00167B58" w:rsidRPr="00D57327">
        <w:rPr>
          <w:color w:val="000000"/>
          <w:sz w:val="28"/>
          <w:szCs w:val="28"/>
        </w:rPr>
        <w:t xml:space="preserve">. – </w:t>
      </w:r>
      <w:r w:rsidR="00096A12" w:rsidRPr="00D57327">
        <w:rPr>
          <w:color w:val="000000"/>
          <w:sz w:val="28"/>
          <w:szCs w:val="28"/>
        </w:rPr>
        <w:t>11</w:t>
      </w:r>
      <w:r w:rsidRPr="00D57327">
        <w:rPr>
          <w:color w:val="000000"/>
          <w:sz w:val="28"/>
          <w:szCs w:val="28"/>
        </w:rPr>
        <w:t xml:space="preserve"> чел</w:t>
      </w:r>
      <w:r w:rsidRPr="00D57327">
        <w:rPr>
          <w:color w:val="000000"/>
          <w:sz w:val="28"/>
          <w:szCs w:val="28"/>
        </w:rPr>
        <w:t>о</w:t>
      </w:r>
      <w:r w:rsidRPr="00D57327">
        <w:rPr>
          <w:color w:val="000000"/>
          <w:sz w:val="28"/>
          <w:szCs w:val="28"/>
        </w:rPr>
        <w:t>век,</w:t>
      </w:r>
      <w:r w:rsidR="00FC138C" w:rsidRPr="00D57327">
        <w:rPr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5 г"/>
        </w:smartTagPr>
        <w:r w:rsidR="00FC138C" w:rsidRPr="00D57327">
          <w:rPr>
            <w:color w:val="000000"/>
            <w:sz w:val="28"/>
            <w:szCs w:val="28"/>
          </w:rPr>
          <w:t>2005</w:t>
        </w:r>
        <w:r w:rsidRPr="00D57327">
          <w:rPr>
            <w:color w:val="000000"/>
            <w:sz w:val="28"/>
            <w:szCs w:val="28"/>
          </w:rPr>
          <w:t> г</w:t>
        </w:r>
      </w:smartTag>
      <w:r w:rsidR="00FC138C" w:rsidRPr="00D57327">
        <w:rPr>
          <w:color w:val="000000"/>
          <w:sz w:val="28"/>
          <w:szCs w:val="28"/>
        </w:rPr>
        <w:t>. -</w:t>
      </w:r>
      <w:r w:rsidR="00096A12" w:rsidRPr="00D57327">
        <w:rPr>
          <w:color w:val="000000"/>
          <w:sz w:val="28"/>
          <w:szCs w:val="28"/>
        </w:rPr>
        <w:t xml:space="preserve">8 </w:t>
      </w:r>
      <w:r w:rsidRPr="00D57327">
        <w:rPr>
          <w:color w:val="000000"/>
          <w:sz w:val="28"/>
          <w:szCs w:val="28"/>
        </w:rPr>
        <w:t>чело</w:t>
      </w:r>
      <w:r w:rsidR="00096A12" w:rsidRPr="00D57327">
        <w:rPr>
          <w:color w:val="000000"/>
          <w:sz w:val="28"/>
          <w:szCs w:val="28"/>
        </w:rPr>
        <w:t xml:space="preserve">век, в </w:t>
      </w:r>
      <w:smartTag w:uri="urn:schemas-microsoft-com:office:smarttags" w:element="metricconverter">
        <w:smartTagPr>
          <w:attr w:name="ProductID" w:val="2008 г"/>
        </w:smartTagPr>
        <w:r w:rsidR="00096A12" w:rsidRPr="00D57327">
          <w:rPr>
            <w:color w:val="000000"/>
            <w:sz w:val="28"/>
            <w:szCs w:val="28"/>
          </w:rPr>
          <w:t>2008</w:t>
        </w:r>
        <w:r w:rsidRPr="00D57327">
          <w:rPr>
            <w:color w:val="000000"/>
            <w:sz w:val="28"/>
            <w:szCs w:val="28"/>
          </w:rPr>
          <w:t> г</w:t>
        </w:r>
      </w:smartTag>
      <w:r w:rsidR="00096A12" w:rsidRPr="00D57327">
        <w:rPr>
          <w:color w:val="000000"/>
          <w:sz w:val="28"/>
          <w:szCs w:val="28"/>
        </w:rPr>
        <w:t xml:space="preserve">. – 12 </w:t>
      </w:r>
      <w:r w:rsidRPr="00D57327">
        <w:rPr>
          <w:color w:val="000000"/>
          <w:sz w:val="28"/>
          <w:szCs w:val="28"/>
        </w:rPr>
        <w:t>человек.</w:t>
      </w:r>
    </w:p>
    <w:p w:rsidR="001E580D" w:rsidRPr="00D57327" w:rsidRDefault="001E580D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Однако показатели смертности имели тенден</w:t>
      </w:r>
      <w:r w:rsidR="00096A12" w:rsidRPr="00D57327">
        <w:rPr>
          <w:sz w:val="28"/>
          <w:szCs w:val="28"/>
        </w:rPr>
        <w:t xml:space="preserve">цию к росту. По сравнению с </w:t>
      </w:r>
      <w:smartTag w:uri="urn:schemas-microsoft-com:office:smarttags" w:element="metricconverter">
        <w:smartTagPr>
          <w:attr w:name="ProductID" w:val="1997 г"/>
        </w:smartTagPr>
        <w:r w:rsidR="00096A12" w:rsidRPr="00D57327">
          <w:rPr>
            <w:sz w:val="28"/>
            <w:szCs w:val="28"/>
          </w:rPr>
          <w:t>1997</w:t>
        </w:r>
        <w:r w:rsidRPr="00D57327">
          <w:rPr>
            <w:sz w:val="28"/>
            <w:szCs w:val="28"/>
          </w:rPr>
          <w:t> г</w:t>
        </w:r>
      </w:smartTag>
      <w:r w:rsidR="00096A12" w:rsidRPr="00D57327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08 г"/>
        </w:smartTagPr>
        <w:r w:rsidR="00096A12" w:rsidRPr="00D57327">
          <w:rPr>
            <w:sz w:val="28"/>
            <w:szCs w:val="28"/>
          </w:rPr>
          <w:t>2008</w:t>
        </w:r>
        <w:r w:rsidRPr="00D57327">
          <w:rPr>
            <w:sz w:val="28"/>
            <w:szCs w:val="28"/>
          </w:rPr>
          <w:t> г</w:t>
        </w:r>
      </w:smartTag>
      <w:r w:rsidR="00096A12" w:rsidRPr="00D57327">
        <w:rPr>
          <w:sz w:val="28"/>
          <w:szCs w:val="28"/>
        </w:rPr>
        <w:t>. смертность</w:t>
      </w:r>
      <w:r w:rsidR="00AE4155">
        <w:rPr>
          <w:sz w:val="28"/>
          <w:szCs w:val="28"/>
        </w:rPr>
        <w:t xml:space="preserve"> </w:t>
      </w:r>
      <w:r w:rsidR="00096A12" w:rsidRPr="00D57327">
        <w:rPr>
          <w:sz w:val="28"/>
          <w:szCs w:val="28"/>
        </w:rPr>
        <w:t>выросла с 11</w:t>
      </w:r>
      <w:r w:rsidRPr="00D57327">
        <w:rPr>
          <w:sz w:val="28"/>
          <w:szCs w:val="28"/>
        </w:rPr>
        <w:t xml:space="preserve"> до </w:t>
      </w:r>
      <w:r w:rsidR="00096A12" w:rsidRPr="00D57327">
        <w:rPr>
          <w:iCs/>
          <w:sz w:val="28"/>
          <w:szCs w:val="28"/>
        </w:rPr>
        <w:t>15</w:t>
      </w:r>
      <w:r w:rsidRPr="00D57327">
        <w:rPr>
          <w:sz w:val="28"/>
          <w:szCs w:val="28"/>
        </w:rPr>
        <w:t xml:space="preserve"> умерших в расчете на 1000 ч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ловек населения. Увеличение общего уровня смертности в</w:t>
      </w:r>
      <w:r w:rsidR="00AE4155">
        <w:rPr>
          <w:sz w:val="28"/>
          <w:szCs w:val="28"/>
        </w:rPr>
        <w:t xml:space="preserve"> </w:t>
      </w:r>
      <w:r w:rsidR="008E55CE" w:rsidRPr="00D57327">
        <w:rPr>
          <w:sz w:val="28"/>
          <w:szCs w:val="28"/>
        </w:rPr>
        <w:t xml:space="preserve">начале </w:t>
      </w:r>
      <w:r w:rsidRPr="00D57327">
        <w:rPr>
          <w:sz w:val="28"/>
          <w:szCs w:val="28"/>
          <w:lang w:val="en-US"/>
        </w:rPr>
        <w:t>XX</w:t>
      </w:r>
      <w:r w:rsidR="008E55CE" w:rsidRPr="00D57327">
        <w:rPr>
          <w:sz w:val="28"/>
          <w:szCs w:val="28"/>
          <w:lang w:val="en-US"/>
        </w:rPr>
        <w:t>I</w:t>
      </w:r>
      <w:r w:rsidR="008E55CE" w:rsidRPr="00D57327">
        <w:rPr>
          <w:sz w:val="28"/>
          <w:szCs w:val="28"/>
        </w:rPr>
        <w:t xml:space="preserve"> века</w:t>
      </w:r>
      <w:r w:rsidRPr="00D57327">
        <w:rPr>
          <w:sz w:val="28"/>
          <w:szCs w:val="28"/>
        </w:rPr>
        <w:t xml:space="preserve"> обусловлено ростом числа умерших в трудоспособном возрасте.</w:t>
      </w:r>
    </w:p>
    <w:p w:rsidR="00C153B9" w:rsidRPr="00D57327" w:rsidRDefault="00C153B9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Анализ состояния и тенденций демографических процессов и их причин свидетельствует о невозможности стабилизации демографической обстановки в обществе и последующего ее улучшения без преодоления социально-экономического кризиса, подъема экономики, повышения уровня жизни нас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ления.</w:t>
      </w:r>
    </w:p>
    <w:p w:rsidR="0026212C" w:rsidRPr="00D57327" w:rsidRDefault="00C153B9" w:rsidP="00935B7A">
      <w:pPr>
        <w:ind w:firstLine="567"/>
        <w:jc w:val="both"/>
        <w:rPr>
          <w:bCs/>
          <w:sz w:val="28"/>
          <w:szCs w:val="28"/>
        </w:rPr>
      </w:pPr>
      <w:r w:rsidRPr="00D57327">
        <w:rPr>
          <w:sz w:val="28"/>
          <w:szCs w:val="28"/>
        </w:rPr>
        <w:t>В итоге анализа д</w:t>
      </w:r>
      <w:r w:rsidR="00167B58" w:rsidRPr="00D57327">
        <w:rPr>
          <w:sz w:val="28"/>
          <w:szCs w:val="28"/>
        </w:rPr>
        <w:t>емографической ситуации в поселении</w:t>
      </w:r>
      <w:r w:rsidRPr="00D57327">
        <w:rPr>
          <w:sz w:val="28"/>
          <w:szCs w:val="28"/>
        </w:rPr>
        <w:t xml:space="preserve"> следует отм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тить, что она характеризуется, прежде всего, продолжающимся процессом естественной убыли населения, что связано с превышением уровня смертн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сти над рождаемостью. При этом уровень рождаемости не обеспечивает даже нужного воспроизводственного процесса населения.</w:t>
      </w:r>
      <w:r w:rsidRPr="00D57327">
        <w:rPr>
          <w:bCs/>
          <w:sz w:val="28"/>
          <w:szCs w:val="28"/>
        </w:rPr>
        <w:t xml:space="preserve"> </w:t>
      </w:r>
      <w:r w:rsidR="00985E88" w:rsidRPr="00D57327">
        <w:rPr>
          <w:bCs/>
          <w:sz w:val="28"/>
          <w:szCs w:val="28"/>
        </w:rPr>
        <w:tab/>
      </w:r>
      <w:r w:rsidRPr="00D57327">
        <w:rPr>
          <w:bCs/>
          <w:sz w:val="28"/>
          <w:szCs w:val="28"/>
        </w:rPr>
        <w:t>Устранить причины с</w:t>
      </w:r>
      <w:r w:rsidRPr="00D57327">
        <w:rPr>
          <w:bCs/>
          <w:sz w:val="28"/>
          <w:szCs w:val="28"/>
        </w:rPr>
        <w:t>о</w:t>
      </w:r>
      <w:r w:rsidRPr="00D57327">
        <w:rPr>
          <w:bCs/>
          <w:sz w:val="28"/>
          <w:szCs w:val="28"/>
        </w:rPr>
        <w:t>здавшегося положения в ближайшее десятилетие представляется маловероя</w:t>
      </w:r>
      <w:r w:rsidRPr="00D57327">
        <w:rPr>
          <w:bCs/>
          <w:sz w:val="28"/>
          <w:szCs w:val="28"/>
        </w:rPr>
        <w:t>т</w:t>
      </w:r>
      <w:r w:rsidRPr="00D57327">
        <w:rPr>
          <w:bCs/>
          <w:sz w:val="28"/>
          <w:szCs w:val="28"/>
        </w:rPr>
        <w:t>ным даже при условии незамедлительного принятия самых решительных мер на федеральном уровне. Например, через реализацию национального проекта «Здравоохранение», а также через проект «Доступное и комфортное жилье – гражданам России» и новые меры на уровне правительства по улучшению д</w:t>
      </w:r>
      <w:r w:rsidRPr="00D57327">
        <w:rPr>
          <w:bCs/>
          <w:sz w:val="28"/>
          <w:szCs w:val="28"/>
        </w:rPr>
        <w:t>е</w:t>
      </w:r>
      <w:r w:rsidRPr="00D57327">
        <w:rPr>
          <w:bCs/>
          <w:sz w:val="28"/>
          <w:szCs w:val="28"/>
        </w:rPr>
        <w:t>мографической ситуации в стране, по значимости который можно отнести к национальному.</w:t>
      </w:r>
    </w:p>
    <w:p w:rsidR="00C153B9" w:rsidRPr="00D9723D" w:rsidRDefault="00D75DCE" w:rsidP="00935B7A">
      <w:pPr>
        <w:pStyle w:val="3"/>
        <w:numPr>
          <w:ilvl w:val="0"/>
          <w:numId w:val="0"/>
        </w:numPr>
        <w:ind w:firstLine="567"/>
        <w:rPr>
          <w:i/>
          <w:iCs/>
          <w:sz w:val="28"/>
        </w:rPr>
      </w:pPr>
      <w:bookmarkStart w:id="79" w:name="_Toc56522602"/>
      <w:r>
        <w:rPr>
          <w:i/>
          <w:iCs/>
          <w:sz w:val="28"/>
        </w:rPr>
        <w:lastRenderedPageBreak/>
        <w:t xml:space="preserve">4.1.2 </w:t>
      </w:r>
      <w:r w:rsidR="00C153B9" w:rsidRPr="00D9723D">
        <w:rPr>
          <w:i/>
          <w:iCs/>
          <w:sz w:val="28"/>
        </w:rPr>
        <w:t>Возрастная структура населения Оричевского горо</w:t>
      </w:r>
      <w:r w:rsidR="00C153B9" w:rsidRPr="00D9723D">
        <w:rPr>
          <w:i/>
          <w:iCs/>
          <w:sz w:val="28"/>
        </w:rPr>
        <w:t>д</w:t>
      </w:r>
      <w:r w:rsidR="00C153B9" w:rsidRPr="00D9723D">
        <w:rPr>
          <w:i/>
          <w:iCs/>
          <w:sz w:val="28"/>
        </w:rPr>
        <w:t>ского поселения на 01.0</w:t>
      </w:r>
      <w:r w:rsidR="00D57327" w:rsidRPr="00D9723D">
        <w:rPr>
          <w:i/>
          <w:iCs/>
          <w:sz w:val="28"/>
        </w:rPr>
        <w:t>1.2009</w:t>
      </w:r>
      <w:r w:rsidR="00C153B9" w:rsidRPr="00D9723D">
        <w:rPr>
          <w:i/>
          <w:iCs/>
          <w:sz w:val="28"/>
        </w:rPr>
        <w:t xml:space="preserve"> г.</w:t>
      </w:r>
      <w:bookmarkEnd w:id="79"/>
    </w:p>
    <w:p w:rsidR="00BF1055" w:rsidRDefault="00BF1055" w:rsidP="00935B7A">
      <w:pPr>
        <w:rPr>
          <w:bCs/>
          <w:sz w:val="28"/>
          <w:szCs w:val="28"/>
        </w:rPr>
      </w:pPr>
    </w:p>
    <w:p w:rsidR="0026212C" w:rsidRPr="00BF1055" w:rsidRDefault="00BF1055" w:rsidP="00935B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="00D75DCE">
        <w:rPr>
          <w:bCs/>
          <w:sz w:val="28"/>
          <w:szCs w:val="28"/>
        </w:rPr>
        <w:t xml:space="preserve"> 4.1.2-1.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518"/>
        <w:gridCol w:w="2518"/>
      </w:tblGrid>
      <w:tr w:rsidR="00C153B9" w:rsidRPr="00D75DCE" w:rsidTr="00D75DCE">
        <w:trPr>
          <w:trHeight w:val="20"/>
          <w:jc w:val="center"/>
        </w:trPr>
        <w:tc>
          <w:tcPr>
            <w:tcW w:w="240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3B9" w:rsidRPr="00D75DCE" w:rsidRDefault="00C153B9" w:rsidP="00935B7A">
            <w:pPr>
              <w:pStyle w:val="Normal10-022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Показатели</w:t>
            </w:r>
          </w:p>
        </w:tc>
        <w:tc>
          <w:tcPr>
            <w:tcW w:w="2592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53B9" w:rsidRPr="00D75DCE" w:rsidRDefault="00D57327" w:rsidP="00935B7A">
            <w:pPr>
              <w:pStyle w:val="Normal10-022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2009</w:t>
            </w:r>
            <w:r w:rsidR="00C153B9" w:rsidRPr="00D75DCE">
              <w:rPr>
                <w:sz w:val="24"/>
                <w:szCs w:val="24"/>
              </w:rPr>
              <w:t xml:space="preserve"> год</w:t>
            </w:r>
          </w:p>
        </w:tc>
      </w:tr>
      <w:tr w:rsidR="00C153B9" w:rsidRPr="00D75DCE" w:rsidTr="00D75DCE">
        <w:trPr>
          <w:trHeight w:val="20"/>
          <w:jc w:val="center"/>
        </w:trPr>
        <w:tc>
          <w:tcPr>
            <w:tcW w:w="240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3B9" w:rsidRPr="00D75DCE" w:rsidRDefault="00C153B9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bottom w:val="double" w:sz="4" w:space="0" w:color="auto"/>
            </w:tcBorders>
            <w:vAlign w:val="center"/>
          </w:tcPr>
          <w:p w:rsidR="00C153B9" w:rsidRPr="00D75DCE" w:rsidRDefault="00C153B9" w:rsidP="00935B7A">
            <w:pPr>
              <w:pStyle w:val="Normal10-022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чел.</w:t>
            </w:r>
          </w:p>
        </w:tc>
        <w:tc>
          <w:tcPr>
            <w:tcW w:w="129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3B9" w:rsidRPr="00D75DCE" w:rsidRDefault="00C153B9" w:rsidP="00935B7A">
            <w:pPr>
              <w:pStyle w:val="Normal10-022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%</w:t>
            </w:r>
          </w:p>
        </w:tc>
      </w:tr>
      <w:tr w:rsidR="00C153B9" w:rsidRPr="00D75DCE" w:rsidTr="00D75DCE">
        <w:trPr>
          <w:trHeight w:val="20"/>
          <w:jc w:val="center"/>
        </w:trPr>
        <w:tc>
          <w:tcPr>
            <w:tcW w:w="2408" w:type="pct"/>
            <w:tcBorders>
              <w:top w:val="double" w:sz="4" w:space="0" w:color="auto"/>
            </w:tcBorders>
            <w:vAlign w:val="center"/>
          </w:tcPr>
          <w:p w:rsidR="00C153B9" w:rsidRPr="00D75DCE" w:rsidRDefault="00C153B9" w:rsidP="00935B7A">
            <w:pPr>
              <w:pStyle w:val="11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Численность населения всего</w:t>
            </w:r>
          </w:p>
        </w:tc>
        <w:tc>
          <w:tcPr>
            <w:tcW w:w="1296" w:type="pct"/>
            <w:tcBorders>
              <w:top w:val="double" w:sz="4" w:space="0" w:color="auto"/>
            </w:tcBorders>
            <w:vAlign w:val="center"/>
          </w:tcPr>
          <w:p w:rsidR="00C153B9" w:rsidRPr="00D75DCE" w:rsidRDefault="000B2F9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8</w:t>
            </w:r>
            <w:r w:rsidR="00CE5403" w:rsidRPr="00D75DCE">
              <w:rPr>
                <w:sz w:val="24"/>
                <w:szCs w:val="24"/>
              </w:rPr>
              <w:t>100</w:t>
            </w:r>
          </w:p>
        </w:tc>
        <w:tc>
          <w:tcPr>
            <w:tcW w:w="1296" w:type="pct"/>
            <w:tcBorders>
              <w:top w:val="double" w:sz="4" w:space="0" w:color="auto"/>
            </w:tcBorders>
            <w:vAlign w:val="center"/>
          </w:tcPr>
          <w:p w:rsidR="00C153B9" w:rsidRPr="00D75DCE" w:rsidRDefault="00C153B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100</w:t>
            </w:r>
          </w:p>
        </w:tc>
      </w:tr>
      <w:tr w:rsidR="00C153B9" w:rsidRPr="00D75DCE">
        <w:trPr>
          <w:trHeight w:val="20"/>
          <w:jc w:val="center"/>
        </w:trPr>
        <w:tc>
          <w:tcPr>
            <w:tcW w:w="2408" w:type="pct"/>
            <w:vAlign w:val="center"/>
          </w:tcPr>
          <w:p w:rsidR="00C153B9" w:rsidRPr="00D75DCE" w:rsidRDefault="00C153B9" w:rsidP="00935B7A">
            <w:pPr>
              <w:pStyle w:val="11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96" w:type="pct"/>
            <w:vAlign w:val="center"/>
          </w:tcPr>
          <w:p w:rsidR="00C153B9" w:rsidRPr="00D75DCE" w:rsidRDefault="00C153B9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 w:rsidR="00C153B9" w:rsidRPr="00D75DCE" w:rsidRDefault="00C153B9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C153B9" w:rsidRPr="00D75DCE">
        <w:trPr>
          <w:trHeight w:val="20"/>
          <w:jc w:val="center"/>
        </w:trPr>
        <w:tc>
          <w:tcPr>
            <w:tcW w:w="2408" w:type="pct"/>
            <w:vAlign w:val="center"/>
          </w:tcPr>
          <w:p w:rsidR="00C153B9" w:rsidRPr="00D75DCE" w:rsidRDefault="00C153B9" w:rsidP="00935B7A">
            <w:pPr>
              <w:pStyle w:val="11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96" w:type="pct"/>
            <w:vAlign w:val="center"/>
          </w:tcPr>
          <w:p w:rsidR="00C153B9" w:rsidRPr="00D75DCE" w:rsidRDefault="00CE5403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1559</w:t>
            </w:r>
          </w:p>
        </w:tc>
        <w:tc>
          <w:tcPr>
            <w:tcW w:w="1296" w:type="pct"/>
            <w:vAlign w:val="center"/>
          </w:tcPr>
          <w:p w:rsidR="00C153B9" w:rsidRPr="00D75DCE" w:rsidRDefault="00CE5403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19.2</w:t>
            </w:r>
          </w:p>
        </w:tc>
      </w:tr>
      <w:tr w:rsidR="00C153B9" w:rsidRPr="00D75DCE">
        <w:trPr>
          <w:trHeight w:val="20"/>
          <w:jc w:val="center"/>
        </w:trPr>
        <w:tc>
          <w:tcPr>
            <w:tcW w:w="2408" w:type="pct"/>
            <w:vAlign w:val="center"/>
          </w:tcPr>
          <w:p w:rsidR="00C153B9" w:rsidRPr="00D75DCE" w:rsidRDefault="00C153B9" w:rsidP="00935B7A">
            <w:pPr>
              <w:pStyle w:val="11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296" w:type="pct"/>
            <w:vAlign w:val="center"/>
          </w:tcPr>
          <w:p w:rsidR="00C153B9" w:rsidRPr="00D75DCE" w:rsidRDefault="00CE5403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5040</w:t>
            </w:r>
          </w:p>
        </w:tc>
        <w:tc>
          <w:tcPr>
            <w:tcW w:w="1296" w:type="pct"/>
            <w:vAlign w:val="center"/>
          </w:tcPr>
          <w:p w:rsidR="00C153B9" w:rsidRPr="00D75DCE" w:rsidRDefault="00CE5403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62.2</w:t>
            </w:r>
          </w:p>
        </w:tc>
      </w:tr>
      <w:tr w:rsidR="00C153B9" w:rsidRPr="00D75DCE">
        <w:trPr>
          <w:trHeight w:val="20"/>
          <w:jc w:val="center"/>
        </w:trPr>
        <w:tc>
          <w:tcPr>
            <w:tcW w:w="2408" w:type="pct"/>
            <w:vAlign w:val="center"/>
          </w:tcPr>
          <w:p w:rsidR="00C153B9" w:rsidRPr="00D75DCE" w:rsidRDefault="00C153B9" w:rsidP="00935B7A">
            <w:pPr>
              <w:pStyle w:val="11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96" w:type="pct"/>
            <w:vAlign w:val="center"/>
          </w:tcPr>
          <w:p w:rsidR="00C153B9" w:rsidRPr="00D75DCE" w:rsidRDefault="00CE5403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1501</w:t>
            </w:r>
          </w:p>
        </w:tc>
        <w:tc>
          <w:tcPr>
            <w:tcW w:w="1296" w:type="pct"/>
            <w:vAlign w:val="center"/>
          </w:tcPr>
          <w:p w:rsidR="00C153B9" w:rsidRPr="00D75DCE" w:rsidRDefault="00CE5403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75DCE">
              <w:rPr>
                <w:sz w:val="24"/>
                <w:szCs w:val="24"/>
              </w:rPr>
              <w:t>18.6</w:t>
            </w:r>
          </w:p>
        </w:tc>
      </w:tr>
    </w:tbl>
    <w:p w:rsidR="00C153B9" w:rsidRPr="00D57327" w:rsidRDefault="00653CC1" w:rsidP="00935B7A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34075" cy="2676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65FE" w:rsidRPr="00D57327" w:rsidRDefault="004565FE" w:rsidP="00935B7A">
      <w:pPr>
        <w:rPr>
          <w:color w:val="FF0000"/>
          <w:sz w:val="28"/>
          <w:szCs w:val="28"/>
        </w:rPr>
      </w:pPr>
    </w:p>
    <w:p w:rsidR="004565FE" w:rsidRPr="00D57327" w:rsidRDefault="004565FE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С переходом на рыночные отношения появилась новая группа населения – безработные. По состоянию на 01.01.200</w:t>
      </w:r>
      <w:r w:rsidR="0026212C" w:rsidRPr="00D57327">
        <w:rPr>
          <w:sz w:val="28"/>
          <w:szCs w:val="28"/>
        </w:rPr>
        <w:t>8</w:t>
      </w:r>
      <w:r w:rsidRPr="00D57327">
        <w:rPr>
          <w:sz w:val="28"/>
          <w:szCs w:val="28"/>
        </w:rPr>
        <w:t> г. численность официально зар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 xml:space="preserve">гистрированных безработных составила </w:t>
      </w:r>
      <w:r w:rsidR="0026212C" w:rsidRPr="00D57327">
        <w:rPr>
          <w:sz w:val="28"/>
          <w:szCs w:val="28"/>
        </w:rPr>
        <w:t xml:space="preserve">156 </w:t>
      </w:r>
      <w:r w:rsidRPr="00D57327">
        <w:rPr>
          <w:sz w:val="28"/>
          <w:szCs w:val="28"/>
        </w:rPr>
        <w:t>человек. Уровень зар</w:t>
      </w:r>
      <w:r w:rsidR="0026212C" w:rsidRPr="00D57327">
        <w:rPr>
          <w:sz w:val="28"/>
          <w:szCs w:val="28"/>
        </w:rPr>
        <w:t>егистрир</w:t>
      </w:r>
      <w:r w:rsidR="0026212C" w:rsidRPr="00D57327">
        <w:rPr>
          <w:sz w:val="28"/>
          <w:szCs w:val="28"/>
        </w:rPr>
        <w:t>о</w:t>
      </w:r>
      <w:r w:rsidR="0026212C" w:rsidRPr="00D57327">
        <w:rPr>
          <w:sz w:val="28"/>
          <w:szCs w:val="28"/>
        </w:rPr>
        <w:t xml:space="preserve">ванной безработицы – 3 </w:t>
      </w:r>
      <w:r w:rsidRPr="00D57327">
        <w:rPr>
          <w:sz w:val="28"/>
          <w:szCs w:val="28"/>
        </w:rPr>
        <w:t>% к численности экономически активного насе</w:t>
      </w:r>
      <w:r w:rsidR="00D75DCE">
        <w:rPr>
          <w:sz w:val="28"/>
          <w:szCs w:val="28"/>
        </w:rPr>
        <w:t>ления.</w:t>
      </w:r>
    </w:p>
    <w:p w:rsidR="004565FE" w:rsidRPr="00D57327" w:rsidRDefault="004565FE" w:rsidP="00935B7A">
      <w:pPr>
        <w:spacing w:before="240"/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Характерной чертой безработицы</w:t>
      </w:r>
      <w:r w:rsidR="00BD3584" w:rsidRPr="00D57327">
        <w:rPr>
          <w:sz w:val="28"/>
          <w:szCs w:val="28"/>
        </w:rPr>
        <w:t xml:space="preserve"> Оричевского городского поселения</w:t>
      </w:r>
      <w:r w:rsidRPr="00D57327">
        <w:rPr>
          <w:sz w:val="28"/>
          <w:szCs w:val="28"/>
        </w:rPr>
        <w:t xml:space="preserve"> я</w:t>
      </w:r>
      <w:r w:rsidRPr="00D57327">
        <w:rPr>
          <w:sz w:val="28"/>
          <w:szCs w:val="28"/>
        </w:rPr>
        <w:t>в</w:t>
      </w:r>
      <w:r w:rsidRPr="00D57327">
        <w:rPr>
          <w:sz w:val="28"/>
          <w:szCs w:val="28"/>
        </w:rPr>
        <w:t>ляется преобладание в составе безработных граждан, не конкурентоспособных на рынке труда, т.е. ограниченных в своей мобильности при смене места и направления работы. Решение данной проблемы должно производиться путем создания среди населения курсов повышения квалификации, а также - подг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товки кадров по новейшим методикам.</w:t>
      </w:r>
    </w:p>
    <w:p w:rsidR="004565FE" w:rsidRPr="00D57327" w:rsidRDefault="004565FE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Значительным резервом снятия социальной напряженности в сфере рынка труда и занятости населения является всемерное развитие различных форм малого бизнеса.</w:t>
      </w:r>
    </w:p>
    <w:p w:rsidR="004565FE" w:rsidRPr="00954538" w:rsidRDefault="004565FE" w:rsidP="00935B7A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Важнейшим показателем уровня жизни населения и фактором, влияющим на прекращение снижения численности постоянного населения, являются д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 xml:space="preserve">нежные доходы </w:t>
      </w:r>
      <w:r w:rsidRPr="00EC1E3D">
        <w:rPr>
          <w:color w:val="000000"/>
          <w:sz w:val="28"/>
          <w:szCs w:val="28"/>
        </w:rPr>
        <w:t>населения город</w:t>
      </w:r>
      <w:r w:rsidR="00EC1E3D" w:rsidRPr="00EC1E3D">
        <w:rPr>
          <w:color w:val="000000"/>
          <w:sz w:val="28"/>
          <w:szCs w:val="28"/>
        </w:rPr>
        <w:t>ского поселения</w:t>
      </w:r>
      <w:r w:rsidRPr="00EC1E3D">
        <w:rPr>
          <w:color w:val="000000"/>
          <w:sz w:val="28"/>
          <w:szCs w:val="28"/>
        </w:rPr>
        <w:t xml:space="preserve">. В целом средний уровень доходов невысокий. Так, среднемесячная заработная плата </w:t>
      </w:r>
      <w:r w:rsidR="00EC1E3D" w:rsidRPr="00EC1E3D">
        <w:rPr>
          <w:color w:val="000000"/>
          <w:sz w:val="28"/>
          <w:szCs w:val="28"/>
        </w:rPr>
        <w:t>по всем отраслям экономики</w:t>
      </w:r>
      <w:r w:rsidR="00AE415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 г"/>
        </w:smartTagPr>
        <w:r w:rsidRPr="00EC1E3D">
          <w:rPr>
            <w:color w:val="000000"/>
            <w:sz w:val="28"/>
            <w:szCs w:val="28"/>
          </w:rPr>
          <w:t>200</w:t>
        </w:r>
        <w:r w:rsidR="00EC1E3D" w:rsidRPr="00EC1E3D">
          <w:rPr>
            <w:color w:val="000000"/>
            <w:sz w:val="28"/>
            <w:szCs w:val="28"/>
          </w:rPr>
          <w:t>6</w:t>
        </w:r>
        <w:r w:rsidRPr="00EC1E3D">
          <w:rPr>
            <w:color w:val="000000"/>
            <w:sz w:val="28"/>
            <w:szCs w:val="28"/>
          </w:rPr>
          <w:t> г</w:t>
        </w:r>
      </w:smartTag>
      <w:r w:rsidRPr="00EC1E3D">
        <w:rPr>
          <w:color w:val="000000"/>
          <w:sz w:val="28"/>
          <w:szCs w:val="28"/>
        </w:rPr>
        <w:t xml:space="preserve">. составила </w:t>
      </w:r>
      <w:r w:rsidR="00EC1E3D" w:rsidRPr="00EC1E3D">
        <w:rPr>
          <w:color w:val="000000"/>
          <w:spacing w:val="4"/>
          <w:sz w:val="28"/>
          <w:szCs w:val="28"/>
        </w:rPr>
        <w:t>5975</w:t>
      </w:r>
      <w:r w:rsidR="00AE4155">
        <w:rPr>
          <w:color w:val="000000"/>
          <w:spacing w:val="4"/>
          <w:sz w:val="28"/>
          <w:szCs w:val="28"/>
        </w:rPr>
        <w:t xml:space="preserve"> </w:t>
      </w:r>
      <w:r w:rsidRPr="00EC1E3D">
        <w:rPr>
          <w:color w:val="000000"/>
          <w:sz w:val="28"/>
          <w:szCs w:val="28"/>
        </w:rPr>
        <w:t xml:space="preserve">рублей, это на </w:t>
      </w:r>
      <w:r w:rsidR="00EC1E3D" w:rsidRPr="00EC1E3D">
        <w:rPr>
          <w:color w:val="000000"/>
          <w:sz w:val="28"/>
          <w:szCs w:val="28"/>
        </w:rPr>
        <w:t>14</w:t>
      </w:r>
      <w:r w:rsidRPr="00EC1E3D">
        <w:rPr>
          <w:color w:val="000000"/>
          <w:sz w:val="28"/>
          <w:szCs w:val="28"/>
        </w:rPr>
        <w:t xml:space="preserve"> % больше по сравнению с </w:t>
      </w:r>
      <w:smartTag w:uri="urn:schemas-microsoft-com:office:smarttags" w:element="metricconverter">
        <w:smartTagPr>
          <w:attr w:name="ProductID" w:val="2005 г"/>
        </w:smartTagPr>
        <w:r w:rsidRPr="00EC1E3D">
          <w:rPr>
            <w:color w:val="000000"/>
            <w:sz w:val="28"/>
            <w:szCs w:val="28"/>
          </w:rPr>
          <w:t>200</w:t>
        </w:r>
        <w:r w:rsidR="00EC1E3D" w:rsidRPr="00EC1E3D">
          <w:rPr>
            <w:color w:val="000000"/>
            <w:sz w:val="28"/>
            <w:szCs w:val="28"/>
          </w:rPr>
          <w:t>5</w:t>
        </w:r>
        <w:r w:rsidRPr="00EC1E3D">
          <w:rPr>
            <w:color w:val="000000"/>
            <w:sz w:val="28"/>
            <w:szCs w:val="28"/>
          </w:rPr>
          <w:t> г</w:t>
        </w:r>
      </w:smartTag>
      <w:r w:rsidRPr="00EC1E3D">
        <w:rPr>
          <w:color w:val="000000"/>
          <w:sz w:val="28"/>
          <w:szCs w:val="28"/>
        </w:rPr>
        <w:t>., Будущие перепады в численности молодых возрастов скорректир</w:t>
      </w:r>
      <w:r w:rsidR="00FA7527" w:rsidRPr="00EC1E3D">
        <w:rPr>
          <w:color w:val="000000"/>
          <w:sz w:val="28"/>
          <w:szCs w:val="28"/>
        </w:rPr>
        <w:t xml:space="preserve">уют </w:t>
      </w:r>
      <w:r w:rsidR="00FA7527" w:rsidRPr="00EC1E3D">
        <w:rPr>
          <w:color w:val="000000"/>
          <w:sz w:val="28"/>
          <w:szCs w:val="28"/>
        </w:rPr>
        <w:lastRenderedPageBreak/>
        <w:t>не только политику в</w:t>
      </w:r>
      <w:r w:rsidR="00AE4155">
        <w:rPr>
          <w:color w:val="000000"/>
          <w:sz w:val="28"/>
          <w:szCs w:val="28"/>
        </w:rPr>
        <w:t xml:space="preserve"> </w:t>
      </w:r>
      <w:r w:rsidR="00BF1055" w:rsidRPr="00EC1E3D">
        <w:rPr>
          <w:color w:val="000000"/>
          <w:sz w:val="28"/>
          <w:szCs w:val="28"/>
        </w:rPr>
        <w:t>создания рабочих мест</w:t>
      </w:r>
      <w:r w:rsidRPr="00EC1E3D">
        <w:rPr>
          <w:color w:val="000000"/>
          <w:sz w:val="28"/>
          <w:szCs w:val="28"/>
        </w:rPr>
        <w:t>, но и создадут напряжение в р</w:t>
      </w:r>
      <w:r w:rsidRPr="00EC1E3D">
        <w:rPr>
          <w:color w:val="000000"/>
          <w:sz w:val="28"/>
          <w:szCs w:val="28"/>
        </w:rPr>
        <w:t>а</w:t>
      </w:r>
      <w:r w:rsidRPr="00EC1E3D">
        <w:rPr>
          <w:color w:val="000000"/>
          <w:sz w:val="28"/>
          <w:szCs w:val="28"/>
        </w:rPr>
        <w:t xml:space="preserve">боте многих социальных и экономических служб </w:t>
      </w:r>
      <w:r w:rsidR="00FA7527" w:rsidRPr="00EC1E3D">
        <w:rPr>
          <w:color w:val="000000"/>
          <w:sz w:val="28"/>
          <w:szCs w:val="28"/>
        </w:rPr>
        <w:t>городского поселения</w:t>
      </w:r>
      <w:r w:rsidRPr="00954538">
        <w:rPr>
          <w:sz w:val="28"/>
          <w:szCs w:val="28"/>
        </w:rPr>
        <w:t>. С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временная и будущая структура популяции детей и молодежи будет характ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ризоваться увеличенными контингентами родившихся в 80-е годы и пониж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нием доли всех остальных возрастов.</w:t>
      </w:r>
    </w:p>
    <w:p w:rsidR="004565FE" w:rsidRPr="00954538" w:rsidRDefault="004565FE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Снижение качества трудовых ресурсов есть прямое следствие ослабления институтов и структур, обеспечивающих качество подготовки кадров. Прежде всего, это относится к культуре, науке, образованию. Расходы на них из бю</w:t>
      </w:r>
      <w:r w:rsidRPr="00954538">
        <w:rPr>
          <w:sz w:val="28"/>
          <w:szCs w:val="28"/>
        </w:rPr>
        <w:t>д</w:t>
      </w:r>
      <w:r w:rsidRPr="00954538">
        <w:rPr>
          <w:sz w:val="28"/>
          <w:szCs w:val="28"/>
        </w:rPr>
        <w:t>жетов всех уровней на протяжении последних десяти лет ниже минимального уровня, предусмотренного законами Российской Федерации “Об образов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нии”, “О науке и государственной научно-технической политике”, “О высшем и послевузовском профессиональном образовании”. Без сбережения, воспр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изводства, целенаправленной коррекции и активного использования человеч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ского потенциала, в первую очередь – его молодежной составляющей, нево</w:t>
      </w:r>
      <w:r w:rsidRPr="00954538">
        <w:rPr>
          <w:sz w:val="28"/>
          <w:szCs w:val="28"/>
        </w:rPr>
        <w:t>з</w:t>
      </w:r>
      <w:r w:rsidRPr="00954538">
        <w:rPr>
          <w:sz w:val="28"/>
          <w:szCs w:val="28"/>
        </w:rPr>
        <w:t>можно социально-экономическое развитие</w:t>
      </w:r>
      <w:r w:rsidR="00BD3584" w:rsidRPr="00954538">
        <w:rPr>
          <w:sz w:val="28"/>
          <w:szCs w:val="28"/>
        </w:rPr>
        <w:t xml:space="preserve"> Оричевского городского посел</w:t>
      </w:r>
      <w:r w:rsidR="00BD3584" w:rsidRPr="00954538">
        <w:rPr>
          <w:sz w:val="28"/>
          <w:szCs w:val="28"/>
        </w:rPr>
        <w:t>е</w:t>
      </w:r>
      <w:r w:rsidR="00BD3584" w:rsidRPr="00954538">
        <w:rPr>
          <w:sz w:val="28"/>
          <w:szCs w:val="28"/>
        </w:rPr>
        <w:t>ния</w:t>
      </w:r>
      <w:r w:rsidRPr="00954538">
        <w:rPr>
          <w:sz w:val="28"/>
          <w:szCs w:val="28"/>
        </w:rPr>
        <w:t>. Поэтому политика в отношении семьи, детства и молодежи, вопросы во</w:t>
      </w:r>
      <w:r w:rsidRPr="00954538">
        <w:rPr>
          <w:sz w:val="28"/>
          <w:szCs w:val="28"/>
        </w:rPr>
        <w:t>с</w:t>
      </w:r>
      <w:r w:rsidRPr="00954538">
        <w:rPr>
          <w:sz w:val="28"/>
          <w:szCs w:val="28"/>
        </w:rPr>
        <w:t>питания и образования, социальная защита молодого поколения должны стать главным государственным приоритетом, а дальнейшее становление и сове</w:t>
      </w:r>
      <w:r w:rsidRPr="00954538">
        <w:rPr>
          <w:sz w:val="28"/>
          <w:szCs w:val="28"/>
        </w:rPr>
        <w:t>р</w:t>
      </w:r>
      <w:r w:rsidRPr="00954538">
        <w:rPr>
          <w:sz w:val="28"/>
          <w:szCs w:val="28"/>
        </w:rPr>
        <w:t>шенствование системы социального обслуживания – основной задачей гос</w:t>
      </w:r>
      <w:r w:rsidRPr="00954538">
        <w:rPr>
          <w:sz w:val="28"/>
          <w:szCs w:val="28"/>
        </w:rPr>
        <w:t>у</w:t>
      </w:r>
      <w:r w:rsidRPr="00954538">
        <w:rPr>
          <w:sz w:val="28"/>
          <w:szCs w:val="28"/>
        </w:rPr>
        <w:t>дарства, города и общества.</w:t>
      </w:r>
    </w:p>
    <w:p w:rsidR="004565FE" w:rsidRPr="00FC0268" w:rsidRDefault="004565FE" w:rsidP="00935B7A">
      <w:pPr>
        <w:ind w:firstLine="567"/>
        <w:jc w:val="both"/>
        <w:rPr>
          <w:b/>
          <w:i/>
          <w:sz w:val="28"/>
          <w:szCs w:val="28"/>
        </w:rPr>
      </w:pPr>
      <w:r w:rsidRPr="00FC0268">
        <w:rPr>
          <w:b/>
          <w:i/>
          <w:sz w:val="28"/>
          <w:szCs w:val="28"/>
        </w:rPr>
        <w:t>Выводы</w:t>
      </w:r>
    </w:p>
    <w:p w:rsidR="004565FE" w:rsidRPr="00954538" w:rsidRDefault="004565FE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В итоге анализа демографической ситуации в </w:t>
      </w:r>
      <w:r w:rsidR="00BD3584" w:rsidRPr="00954538">
        <w:rPr>
          <w:sz w:val="28"/>
          <w:szCs w:val="28"/>
        </w:rPr>
        <w:t>Оричевском городском п</w:t>
      </w:r>
      <w:r w:rsidR="00BD3584" w:rsidRPr="00954538">
        <w:rPr>
          <w:sz w:val="28"/>
          <w:szCs w:val="28"/>
        </w:rPr>
        <w:t>о</w:t>
      </w:r>
      <w:r w:rsidR="00BD3584" w:rsidRPr="00954538">
        <w:rPr>
          <w:sz w:val="28"/>
          <w:szCs w:val="28"/>
        </w:rPr>
        <w:t>селении</w:t>
      </w:r>
      <w:r w:rsidRPr="00954538">
        <w:rPr>
          <w:sz w:val="28"/>
          <w:szCs w:val="28"/>
        </w:rPr>
        <w:t xml:space="preserve"> следует отметить, что она характеризуется, прежде всего, продолж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ющимся процессом естественной убыли населения, что связано с превышен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ем уровня смертности над рождаемостью. При этом уровень рождаемости не обеспечивает даже нужного воспроизводственного процесса населения.</w:t>
      </w:r>
    </w:p>
    <w:p w:rsidR="004565FE" w:rsidRPr="00954538" w:rsidRDefault="004565FE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Покрытие потребности в рабочей силе для обеспечения новых прои</w:t>
      </w:r>
      <w:r w:rsidRPr="00954538">
        <w:rPr>
          <w:sz w:val="28"/>
          <w:szCs w:val="28"/>
        </w:rPr>
        <w:t>з</w:t>
      </w:r>
      <w:r w:rsidRPr="00954538">
        <w:rPr>
          <w:sz w:val="28"/>
          <w:szCs w:val="28"/>
        </w:rPr>
        <w:t xml:space="preserve">водств и объектов, намечаемых инвестиционной программой </w:t>
      </w:r>
      <w:r w:rsidR="00BD3584" w:rsidRPr="00954538">
        <w:rPr>
          <w:sz w:val="28"/>
          <w:szCs w:val="28"/>
        </w:rPr>
        <w:t>поселения</w:t>
      </w:r>
      <w:r w:rsidRPr="00954538">
        <w:rPr>
          <w:sz w:val="28"/>
          <w:szCs w:val="28"/>
        </w:rPr>
        <w:t>, на ближайшие годы может быть реализовано путём вовлечения неработающих пенсионеров, части инвалидов и безработных и за счёт миграции, включая привлечение молодёжи и её обучение.</w:t>
      </w:r>
    </w:p>
    <w:p w:rsidR="004565FE" w:rsidRPr="00954538" w:rsidRDefault="004565FE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Возникает необходимость разработки специальной региональной пр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 xml:space="preserve">граммы по улучшению демографической обстановки в </w:t>
      </w:r>
      <w:r w:rsidR="00BD3584" w:rsidRPr="00954538">
        <w:rPr>
          <w:sz w:val="28"/>
          <w:szCs w:val="28"/>
        </w:rPr>
        <w:t>Кировской области</w:t>
      </w:r>
      <w:r w:rsidRPr="00954538">
        <w:rPr>
          <w:sz w:val="28"/>
          <w:szCs w:val="28"/>
        </w:rPr>
        <w:t>.</w:t>
      </w:r>
    </w:p>
    <w:p w:rsidR="004565FE" w:rsidRDefault="004565FE" w:rsidP="00935B7A">
      <w:pPr>
        <w:rPr>
          <w:color w:val="FF0000"/>
        </w:rPr>
      </w:pPr>
    </w:p>
    <w:p w:rsidR="003805C1" w:rsidRPr="00D9723D" w:rsidRDefault="00D75DCE" w:rsidP="00935B7A">
      <w:pPr>
        <w:pStyle w:val="3"/>
        <w:numPr>
          <w:ilvl w:val="0"/>
          <w:numId w:val="0"/>
        </w:numPr>
        <w:ind w:firstLine="567"/>
        <w:jc w:val="both"/>
        <w:rPr>
          <w:i/>
          <w:iCs/>
          <w:sz w:val="28"/>
        </w:rPr>
      </w:pPr>
      <w:bookmarkStart w:id="80" w:name="_Toc236626719"/>
      <w:bookmarkStart w:id="81" w:name="_Toc56522603"/>
      <w:r>
        <w:rPr>
          <w:i/>
          <w:iCs/>
          <w:sz w:val="28"/>
        </w:rPr>
        <w:t xml:space="preserve">4.1.3 </w:t>
      </w:r>
      <w:r w:rsidR="003805C1" w:rsidRPr="00D9723D">
        <w:rPr>
          <w:i/>
          <w:iCs/>
          <w:sz w:val="28"/>
        </w:rPr>
        <w:t>Прогнозируемые параметры населения и трудовых р</w:t>
      </w:r>
      <w:r w:rsidR="003805C1" w:rsidRPr="00D9723D">
        <w:rPr>
          <w:i/>
          <w:iCs/>
          <w:sz w:val="28"/>
        </w:rPr>
        <w:t>е</w:t>
      </w:r>
      <w:r w:rsidR="003805C1" w:rsidRPr="00D9723D">
        <w:rPr>
          <w:i/>
          <w:iCs/>
          <w:sz w:val="28"/>
        </w:rPr>
        <w:t>сурсов</w:t>
      </w:r>
      <w:bookmarkEnd w:id="80"/>
      <w:bookmarkEnd w:id="81"/>
    </w:p>
    <w:p w:rsidR="003805C1" w:rsidRPr="00954538" w:rsidRDefault="003805C1" w:rsidP="00935B7A">
      <w:pPr>
        <w:pStyle w:val="5"/>
        <w:spacing w:before="12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Прогнозные базовые варианты развития Оричевского городского пос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ления</w:t>
      </w:r>
    </w:p>
    <w:p w:rsidR="003805C1" w:rsidRPr="00954538" w:rsidRDefault="003805C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 силу большого числа переменных и факторов однозначное прогнозир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вание развития такой сложной системы как город затруднено. В связи с этим, для определения основных возможностей социально-экономического и пр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 xml:space="preserve">странственного развития поселения был применен метод </w:t>
      </w:r>
      <w:proofErr w:type="spellStart"/>
      <w:r w:rsidRPr="00954538">
        <w:rPr>
          <w:sz w:val="28"/>
          <w:szCs w:val="28"/>
        </w:rPr>
        <w:t>сценирования</w:t>
      </w:r>
      <w:proofErr w:type="spellEnd"/>
      <w:r w:rsidRPr="00954538">
        <w:rPr>
          <w:sz w:val="28"/>
          <w:szCs w:val="28"/>
        </w:rPr>
        <w:t>. Да</w:t>
      </w:r>
      <w:r w:rsidRPr="00954538">
        <w:rPr>
          <w:sz w:val="28"/>
          <w:szCs w:val="28"/>
        </w:rPr>
        <w:t>н</w:t>
      </w:r>
      <w:r w:rsidRPr="00954538">
        <w:rPr>
          <w:sz w:val="28"/>
          <w:szCs w:val="28"/>
        </w:rPr>
        <w:lastRenderedPageBreak/>
        <w:t>ный метод позволяет выделить критические переменные факторы и спроец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ровать несколько вероятных сценариев развития ситуации.</w:t>
      </w:r>
    </w:p>
    <w:p w:rsidR="003805C1" w:rsidRPr="00954538" w:rsidRDefault="003805C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Одним из основных принципов развития города должно стать создание благоприятных условий для увеличения численности трудовых ресурсов. П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скольку демографическая проблема уже в ближайшем будущем будет опред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лять развитие экономики (в первую очередь, через кадровое обеспечение всех ее отраслей), то приоритетными задачами для правительства края станет дал</w:t>
      </w:r>
      <w:r w:rsidRPr="00954538">
        <w:rPr>
          <w:sz w:val="28"/>
          <w:szCs w:val="28"/>
        </w:rPr>
        <w:t>ь</w:t>
      </w:r>
      <w:r w:rsidRPr="00954538">
        <w:rPr>
          <w:sz w:val="28"/>
          <w:szCs w:val="28"/>
        </w:rPr>
        <w:t>нейшее развитие образования, здравоохранения, а также принятие прочих мер по повышению качества жизни населения (жилищные, инфраструктурные программы и т.д.).</w:t>
      </w:r>
    </w:p>
    <w:p w:rsidR="003805C1" w:rsidRPr="00954538" w:rsidRDefault="003805C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Прогнозные сценарии демографического развития</w:t>
      </w:r>
      <w:r w:rsidR="00AE4155">
        <w:rPr>
          <w:sz w:val="28"/>
          <w:szCs w:val="28"/>
        </w:rPr>
        <w:t xml:space="preserve"> </w:t>
      </w:r>
      <w:r w:rsidR="00EC1E3D">
        <w:rPr>
          <w:sz w:val="28"/>
          <w:szCs w:val="28"/>
        </w:rPr>
        <w:t xml:space="preserve">на период до </w:t>
      </w:r>
      <w:smartTag w:uri="urn:schemas-microsoft-com:office:smarttags" w:element="metricconverter">
        <w:smartTagPr>
          <w:attr w:name="ProductID" w:val="2030 г"/>
        </w:smartTagPr>
        <w:r w:rsidR="00EC1E3D">
          <w:rPr>
            <w:sz w:val="28"/>
            <w:szCs w:val="28"/>
          </w:rPr>
          <w:t>2030</w:t>
        </w:r>
        <w:r w:rsidRPr="00954538">
          <w:rPr>
            <w:sz w:val="28"/>
            <w:szCs w:val="28"/>
          </w:rPr>
          <w:t> г</w:t>
        </w:r>
      </w:smartTag>
      <w:r w:rsidRPr="00954538">
        <w:rPr>
          <w:sz w:val="28"/>
          <w:szCs w:val="28"/>
        </w:rPr>
        <w:t>. разработаны применительно к трем сценариям социально-экономического развития на долгосрочную перспективу.</w:t>
      </w:r>
    </w:p>
    <w:p w:rsidR="003805C1" w:rsidRPr="00954538" w:rsidRDefault="003805C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При разработке прогнозов демографического развития Оричевского г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родского поселения учитываются тенденции демографических процессов в России и в Кировской области за последние 20 лет.</w:t>
      </w:r>
    </w:p>
    <w:p w:rsidR="003805C1" w:rsidRPr="00954538" w:rsidRDefault="003805C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Основные методические предпосылки, лежащие в основе предлагаемой системы сценариев демографических прогнозов:</w:t>
      </w:r>
    </w:p>
    <w:p w:rsidR="003805C1" w:rsidRPr="00954538" w:rsidRDefault="003805C1" w:rsidP="00935B7A">
      <w:pPr>
        <w:widowControl w:val="0"/>
        <w:numPr>
          <w:ilvl w:val="0"/>
          <w:numId w:val="5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Демографические прогнозы численности населения городского посел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ния на перспективу строятся на методе «передвижки возрастов», широко пр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меняющемся специалистами-демографами во многих странах. Результаты прогнозов, полученные с использованием этого метода, полностью определ</w:t>
      </w:r>
      <w:r w:rsidRPr="00954538">
        <w:rPr>
          <w:sz w:val="28"/>
          <w:szCs w:val="28"/>
        </w:rPr>
        <w:t>я</w:t>
      </w:r>
      <w:r w:rsidRPr="00954538">
        <w:rPr>
          <w:sz w:val="28"/>
          <w:szCs w:val="28"/>
        </w:rPr>
        <w:t>ются исходной половозрастной структурой населения и прогнозными знач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ниями коэффициентов демографических событий.</w:t>
      </w:r>
    </w:p>
    <w:p w:rsidR="003805C1" w:rsidRPr="00954538" w:rsidRDefault="003805C1" w:rsidP="00935B7A">
      <w:pPr>
        <w:widowControl w:val="0"/>
        <w:numPr>
          <w:ilvl w:val="0"/>
          <w:numId w:val="5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Сценарии социально-экономического развития поселения и сценарии демографических процессов находятся в определённой зависимости друг с другом. Поэтому предполагается, что оптимистический социально-экономический сценарий благоприятствует оптимистическому развитию д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 xml:space="preserve">мографической ситуации в </w:t>
      </w:r>
      <w:r w:rsidR="00DF2DB9" w:rsidRPr="00954538">
        <w:rPr>
          <w:sz w:val="28"/>
          <w:szCs w:val="28"/>
        </w:rPr>
        <w:t>поселении</w:t>
      </w:r>
      <w:r w:rsidRPr="00954538">
        <w:rPr>
          <w:sz w:val="28"/>
          <w:szCs w:val="28"/>
        </w:rPr>
        <w:t>, и наоборот – пессимистическому соц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ально-экономическому сценарию соответствует пессимистический прогноз демографического развития. При этом конкретные прогнозные значения дем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графических показателей, принятые разработчиками в том или ином сценарии, являются сугубо ориентировочными (условными), и могут быть в дальнейшем уточнены.</w:t>
      </w:r>
    </w:p>
    <w:p w:rsidR="00F06945" w:rsidRPr="00954538" w:rsidRDefault="00F06945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Для определения перспектив развития Оричевского городского поселения в проекте рассматривались следующие сценарии его развития:</w:t>
      </w:r>
    </w:p>
    <w:p w:rsidR="00F06945" w:rsidRPr="00954538" w:rsidRDefault="00F06945" w:rsidP="00935B7A">
      <w:pPr>
        <w:widowControl w:val="0"/>
        <w:numPr>
          <w:ilvl w:val="0"/>
          <w:numId w:val="99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пессимистический сценарий – эксплуатация существующей эконом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ческой базы (городское поселение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– промышленное предприятие),</w:t>
      </w:r>
    </w:p>
    <w:p w:rsidR="00F06945" w:rsidRPr="00954538" w:rsidRDefault="00F06945" w:rsidP="00935B7A">
      <w:pPr>
        <w:widowControl w:val="0"/>
        <w:numPr>
          <w:ilvl w:val="0"/>
          <w:numId w:val="99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средний сценарий – развитие городского поселения за счет существ</w:t>
      </w:r>
      <w:r w:rsidRPr="00954538">
        <w:rPr>
          <w:sz w:val="28"/>
          <w:szCs w:val="28"/>
        </w:rPr>
        <w:t>у</w:t>
      </w:r>
      <w:r w:rsidRPr="00954538">
        <w:rPr>
          <w:sz w:val="28"/>
          <w:szCs w:val="28"/>
        </w:rPr>
        <w:t>ющей экономической базы,</w:t>
      </w:r>
    </w:p>
    <w:p w:rsidR="00F06945" w:rsidRPr="00954538" w:rsidRDefault="00F06945" w:rsidP="00935B7A">
      <w:pPr>
        <w:widowControl w:val="0"/>
        <w:numPr>
          <w:ilvl w:val="0"/>
          <w:numId w:val="99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оптимистический сценарий – сценарий нового масштабного освоения территории.</w:t>
      </w:r>
    </w:p>
    <w:p w:rsidR="00F06945" w:rsidRPr="00954538" w:rsidRDefault="00F06945" w:rsidP="00935B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r w:rsidRPr="00954538">
        <w:rPr>
          <w:b/>
          <w:sz w:val="28"/>
          <w:szCs w:val="28"/>
        </w:rPr>
        <w:lastRenderedPageBreak/>
        <w:t>Пессимистический сценарий – эксплуатация существующей экон</w:t>
      </w:r>
      <w:r w:rsidRPr="00954538">
        <w:rPr>
          <w:b/>
          <w:sz w:val="28"/>
          <w:szCs w:val="28"/>
        </w:rPr>
        <w:t>о</w:t>
      </w:r>
      <w:r w:rsidRPr="00954538">
        <w:rPr>
          <w:b/>
          <w:sz w:val="28"/>
          <w:szCs w:val="28"/>
        </w:rPr>
        <w:t>мической базы (городское поселение</w:t>
      </w:r>
      <w:r w:rsidR="00AE4155">
        <w:rPr>
          <w:b/>
          <w:sz w:val="28"/>
          <w:szCs w:val="28"/>
        </w:rPr>
        <w:t xml:space="preserve"> </w:t>
      </w:r>
      <w:r w:rsidRPr="00954538">
        <w:rPr>
          <w:b/>
          <w:sz w:val="28"/>
          <w:szCs w:val="28"/>
        </w:rPr>
        <w:t>–</w:t>
      </w:r>
      <w:r w:rsidR="00AE4155">
        <w:rPr>
          <w:b/>
          <w:sz w:val="28"/>
          <w:szCs w:val="28"/>
        </w:rPr>
        <w:t xml:space="preserve"> </w:t>
      </w:r>
      <w:r w:rsidRPr="00954538">
        <w:rPr>
          <w:b/>
          <w:sz w:val="28"/>
          <w:szCs w:val="28"/>
        </w:rPr>
        <w:t>промышленное предприятие</w:t>
      </w:r>
      <w:r w:rsidR="008D3D16" w:rsidRPr="00954538">
        <w:rPr>
          <w:b/>
          <w:sz w:val="28"/>
          <w:szCs w:val="28"/>
        </w:rPr>
        <w:t xml:space="preserve"> </w:t>
      </w:r>
      <w:r w:rsidRPr="00954538">
        <w:rPr>
          <w:b/>
          <w:sz w:val="28"/>
          <w:szCs w:val="28"/>
        </w:rPr>
        <w:t>)</w:t>
      </w:r>
    </w:p>
    <w:p w:rsidR="003805C1" w:rsidRPr="00954538" w:rsidRDefault="00B17F98" w:rsidP="00935B7A">
      <w:pPr>
        <w:ind w:firstLine="567"/>
        <w:jc w:val="both"/>
        <w:rPr>
          <w:color w:val="000000"/>
          <w:sz w:val="28"/>
          <w:szCs w:val="28"/>
        </w:rPr>
      </w:pPr>
      <w:r w:rsidRPr="00954538">
        <w:rPr>
          <w:color w:val="000000"/>
          <w:sz w:val="28"/>
          <w:szCs w:val="28"/>
        </w:rPr>
        <w:t>Оричевское городское поселение является районным центром Оричевск</w:t>
      </w:r>
      <w:r w:rsidRPr="00954538">
        <w:rPr>
          <w:color w:val="000000"/>
          <w:sz w:val="28"/>
          <w:szCs w:val="28"/>
        </w:rPr>
        <w:t>о</w:t>
      </w:r>
      <w:r w:rsidRPr="00954538">
        <w:rPr>
          <w:color w:val="000000"/>
          <w:sz w:val="28"/>
          <w:szCs w:val="28"/>
        </w:rPr>
        <w:t>го муниципального района с основными отраслями специализации: лесопер</w:t>
      </w:r>
      <w:r w:rsidRPr="00954538">
        <w:rPr>
          <w:color w:val="000000"/>
          <w:sz w:val="28"/>
          <w:szCs w:val="28"/>
        </w:rPr>
        <w:t>е</w:t>
      </w:r>
      <w:r w:rsidRPr="00954538">
        <w:rPr>
          <w:color w:val="000000"/>
          <w:sz w:val="28"/>
          <w:szCs w:val="28"/>
        </w:rPr>
        <w:t>работки; деревообработки.</w:t>
      </w:r>
    </w:p>
    <w:p w:rsidR="00E836BC" w:rsidRPr="00954538" w:rsidRDefault="00B17F98" w:rsidP="00935B7A">
      <w:pPr>
        <w:ind w:firstLine="567"/>
        <w:jc w:val="both"/>
        <w:rPr>
          <w:color w:val="000000"/>
          <w:sz w:val="28"/>
          <w:szCs w:val="28"/>
        </w:rPr>
      </w:pPr>
      <w:r w:rsidRPr="00954538">
        <w:rPr>
          <w:color w:val="000000"/>
          <w:sz w:val="28"/>
          <w:szCs w:val="28"/>
        </w:rPr>
        <w:t xml:space="preserve">В тоже время, городское поселение будет сохранять </w:t>
      </w:r>
      <w:r w:rsidR="008D3D16" w:rsidRPr="00954538">
        <w:rPr>
          <w:color w:val="000000"/>
          <w:sz w:val="28"/>
          <w:szCs w:val="28"/>
        </w:rPr>
        <w:t>большинство</w:t>
      </w:r>
      <w:r w:rsidRPr="00954538">
        <w:rPr>
          <w:color w:val="000000"/>
          <w:sz w:val="28"/>
          <w:szCs w:val="28"/>
        </w:rPr>
        <w:t xml:space="preserve"> хара</w:t>
      </w:r>
      <w:r w:rsidRPr="00954538">
        <w:rPr>
          <w:color w:val="000000"/>
          <w:sz w:val="28"/>
          <w:szCs w:val="28"/>
        </w:rPr>
        <w:t>к</w:t>
      </w:r>
      <w:r w:rsidRPr="00954538">
        <w:rPr>
          <w:color w:val="000000"/>
          <w:sz w:val="28"/>
          <w:szCs w:val="28"/>
        </w:rPr>
        <w:t>теристик</w:t>
      </w:r>
      <w:r w:rsidR="008D3D16" w:rsidRPr="00954538">
        <w:rPr>
          <w:color w:val="000000"/>
          <w:sz w:val="28"/>
          <w:szCs w:val="28"/>
        </w:rPr>
        <w:t xml:space="preserve"> городского поселения – промышленного предприятия: низкая доля людей с высшим образованием, малая подвижность рынка труда, высокий уровень</w:t>
      </w:r>
      <w:r w:rsidR="00AE4155">
        <w:rPr>
          <w:color w:val="000000"/>
          <w:sz w:val="28"/>
          <w:szCs w:val="28"/>
        </w:rPr>
        <w:t xml:space="preserve"> </w:t>
      </w:r>
      <w:r w:rsidR="008D3D16" w:rsidRPr="00954538">
        <w:rPr>
          <w:color w:val="000000"/>
          <w:sz w:val="28"/>
          <w:szCs w:val="28"/>
        </w:rPr>
        <w:t>оттока молодых кадров (которых не будут устраивать те возможн</w:t>
      </w:r>
      <w:r w:rsidR="008D3D16" w:rsidRPr="00954538">
        <w:rPr>
          <w:color w:val="000000"/>
          <w:sz w:val="28"/>
          <w:szCs w:val="28"/>
        </w:rPr>
        <w:t>о</w:t>
      </w:r>
      <w:r w:rsidR="008D3D16" w:rsidRPr="00954538">
        <w:rPr>
          <w:color w:val="000000"/>
          <w:sz w:val="28"/>
          <w:szCs w:val="28"/>
        </w:rPr>
        <w:t xml:space="preserve">сти, которые им дают мелкие </w:t>
      </w:r>
      <w:r w:rsidR="00E836BC" w:rsidRPr="00954538">
        <w:rPr>
          <w:color w:val="000000"/>
          <w:sz w:val="28"/>
          <w:szCs w:val="28"/>
        </w:rPr>
        <w:t>малые предприятия).</w:t>
      </w:r>
    </w:p>
    <w:p w:rsidR="00E836BC" w:rsidRPr="00954538" w:rsidRDefault="00E836BC" w:rsidP="00935B7A">
      <w:pPr>
        <w:ind w:firstLine="567"/>
        <w:jc w:val="both"/>
        <w:rPr>
          <w:color w:val="000000"/>
          <w:sz w:val="28"/>
          <w:szCs w:val="28"/>
        </w:rPr>
      </w:pPr>
      <w:r w:rsidRPr="00954538">
        <w:rPr>
          <w:color w:val="000000"/>
          <w:sz w:val="28"/>
          <w:szCs w:val="28"/>
        </w:rPr>
        <w:t>Все эти характеристики не создают условий для формирования в горо</w:t>
      </w:r>
      <w:r w:rsidRPr="00954538">
        <w:rPr>
          <w:color w:val="000000"/>
          <w:sz w:val="28"/>
          <w:szCs w:val="28"/>
        </w:rPr>
        <w:t>д</w:t>
      </w:r>
      <w:r w:rsidRPr="00954538">
        <w:rPr>
          <w:color w:val="000000"/>
          <w:sz w:val="28"/>
          <w:szCs w:val="28"/>
        </w:rPr>
        <w:t>ском поселении полноценной городской среды. Численность населения будет устойчиво снижаться за счет сохранения существующих демографических тенденций.</w:t>
      </w:r>
    </w:p>
    <w:p w:rsidR="00E836BC" w:rsidRPr="00954538" w:rsidRDefault="00E836BC" w:rsidP="00935B7A">
      <w:pPr>
        <w:ind w:firstLine="567"/>
        <w:jc w:val="both"/>
        <w:rPr>
          <w:color w:val="000000"/>
          <w:sz w:val="28"/>
          <w:szCs w:val="28"/>
        </w:rPr>
      </w:pPr>
      <w:r w:rsidRPr="00954538">
        <w:rPr>
          <w:color w:val="000000"/>
          <w:sz w:val="28"/>
          <w:szCs w:val="28"/>
        </w:rPr>
        <w:t>По данному сценарию городское поселение</w:t>
      </w:r>
      <w:r w:rsidR="008D3D16" w:rsidRPr="00954538">
        <w:rPr>
          <w:color w:val="000000"/>
          <w:sz w:val="28"/>
          <w:szCs w:val="28"/>
        </w:rPr>
        <w:t xml:space="preserve"> </w:t>
      </w:r>
      <w:r w:rsidRPr="00954538">
        <w:rPr>
          <w:color w:val="000000"/>
          <w:sz w:val="28"/>
          <w:szCs w:val="28"/>
        </w:rPr>
        <w:t xml:space="preserve">остается не защищенным от </w:t>
      </w:r>
      <w:r w:rsidR="007E0C8E" w:rsidRPr="00954538">
        <w:rPr>
          <w:color w:val="000000"/>
          <w:sz w:val="28"/>
          <w:szCs w:val="28"/>
        </w:rPr>
        <w:t>конъюнктурных</w:t>
      </w:r>
      <w:r w:rsidRPr="00954538">
        <w:rPr>
          <w:color w:val="000000"/>
          <w:sz w:val="28"/>
          <w:szCs w:val="28"/>
        </w:rPr>
        <w:t xml:space="preserve"> сырьевых спадов на рынках, что связано с резким спадом уровня жизни населения и усугублением вышеописанных проб</w:t>
      </w:r>
      <w:r w:rsidR="007E0C8E" w:rsidRPr="00954538">
        <w:rPr>
          <w:color w:val="000000"/>
          <w:sz w:val="28"/>
          <w:szCs w:val="28"/>
        </w:rPr>
        <w:t>л</w:t>
      </w:r>
      <w:r w:rsidRPr="00954538">
        <w:rPr>
          <w:color w:val="000000"/>
          <w:sz w:val="28"/>
          <w:szCs w:val="28"/>
        </w:rPr>
        <w:t>ем.</w:t>
      </w:r>
    </w:p>
    <w:p w:rsidR="00227BAD" w:rsidRPr="00954538" w:rsidRDefault="00E836BC" w:rsidP="00935B7A">
      <w:pPr>
        <w:ind w:firstLine="567"/>
        <w:jc w:val="both"/>
        <w:rPr>
          <w:color w:val="000000"/>
          <w:sz w:val="28"/>
          <w:szCs w:val="28"/>
        </w:rPr>
      </w:pPr>
      <w:r w:rsidRPr="00954538">
        <w:rPr>
          <w:color w:val="000000"/>
          <w:sz w:val="28"/>
          <w:szCs w:val="28"/>
        </w:rPr>
        <w:t>Сценарий показывает, что сохранение существующей тенденции привело бы к крайне негативным последствиям – в отдаленной перспективе к фактич</w:t>
      </w:r>
      <w:r w:rsidRPr="00954538">
        <w:rPr>
          <w:color w:val="000000"/>
          <w:sz w:val="28"/>
          <w:szCs w:val="28"/>
        </w:rPr>
        <w:t>е</w:t>
      </w:r>
      <w:r w:rsidRPr="00954538">
        <w:rPr>
          <w:color w:val="000000"/>
          <w:sz w:val="28"/>
          <w:szCs w:val="28"/>
        </w:rPr>
        <w:t>скому вымиранию городского поселения</w:t>
      </w:r>
      <w:r w:rsidR="00227BAD" w:rsidRPr="00954538">
        <w:rPr>
          <w:color w:val="000000"/>
          <w:sz w:val="28"/>
          <w:szCs w:val="28"/>
        </w:rPr>
        <w:t>, что допустить невозможно.</w:t>
      </w:r>
    </w:p>
    <w:p w:rsidR="00227BAD" w:rsidRPr="00954538" w:rsidRDefault="00227BAD" w:rsidP="00935B7A">
      <w:pPr>
        <w:pStyle w:val="8"/>
        <w:ind w:firstLine="567"/>
        <w:jc w:val="both"/>
        <w:rPr>
          <w:b/>
          <w:sz w:val="28"/>
          <w:szCs w:val="28"/>
        </w:rPr>
      </w:pPr>
      <w:r w:rsidRPr="00954538">
        <w:rPr>
          <w:b/>
          <w:i w:val="0"/>
          <w:sz w:val="28"/>
          <w:szCs w:val="28"/>
        </w:rPr>
        <w:t>Средний сценарий – развитие городского поселения за счет сущ</w:t>
      </w:r>
      <w:r w:rsidRPr="00954538">
        <w:rPr>
          <w:b/>
          <w:i w:val="0"/>
          <w:sz w:val="28"/>
          <w:szCs w:val="28"/>
        </w:rPr>
        <w:t>е</w:t>
      </w:r>
      <w:r w:rsidRPr="00954538">
        <w:rPr>
          <w:b/>
          <w:i w:val="0"/>
          <w:sz w:val="28"/>
          <w:szCs w:val="28"/>
        </w:rPr>
        <w:t>ствующей экономической базы (базовый</w:t>
      </w:r>
      <w:r w:rsidRPr="00954538">
        <w:rPr>
          <w:b/>
          <w:sz w:val="28"/>
          <w:szCs w:val="28"/>
        </w:rPr>
        <w:t>)</w:t>
      </w:r>
    </w:p>
    <w:p w:rsidR="00227BAD" w:rsidRPr="00954538" w:rsidRDefault="00227BAD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Данный сценарий предполагает сохранение достаточно устойчивой пр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мышленной структуры производства. В то же время, за счет роста доходов населения и налоговых доходов местного бюджета в поселении постепенно развивается многопрофильный сектор услуг, появляются ряд предприятий м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лого и среднего бизнеса, обеспечивающие внутренний спрос Оричи- Киров (Кировская область)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 xml:space="preserve">(порядка </w:t>
      </w:r>
      <w:r w:rsidR="000073D7" w:rsidRPr="00954538">
        <w:rPr>
          <w:sz w:val="28"/>
          <w:szCs w:val="28"/>
        </w:rPr>
        <w:t>200</w:t>
      </w:r>
      <w:r w:rsidRPr="00954538">
        <w:rPr>
          <w:sz w:val="28"/>
          <w:szCs w:val="28"/>
        </w:rPr>
        <w:t xml:space="preserve"> чел. населения). Это, прежде всего, прои</w:t>
      </w:r>
      <w:r w:rsidRPr="00954538">
        <w:rPr>
          <w:sz w:val="28"/>
          <w:szCs w:val="28"/>
        </w:rPr>
        <w:t>з</w:t>
      </w:r>
      <w:r w:rsidRPr="00954538">
        <w:rPr>
          <w:sz w:val="28"/>
          <w:szCs w:val="28"/>
        </w:rPr>
        <w:t>водство мебели, производство</w:t>
      </w:r>
      <w:r w:rsidR="00E6292B" w:rsidRPr="00954538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переработки мясомолочной продукции</w:t>
      </w:r>
      <w:r w:rsidR="00E6292B" w:rsidRPr="00954538">
        <w:rPr>
          <w:sz w:val="28"/>
          <w:szCs w:val="28"/>
        </w:rPr>
        <w:t xml:space="preserve"> по п</w:t>
      </w:r>
      <w:r w:rsidR="00E6292B" w:rsidRPr="00954538">
        <w:rPr>
          <w:sz w:val="28"/>
          <w:szCs w:val="28"/>
        </w:rPr>
        <w:t>о</w:t>
      </w:r>
      <w:r w:rsidR="00E6292B" w:rsidRPr="00954538">
        <w:rPr>
          <w:sz w:val="28"/>
          <w:szCs w:val="28"/>
        </w:rPr>
        <w:t>лучению фабрикатов и полуфабрикатов</w:t>
      </w:r>
      <w:r w:rsidRPr="00954538">
        <w:rPr>
          <w:sz w:val="28"/>
          <w:szCs w:val="28"/>
        </w:rPr>
        <w:t xml:space="preserve"> на базе предприятий сельхозпроизв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дителей</w:t>
      </w:r>
      <w:r w:rsidR="00E6292B" w:rsidRPr="00954538">
        <w:rPr>
          <w:sz w:val="28"/>
          <w:szCs w:val="28"/>
        </w:rPr>
        <w:t xml:space="preserve"> Оричевского района</w:t>
      </w:r>
      <w:r w:rsidRPr="00954538">
        <w:rPr>
          <w:sz w:val="28"/>
          <w:szCs w:val="28"/>
        </w:rPr>
        <w:t>; производство керамического кирпича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организ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ция туристского и рекреационного обслуживания</w:t>
      </w:r>
      <w:r w:rsidR="007E0C8E" w:rsidRPr="00954538">
        <w:rPr>
          <w:sz w:val="28"/>
          <w:szCs w:val="28"/>
        </w:rPr>
        <w:t>,</w:t>
      </w:r>
      <w:r w:rsidRPr="00954538">
        <w:rPr>
          <w:sz w:val="28"/>
          <w:szCs w:val="28"/>
        </w:rPr>
        <w:t xml:space="preserve"> придорожный сервис и т.д.</w:t>
      </w:r>
    </w:p>
    <w:p w:rsidR="00E6292B" w:rsidRPr="00954538" w:rsidRDefault="00E6292B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Обязательным условием реализации данного сценария является стабил</w:t>
      </w:r>
      <w:r w:rsidRPr="00954538">
        <w:rPr>
          <w:sz w:val="28"/>
          <w:szCs w:val="28"/>
        </w:rPr>
        <w:t>ь</w:t>
      </w:r>
      <w:r w:rsidRPr="00954538">
        <w:rPr>
          <w:sz w:val="28"/>
          <w:szCs w:val="28"/>
        </w:rPr>
        <w:t>ное социально-экономическое развитие городского поселения на предстоящие годы, при постепенном улучшении социально-экономической ситуации в Ро</w:t>
      </w:r>
      <w:r w:rsidRPr="00954538">
        <w:rPr>
          <w:sz w:val="28"/>
          <w:szCs w:val="28"/>
        </w:rPr>
        <w:t>с</w:t>
      </w:r>
      <w:r w:rsidRPr="00954538">
        <w:rPr>
          <w:sz w:val="28"/>
          <w:szCs w:val="28"/>
        </w:rPr>
        <w:t>сии в целом. Численность населения постепенно стабилизируется примерно на современном уровне.</w:t>
      </w:r>
    </w:p>
    <w:p w:rsidR="00E6292B" w:rsidRPr="00954538" w:rsidRDefault="00E6292B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Для генерального плана рекомендуется принять средний вариант дем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графического прогноза для обеспечения перспективных темпов экономич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 xml:space="preserve">ского роста необходимыми трудовыми ресурсами. </w:t>
      </w:r>
    </w:p>
    <w:p w:rsidR="00E6292B" w:rsidRPr="00954538" w:rsidRDefault="00E6292B" w:rsidP="00935B7A">
      <w:pPr>
        <w:pStyle w:val="8"/>
        <w:keepNext/>
        <w:ind w:firstLine="567"/>
        <w:jc w:val="both"/>
        <w:rPr>
          <w:b/>
          <w:i w:val="0"/>
          <w:sz w:val="28"/>
          <w:szCs w:val="28"/>
          <w:u w:val="single"/>
        </w:rPr>
      </w:pPr>
      <w:r w:rsidRPr="00954538">
        <w:rPr>
          <w:b/>
          <w:i w:val="0"/>
          <w:sz w:val="28"/>
          <w:szCs w:val="28"/>
        </w:rPr>
        <w:lastRenderedPageBreak/>
        <w:t>Оптимистический сценарий – сценарий нового масштабного осво</w:t>
      </w:r>
      <w:r w:rsidRPr="00954538">
        <w:rPr>
          <w:b/>
          <w:i w:val="0"/>
          <w:sz w:val="28"/>
          <w:szCs w:val="28"/>
        </w:rPr>
        <w:t>е</w:t>
      </w:r>
      <w:r w:rsidRPr="00954538">
        <w:rPr>
          <w:b/>
          <w:i w:val="0"/>
          <w:sz w:val="28"/>
          <w:szCs w:val="28"/>
        </w:rPr>
        <w:t>ния территории</w:t>
      </w:r>
    </w:p>
    <w:p w:rsidR="00B939FF" w:rsidRPr="00D75DCE" w:rsidRDefault="0082238B" w:rsidP="00935B7A">
      <w:pPr>
        <w:keepNext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При таком сценарии будет происходить значительный качественный и количественный рост у лесоперерабатывающих предприятий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за счет повыш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ния эффективности производства и вовлече</w:t>
      </w:r>
      <w:r w:rsidR="00034B35" w:rsidRPr="00954538">
        <w:rPr>
          <w:sz w:val="28"/>
          <w:szCs w:val="28"/>
        </w:rPr>
        <w:t>ния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 xml:space="preserve">новых </w:t>
      </w:r>
      <w:r w:rsidR="00034B35" w:rsidRPr="00954538">
        <w:rPr>
          <w:sz w:val="28"/>
          <w:szCs w:val="28"/>
        </w:rPr>
        <w:t>высокотехнологичных мощностей</w:t>
      </w:r>
      <w:r w:rsidRPr="00954538">
        <w:rPr>
          <w:sz w:val="28"/>
          <w:szCs w:val="28"/>
        </w:rPr>
        <w:t>. Городское поселение получает толчок для развития за счет стро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 xml:space="preserve">тельства в рамках национального проекта жилых </w:t>
      </w:r>
      <w:r w:rsidR="00B8670C" w:rsidRPr="00954538">
        <w:rPr>
          <w:sz w:val="28"/>
          <w:szCs w:val="28"/>
        </w:rPr>
        <w:t>домов,</w:t>
      </w:r>
      <w:r w:rsidRPr="00954538">
        <w:rPr>
          <w:sz w:val="28"/>
          <w:szCs w:val="28"/>
        </w:rPr>
        <w:t xml:space="preserve"> как для существу</w:t>
      </w:r>
      <w:r w:rsidRPr="00954538">
        <w:rPr>
          <w:sz w:val="28"/>
          <w:szCs w:val="28"/>
        </w:rPr>
        <w:t>ю</w:t>
      </w:r>
      <w:r w:rsidRPr="00954538">
        <w:rPr>
          <w:sz w:val="28"/>
          <w:szCs w:val="28"/>
        </w:rPr>
        <w:t>щего населения, так и для переселенцев с других территории. Остальные се</w:t>
      </w:r>
      <w:r w:rsidRPr="00954538">
        <w:rPr>
          <w:sz w:val="28"/>
          <w:szCs w:val="28"/>
        </w:rPr>
        <w:t>к</w:t>
      </w:r>
      <w:r w:rsidRPr="00954538">
        <w:rPr>
          <w:sz w:val="28"/>
          <w:szCs w:val="28"/>
        </w:rPr>
        <w:t>тора экономики развиваются по варианту, представленному в среднем сцен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рии.</w:t>
      </w:r>
    </w:p>
    <w:p w:rsidR="00CD1359" w:rsidRPr="00D9723D" w:rsidRDefault="007651C4" w:rsidP="00935B7A">
      <w:pPr>
        <w:pStyle w:val="1"/>
        <w:numPr>
          <w:ilvl w:val="0"/>
          <w:numId w:val="0"/>
        </w:numPr>
        <w:ind w:firstLine="567"/>
        <w:jc w:val="both"/>
        <w:rPr>
          <w:i/>
          <w:iCs/>
        </w:rPr>
      </w:pPr>
      <w:bookmarkStart w:id="82" w:name="_Toc236626720"/>
      <w:bookmarkStart w:id="83" w:name="_Toc56522604"/>
      <w:r>
        <w:rPr>
          <w:i/>
          <w:iCs/>
        </w:rPr>
        <w:lastRenderedPageBreak/>
        <w:t xml:space="preserve">5. </w:t>
      </w:r>
      <w:r w:rsidR="00CD1359" w:rsidRPr="00D9723D">
        <w:rPr>
          <w:i/>
          <w:iCs/>
        </w:rPr>
        <w:t>Экономическая база развития Оричевского горо</w:t>
      </w:r>
      <w:r w:rsidR="00CD1359" w:rsidRPr="00D9723D">
        <w:rPr>
          <w:i/>
          <w:iCs/>
        </w:rPr>
        <w:t>д</w:t>
      </w:r>
      <w:r w:rsidR="00CD1359" w:rsidRPr="00D9723D">
        <w:rPr>
          <w:i/>
          <w:iCs/>
        </w:rPr>
        <w:t>ского поселения</w:t>
      </w:r>
      <w:bookmarkEnd w:id="82"/>
      <w:bookmarkEnd w:id="83"/>
    </w:p>
    <w:p w:rsidR="00CD1359" w:rsidRPr="00954538" w:rsidRDefault="00BF1055" w:rsidP="00935B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 w:rsidR="007651C4">
        <w:rPr>
          <w:color w:val="000000"/>
          <w:sz w:val="28"/>
          <w:szCs w:val="28"/>
        </w:rPr>
        <w:t xml:space="preserve"> 5-1</w:t>
      </w:r>
      <w:r>
        <w:rPr>
          <w:color w:val="000000"/>
          <w:sz w:val="28"/>
          <w:szCs w:val="28"/>
        </w:rPr>
        <w:t xml:space="preserve">. </w:t>
      </w:r>
      <w:r w:rsidR="00561F0A" w:rsidRPr="00954538">
        <w:rPr>
          <w:color w:val="000000"/>
          <w:sz w:val="28"/>
          <w:szCs w:val="28"/>
        </w:rPr>
        <w:t>Валовой</w:t>
      </w:r>
      <w:r w:rsidR="00CD1359" w:rsidRPr="00954538">
        <w:rPr>
          <w:color w:val="000000"/>
          <w:sz w:val="28"/>
          <w:szCs w:val="28"/>
        </w:rPr>
        <w:t xml:space="preserve"> объем производства городского поселения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2492"/>
        <w:gridCol w:w="1134"/>
      </w:tblGrid>
      <w:tr w:rsidR="007651C4" w:rsidRPr="007651C4" w:rsidTr="00616F5D">
        <w:trPr>
          <w:trHeight w:val="562"/>
          <w:tblHeader/>
        </w:trPr>
        <w:tc>
          <w:tcPr>
            <w:tcW w:w="3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651C4" w:rsidRPr="007651C4" w:rsidRDefault="007651C4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Отраслевая </w:t>
            </w:r>
            <w:proofErr w:type="spellStart"/>
            <w:r w:rsidRPr="007651C4">
              <w:rPr>
                <w:sz w:val="24"/>
                <w:szCs w:val="24"/>
              </w:rPr>
              <w:t>стрктура</w:t>
            </w:r>
            <w:proofErr w:type="spellEnd"/>
            <w:r w:rsidRPr="007651C4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312" w:type="pct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7651C4" w:rsidRPr="007651C4" w:rsidRDefault="007651C4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2008 год</w:t>
            </w:r>
          </w:p>
          <w:p w:rsidR="007651C4" w:rsidRPr="007651C4" w:rsidRDefault="007651C4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(</w:t>
            </w:r>
            <w:proofErr w:type="spellStart"/>
            <w:r w:rsidRPr="007651C4">
              <w:rPr>
                <w:sz w:val="24"/>
                <w:szCs w:val="24"/>
              </w:rPr>
              <w:t>тыс.руб</w:t>
            </w:r>
            <w:proofErr w:type="spellEnd"/>
            <w:r w:rsidRPr="007651C4"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1C4" w:rsidRPr="007651C4" w:rsidRDefault="007651C4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Темп р</w:t>
            </w:r>
            <w:r w:rsidRPr="007651C4">
              <w:rPr>
                <w:sz w:val="24"/>
                <w:szCs w:val="24"/>
              </w:rPr>
              <w:t>о</w:t>
            </w:r>
            <w:r w:rsidRPr="007651C4">
              <w:rPr>
                <w:sz w:val="24"/>
                <w:szCs w:val="24"/>
              </w:rPr>
              <w:t>ста, %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  <w:tcBorders>
              <w:top w:val="double" w:sz="4" w:space="0" w:color="auto"/>
            </w:tcBorders>
            <w:vAlign w:val="bottom"/>
          </w:tcPr>
          <w:p w:rsidR="00CD1359" w:rsidRPr="007651C4" w:rsidRDefault="00E467C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312" w:type="pct"/>
            <w:tcBorders>
              <w:top w:val="double" w:sz="4" w:space="0" w:color="auto"/>
            </w:tcBorders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113</w:t>
            </w:r>
          </w:p>
        </w:tc>
        <w:tc>
          <w:tcPr>
            <w:tcW w:w="597" w:type="pct"/>
            <w:tcBorders>
              <w:top w:val="double" w:sz="4" w:space="0" w:color="auto"/>
            </w:tcBorders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  <w:noWrap/>
            <w:vAlign w:val="bottom"/>
          </w:tcPr>
          <w:p w:rsidR="00CD1359" w:rsidRPr="007651C4" w:rsidRDefault="00E467C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Лесное и сельское хозяйство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118485</w:t>
            </w:r>
          </w:p>
        </w:tc>
        <w:tc>
          <w:tcPr>
            <w:tcW w:w="597" w:type="pct"/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112.9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  <w:noWrap/>
            <w:vAlign w:val="bottom"/>
          </w:tcPr>
          <w:p w:rsidR="00CD1359" w:rsidRPr="007651C4" w:rsidRDefault="00E467C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124558</w:t>
            </w:r>
          </w:p>
        </w:tc>
        <w:tc>
          <w:tcPr>
            <w:tcW w:w="597" w:type="pct"/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125.5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  <w:vAlign w:val="bottom"/>
          </w:tcPr>
          <w:p w:rsidR="00CD1359" w:rsidRPr="007651C4" w:rsidRDefault="00E467C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Торговля и общественное питание</w:t>
            </w:r>
          </w:p>
        </w:tc>
        <w:tc>
          <w:tcPr>
            <w:tcW w:w="1312" w:type="pct"/>
            <w:shd w:val="clear" w:color="auto" w:fill="auto"/>
            <w:noWrap/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1979</w:t>
            </w:r>
          </w:p>
        </w:tc>
        <w:tc>
          <w:tcPr>
            <w:tcW w:w="597" w:type="pct"/>
            <w:vAlign w:val="center"/>
          </w:tcPr>
          <w:p w:rsidR="00CD1359" w:rsidRPr="007651C4" w:rsidRDefault="00E467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110.1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  <w:noWrap/>
            <w:vAlign w:val="bottom"/>
          </w:tcPr>
          <w:p w:rsidR="00CD1359" w:rsidRPr="007651C4" w:rsidRDefault="00E467C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Жилищ</w:t>
            </w:r>
            <w:r w:rsidR="00BD6D08" w:rsidRPr="007651C4">
              <w:rPr>
                <w:sz w:val="24"/>
                <w:szCs w:val="24"/>
              </w:rPr>
              <w:t>но-коммунальное хозяйство</w:t>
            </w:r>
          </w:p>
        </w:tc>
        <w:tc>
          <w:tcPr>
            <w:tcW w:w="1312" w:type="pct"/>
            <w:shd w:val="clear" w:color="auto" w:fill="auto"/>
            <w:noWrap/>
            <w:vAlign w:val="center"/>
          </w:tcPr>
          <w:p w:rsidR="00CD1359" w:rsidRPr="007651C4" w:rsidRDefault="00BD6D0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3729</w:t>
            </w:r>
          </w:p>
        </w:tc>
        <w:tc>
          <w:tcPr>
            <w:tcW w:w="597" w:type="pct"/>
            <w:vAlign w:val="center"/>
          </w:tcPr>
          <w:p w:rsidR="00CD1359" w:rsidRPr="007651C4" w:rsidRDefault="00BD6D0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117.3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  <w:noWrap/>
            <w:vAlign w:val="bottom"/>
          </w:tcPr>
          <w:p w:rsidR="00CD1359" w:rsidRPr="007651C4" w:rsidRDefault="00BD6D0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Здравоохранение Физическая культура и социальное обеспечение</w:t>
            </w:r>
          </w:p>
        </w:tc>
        <w:tc>
          <w:tcPr>
            <w:tcW w:w="1312" w:type="pct"/>
            <w:noWrap/>
            <w:vAlign w:val="center"/>
          </w:tcPr>
          <w:p w:rsidR="00CD1359" w:rsidRPr="007651C4" w:rsidRDefault="00561F0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6654</w:t>
            </w:r>
          </w:p>
        </w:tc>
        <w:tc>
          <w:tcPr>
            <w:tcW w:w="597" w:type="pct"/>
            <w:vAlign w:val="center"/>
          </w:tcPr>
          <w:p w:rsidR="00CD1359" w:rsidRPr="007651C4" w:rsidRDefault="00561F0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138</w:t>
            </w:r>
          </w:p>
        </w:tc>
      </w:tr>
      <w:tr w:rsidR="00CD1359" w:rsidRPr="007651C4" w:rsidTr="00616F5D">
        <w:trPr>
          <w:trHeight w:val="20"/>
        </w:trPr>
        <w:tc>
          <w:tcPr>
            <w:tcW w:w="3091" w:type="pct"/>
          </w:tcPr>
          <w:p w:rsidR="00CD1359" w:rsidRPr="007651C4" w:rsidRDefault="00561F0A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Народное</w:t>
            </w:r>
            <w:r w:rsidR="00BD6D08" w:rsidRPr="007651C4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312" w:type="pct"/>
            <w:noWrap/>
            <w:vAlign w:val="center"/>
          </w:tcPr>
          <w:p w:rsidR="00CD1359" w:rsidRPr="007651C4" w:rsidRDefault="00561F0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3349</w:t>
            </w:r>
          </w:p>
        </w:tc>
        <w:tc>
          <w:tcPr>
            <w:tcW w:w="597" w:type="pct"/>
            <w:vAlign w:val="center"/>
          </w:tcPr>
          <w:p w:rsidR="00CD1359" w:rsidRPr="007651C4" w:rsidRDefault="00561F0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132.2</w:t>
            </w:r>
          </w:p>
        </w:tc>
      </w:tr>
    </w:tbl>
    <w:p w:rsidR="00CD1359" w:rsidRPr="00954538" w:rsidRDefault="00CD1359" w:rsidP="00935B7A">
      <w:pPr>
        <w:rPr>
          <w:color w:val="000000"/>
          <w:sz w:val="28"/>
          <w:szCs w:val="28"/>
        </w:rPr>
      </w:pPr>
    </w:p>
    <w:p w:rsidR="00006753" w:rsidRPr="00954538" w:rsidRDefault="007651C4" w:rsidP="00616F5D">
      <w:pPr>
        <w:pStyle w:val="2"/>
        <w:numPr>
          <w:ilvl w:val="0"/>
          <w:numId w:val="0"/>
        </w:numPr>
        <w:ind w:firstLine="567"/>
        <w:jc w:val="both"/>
      </w:pPr>
      <w:bookmarkStart w:id="84" w:name="_Toc236626721"/>
      <w:bookmarkStart w:id="85" w:name="_Toc56522605"/>
      <w:r>
        <w:t xml:space="preserve">5.1 </w:t>
      </w:r>
      <w:r w:rsidR="00006753" w:rsidRPr="00954538">
        <w:t>Жилищный фонд и жилищное строительство</w:t>
      </w:r>
      <w:bookmarkEnd w:id="84"/>
      <w:bookmarkEnd w:id="85"/>
    </w:p>
    <w:p w:rsidR="00006753" w:rsidRPr="00BF1055" w:rsidRDefault="007651C4" w:rsidP="00616F5D">
      <w:pPr>
        <w:pStyle w:val="3"/>
        <w:widowControl/>
        <w:numPr>
          <w:ilvl w:val="0"/>
          <w:numId w:val="0"/>
        </w:numPr>
        <w:suppressAutoHyphens/>
        <w:autoSpaceDE/>
        <w:autoSpaceDN/>
        <w:adjustRightInd/>
        <w:spacing w:before="120"/>
        <w:ind w:firstLine="567"/>
        <w:jc w:val="both"/>
        <w:rPr>
          <w:i/>
          <w:sz w:val="28"/>
          <w:szCs w:val="28"/>
        </w:rPr>
      </w:pPr>
      <w:bookmarkStart w:id="86" w:name="_Toc236626722"/>
      <w:bookmarkStart w:id="87" w:name="_Toc56522606"/>
      <w:r>
        <w:rPr>
          <w:i/>
          <w:sz w:val="28"/>
          <w:szCs w:val="28"/>
        </w:rPr>
        <w:t xml:space="preserve">5.1.1 </w:t>
      </w:r>
      <w:r w:rsidR="00006753" w:rsidRPr="00BF1055">
        <w:rPr>
          <w:i/>
          <w:sz w:val="28"/>
          <w:szCs w:val="28"/>
        </w:rPr>
        <w:t>Современная ситуация</w:t>
      </w:r>
      <w:bookmarkEnd w:id="86"/>
      <w:bookmarkEnd w:id="87"/>
    </w:p>
    <w:p w:rsidR="005A7449" w:rsidRPr="00954538" w:rsidRDefault="005A7449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По состоянию на 01.01.2009 г. жилищный фонд городского поселения с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 xml:space="preserve">ставил 157.077 тыс. м² общей площади при жилищной обеспеченности </w:t>
      </w:r>
      <w:smartTag w:uri="urn:schemas-microsoft-com:office:smarttags" w:element="metricconverter">
        <w:smartTagPr>
          <w:attr w:name="ProductID" w:val="19,39 м²"/>
        </w:smartTagPr>
        <w:r w:rsidRPr="00954538">
          <w:rPr>
            <w:sz w:val="28"/>
            <w:szCs w:val="28"/>
          </w:rPr>
          <w:t>19,39 м²</w:t>
        </w:r>
      </w:smartTag>
      <w:r w:rsidRPr="00954538">
        <w:rPr>
          <w:sz w:val="28"/>
          <w:szCs w:val="28"/>
        </w:rPr>
        <w:t xml:space="preserve"> на одного жителя, что превосходит среднюю жилищную обеспеченность в целом по России (18,6 м²/чел.).</w:t>
      </w:r>
    </w:p>
    <w:p w:rsidR="005A7449" w:rsidRPr="00954538" w:rsidRDefault="005A7449" w:rsidP="00935B7A">
      <w:pPr>
        <w:ind w:firstLine="567"/>
        <w:jc w:val="both"/>
        <w:rPr>
          <w:i/>
          <w:sz w:val="28"/>
          <w:szCs w:val="28"/>
        </w:rPr>
      </w:pPr>
      <w:r w:rsidRPr="00954538">
        <w:rPr>
          <w:i/>
          <w:sz w:val="28"/>
          <w:szCs w:val="28"/>
        </w:rPr>
        <w:t>Динамика жилищной обеспеченности за последние годы характеризуе</w:t>
      </w:r>
      <w:r w:rsidRPr="00954538">
        <w:rPr>
          <w:i/>
          <w:sz w:val="28"/>
          <w:szCs w:val="28"/>
        </w:rPr>
        <w:t>т</w:t>
      </w:r>
      <w:r w:rsidRPr="00954538">
        <w:rPr>
          <w:i/>
          <w:sz w:val="28"/>
          <w:szCs w:val="28"/>
        </w:rPr>
        <w:t xml:space="preserve">ся стабильными показателями роста </w:t>
      </w:r>
      <w:proofErr w:type="spellStart"/>
      <w:r w:rsidRPr="00954538">
        <w:rPr>
          <w:i/>
          <w:sz w:val="28"/>
          <w:szCs w:val="28"/>
        </w:rPr>
        <w:t>жилобеспеченности</w:t>
      </w:r>
      <w:proofErr w:type="spellEnd"/>
      <w:r w:rsidRPr="00954538">
        <w:rPr>
          <w:i/>
          <w:sz w:val="28"/>
          <w:szCs w:val="28"/>
        </w:rPr>
        <w:t xml:space="preserve"> не только за счет нового строительства жилья, но и за счет сокращения численности насел</w:t>
      </w:r>
      <w:r w:rsidRPr="00954538">
        <w:rPr>
          <w:i/>
          <w:sz w:val="28"/>
          <w:szCs w:val="28"/>
        </w:rPr>
        <w:t>е</w:t>
      </w:r>
      <w:r w:rsidRPr="00954538">
        <w:rPr>
          <w:i/>
          <w:sz w:val="28"/>
          <w:szCs w:val="28"/>
        </w:rPr>
        <w:t>ния поселения.</w:t>
      </w:r>
    </w:p>
    <w:p w:rsidR="005A7449" w:rsidRPr="00954538" w:rsidRDefault="005A7449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Характеристика существующего жилищного фонда по виду собственн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 xml:space="preserve">сти, этажности и благоустройству в целом по </w:t>
      </w:r>
      <w:r w:rsidR="00B03A3B" w:rsidRPr="00954538">
        <w:rPr>
          <w:sz w:val="28"/>
          <w:szCs w:val="28"/>
        </w:rPr>
        <w:t>поселению</w:t>
      </w:r>
      <w:r w:rsidRPr="00954538">
        <w:rPr>
          <w:sz w:val="28"/>
          <w:szCs w:val="28"/>
        </w:rPr>
        <w:t xml:space="preserve"> приводится в табл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цах ниже.</w:t>
      </w:r>
    </w:p>
    <w:p w:rsidR="005A7449" w:rsidRPr="00954538" w:rsidRDefault="005A7449" w:rsidP="00935B7A">
      <w:pPr>
        <w:rPr>
          <w:sz w:val="28"/>
          <w:szCs w:val="28"/>
        </w:rPr>
      </w:pPr>
    </w:p>
    <w:p w:rsidR="005A7449" w:rsidRPr="00954538" w:rsidRDefault="005A7449" w:rsidP="00935B7A">
      <w:pPr>
        <w:pStyle w:val="a3"/>
        <w:keepNext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Таблица</w:t>
      </w:r>
      <w:r w:rsidR="007651C4">
        <w:rPr>
          <w:sz w:val="28"/>
          <w:szCs w:val="28"/>
        </w:rPr>
        <w:t xml:space="preserve"> 5.1.1-1</w:t>
      </w:r>
      <w:r w:rsidR="004A54E0" w:rsidRPr="00954538">
        <w:rPr>
          <w:sz w:val="28"/>
          <w:szCs w:val="28"/>
        </w:rPr>
        <w:t>.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Основные показатели состояния и развития жилищного фо</w:t>
      </w:r>
      <w:r w:rsidRPr="00954538">
        <w:rPr>
          <w:sz w:val="28"/>
          <w:szCs w:val="28"/>
        </w:rPr>
        <w:t>н</w:t>
      </w:r>
      <w:r w:rsidRPr="00954538">
        <w:rPr>
          <w:sz w:val="28"/>
          <w:szCs w:val="28"/>
        </w:rPr>
        <w:t>да Оричевского городского поселения по состоянию на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01.01.2009 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1418"/>
      </w:tblGrid>
      <w:tr w:rsidR="004801AF" w:rsidRPr="007651C4" w:rsidTr="00616F5D">
        <w:trPr>
          <w:trHeight w:val="250"/>
          <w:tblHeader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01AF" w:rsidRPr="007651C4" w:rsidRDefault="004801AF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01AF" w:rsidRPr="007651C4" w:rsidRDefault="004801AF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Площадь</w:t>
            </w:r>
          </w:p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51C4">
              <w:rPr>
                <w:b/>
                <w:sz w:val="24"/>
                <w:szCs w:val="24"/>
              </w:rPr>
              <w:t xml:space="preserve">% от </w:t>
            </w:r>
          </w:p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b/>
                <w:sz w:val="24"/>
                <w:szCs w:val="24"/>
              </w:rPr>
              <w:t>Общего об</w:t>
            </w:r>
            <w:r w:rsidRPr="007651C4">
              <w:rPr>
                <w:b/>
                <w:sz w:val="24"/>
                <w:szCs w:val="24"/>
              </w:rPr>
              <w:t>ъ</w:t>
            </w:r>
            <w:r w:rsidRPr="007651C4">
              <w:rPr>
                <w:b/>
                <w:sz w:val="24"/>
                <w:szCs w:val="24"/>
              </w:rPr>
              <w:t>ема ЖФ</w:t>
            </w:r>
          </w:p>
        </w:tc>
      </w:tr>
      <w:tr w:rsidR="004801AF" w:rsidRPr="007651C4" w:rsidTr="00616F5D">
        <w:tc>
          <w:tcPr>
            <w:tcW w:w="6379" w:type="dxa"/>
            <w:tcBorders>
              <w:top w:val="double" w:sz="4" w:space="0" w:color="auto"/>
            </w:tcBorders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1. Общая площадь жилищного фонда, всего, </w:t>
            </w:r>
            <w:r w:rsidR="00B03A3B" w:rsidRPr="007651C4">
              <w:rPr>
                <w:sz w:val="24"/>
                <w:szCs w:val="24"/>
              </w:rPr>
              <w:t>(</w:t>
            </w:r>
            <w:proofErr w:type="spellStart"/>
            <w:r w:rsidRPr="007651C4">
              <w:rPr>
                <w:sz w:val="24"/>
                <w:szCs w:val="24"/>
              </w:rPr>
              <w:t>тыс.кв.м</w:t>
            </w:r>
            <w:proofErr w:type="spellEnd"/>
            <w:r w:rsidR="00B03A3B" w:rsidRPr="007651C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157.077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100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1.1 Муниципального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49..9363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33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1.2 Ведомственного (государственного)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A54E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1.3 Частного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Нет </w:t>
            </w:r>
            <w:r w:rsidR="00B03A3B" w:rsidRPr="007651C4">
              <w:rPr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1.4 Смешанной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101.141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67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801A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2. Структура жилищного фонда по износу,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4801AF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A54E0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2.1 </w:t>
            </w:r>
            <w:r w:rsidR="004801AF" w:rsidRPr="007651C4">
              <w:rPr>
                <w:sz w:val="24"/>
                <w:szCs w:val="24"/>
              </w:rPr>
              <w:t>Жилищный фонд с износом &lt; 65 %</w:t>
            </w:r>
            <w:r w:rsidR="00B03A3B" w:rsidRPr="007651C4">
              <w:rPr>
                <w:sz w:val="24"/>
                <w:szCs w:val="24"/>
              </w:rPr>
              <w:t xml:space="preserve"> (тыс. 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B03A3B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A54E0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2.2 </w:t>
            </w:r>
            <w:r w:rsidR="004801AF" w:rsidRPr="007651C4">
              <w:rPr>
                <w:sz w:val="24"/>
                <w:szCs w:val="24"/>
              </w:rPr>
              <w:t>Жилищный фонд с износом &gt; 65 %</w:t>
            </w:r>
            <w:r w:rsidR="00B03A3B" w:rsidRPr="007651C4">
              <w:rPr>
                <w:sz w:val="24"/>
                <w:szCs w:val="24"/>
              </w:rPr>
              <w:t xml:space="preserve"> (тыс. 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B03A3B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6.7427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4A54E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4.3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A54E0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2.3 </w:t>
            </w:r>
            <w:r w:rsidR="00B03A3B" w:rsidRPr="007651C4">
              <w:rPr>
                <w:sz w:val="24"/>
                <w:szCs w:val="24"/>
              </w:rPr>
              <w:t>Инвентарный жилой фонд</w:t>
            </w:r>
            <w:r w:rsidR="00AE4155" w:rsidRPr="007651C4">
              <w:rPr>
                <w:sz w:val="24"/>
                <w:szCs w:val="24"/>
              </w:rPr>
              <w:t xml:space="preserve"> </w:t>
            </w:r>
            <w:r w:rsidR="00B03A3B" w:rsidRPr="007651C4">
              <w:rPr>
                <w:sz w:val="24"/>
                <w:szCs w:val="24"/>
              </w:rPr>
              <w:t>(тыс. кв. м)</w:t>
            </w:r>
            <w:r w:rsidR="00AE4155" w:rsidRPr="00765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4A54E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4801AF" w:rsidRPr="007651C4" w:rsidTr="00616F5D">
        <w:tc>
          <w:tcPr>
            <w:tcW w:w="6379" w:type="dxa"/>
          </w:tcPr>
          <w:p w:rsidR="004801AF" w:rsidRPr="007651C4" w:rsidRDefault="004A54E0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lastRenderedPageBreak/>
              <w:t xml:space="preserve">3. </w:t>
            </w:r>
            <w:r w:rsidR="00B03A3B" w:rsidRPr="007651C4">
              <w:rPr>
                <w:sz w:val="24"/>
                <w:szCs w:val="24"/>
              </w:rPr>
              <w:t>Объем убыли жилого фонда</w:t>
            </w:r>
            <w:r w:rsidR="00AE4155" w:rsidRPr="007651C4">
              <w:rPr>
                <w:sz w:val="24"/>
                <w:szCs w:val="24"/>
              </w:rPr>
              <w:t xml:space="preserve"> </w:t>
            </w:r>
            <w:r w:rsidR="00B03A3B" w:rsidRPr="007651C4">
              <w:rPr>
                <w:sz w:val="24"/>
                <w:szCs w:val="24"/>
              </w:rPr>
              <w:t>(тыс. 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1AF" w:rsidRPr="007651C4" w:rsidRDefault="00B03A3B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1AF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4A54E0" w:rsidRPr="007651C4" w:rsidTr="00616F5D">
        <w:tc>
          <w:tcPr>
            <w:tcW w:w="6379" w:type="dxa"/>
          </w:tcPr>
          <w:p w:rsidR="004A54E0" w:rsidRPr="007651C4" w:rsidRDefault="004A54E0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4. </w:t>
            </w:r>
            <w:r w:rsidR="00D12B91" w:rsidRPr="007651C4">
              <w:rPr>
                <w:sz w:val="24"/>
                <w:szCs w:val="24"/>
              </w:rPr>
              <w:t>Объем убыли по: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4E0" w:rsidRPr="007651C4" w:rsidRDefault="004A54E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54E0" w:rsidRPr="007651C4" w:rsidRDefault="004A54E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4A54E0" w:rsidRPr="007651C4" w:rsidTr="00616F5D">
        <w:tc>
          <w:tcPr>
            <w:tcW w:w="6379" w:type="dxa"/>
          </w:tcPr>
          <w:p w:rsidR="004A54E0" w:rsidRPr="007651C4" w:rsidRDefault="00D12B9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4.1 Техническому состоянию (ветхое жилье) (тыс. 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4E0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6.7427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4E0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4.3</w:t>
            </w:r>
          </w:p>
        </w:tc>
      </w:tr>
      <w:tr w:rsidR="00D12B91" w:rsidRPr="007651C4" w:rsidTr="00616F5D">
        <w:tc>
          <w:tcPr>
            <w:tcW w:w="6379" w:type="dxa"/>
          </w:tcPr>
          <w:p w:rsidR="00D12B91" w:rsidRPr="007651C4" w:rsidRDefault="00D12B9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4.2 Реконструкции</w:t>
            </w:r>
            <w:r w:rsidR="00AE4155" w:rsidRPr="007651C4">
              <w:rPr>
                <w:sz w:val="24"/>
                <w:szCs w:val="24"/>
              </w:rPr>
              <w:t xml:space="preserve"> </w:t>
            </w:r>
            <w:r w:rsidRPr="007651C4">
              <w:rPr>
                <w:sz w:val="24"/>
                <w:szCs w:val="24"/>
              </w:rPr>
              <w:t>(тыс. 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  <w:tr w:rsidR="00D12B91" w:rsidRPr="007651C4" w:rsidTr="00616F5D">
        <w:tc>
          <w:tcPr>
            <w:tcW w:w="6379" w:type="dxa"/>
          </w:tcPr>
          <w:p w:rsidR="00D12B91" w:rsidRPr="007651C4" w:rsidRDefault="00D12B9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4.3 Прочие причины</w:t>
            </w:r>
            <w:r w:rsidR="00AE4155" w:rsidRPr="007651C4">
              <w:rPr>
                <w:sz w:val="24"/>
                <w:szCs w:val="24"/>
              </w:rPr>
              <w:t xml:space="preserve"> </w:t>
            </w:r>
            <w:r w:rsidRPr="007651C4">
              <w:rPr>
                <w:sz w:val="24"/>
                <w:szCs w:val="24"/>
              </w:rPr>
              <w:t>(тыс. 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</w:tr>
    </w:tbl>
    <w:p w:rsidR="00D12B91" w:rsidRPr="00954538" w:rsidRDefault="00D12B91" w:rsidP="00935B7A">
      <w:pPr>
        <w:pStyle w:val="a3"/>
        <w:keepNext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Таблица</w:t>
      </w:r>
      <w:r w:rsidR="007651C4">
        <w:rPr>
          <w:sz w:val="28"/>
          <w:szCs w:val="28"/>
        </w:rPr>
        <w:t xml:space="preserve"> 5.1.1-2</w:t>
      </w:r>
      <w:r w:rsidRPr="00954538">
        <w:rPr>
          <w:sz w:val="28"/>
          <w:szCs w:val="28"/>
        </w:rPr>
        <w:t>. Распределение жилищного фонда городского поселения по этажности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7"/>
        <w:gridCol w:w="2127"/>
      </w:tblGrid>
      <w:tr w:rsidR="00D12B91" w:rsidRPr="007651C4" w:rsidTr="00616F5D">
        <w:trPr>
          <w:trHeight w:val="250"/>
          <w:tblHeader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B91" w:rsidRPr="007651C4" w:rsidRDefault="00D12B91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2B91" w:rsidRPr="007651C4" w:rsidRDefault="00D12B91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Площадь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51C4">
              <w:rPr>
                <w:b/>
                <w:sz w:val="24"/>
                <w:szCs w:val="24"/>
              </w:rPr>
              <w:t>% от Общего об</w:t>
            </w:r>
            <w:r w:rsidRPr="007651C4">
              <w:rPr>
                <w:b/>
                <w:sz w:val="24"/>
                <w:szCs w:val="24"/>
              </w:rPr>
              <w:t>ъ</w:t>
            </w:r>
            <w:r w:rsidRPr="007651C4">
              <w:rPr>
                <w:b/>
                <w:sz w:val="24"/>
                <w:szCs w:val="24"/>
              </w:rPr>
              <w:t>ема ЖФ</w:t>
            </w:r>
          </w:p>
        </w:tc>
      </w:tr>
      <w:tr w:rsidR="00D12B91" w:rsidRPr="007651C4" w:rsidTr="00616F5D">
        <w:tc>
          <w:tcPr>
            <w:tcW w:w="5954" w:type="dxa"/>
            <w:tcBorders>
              <w:top w:val="double" w:sz="4" w:space="0" w:color="auto"/>
            </w:tcBorders>
          </w:tcPr>
          <w:p w:rsidR="00D12B91" w:rsidRPr="007651C4" w:rsidRDefault="00D12B9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 Общая площадь жилищного фонда, всего, (</w:t>
            </w:r>
            <w:proofErr w:type="spellStart"/>
            <w:r w:rsidRPr="007651C4">
              <w:rPr>
                <w:sz w:val="24"/>
                <w:szCs w:val="24"/>
              </w:rPr>
              <w:t>тыс.кв.м</w:t>
            </w:r>
            <w:proofErr w:type="spellEnd"/>
            <w:r w:rsidRPr="007651C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157.077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100</w:t>
            </w:r>
          </w:p>
        </w:tc>
      </w:tr>
      <w:tr w:rsidR="00D12B91" w:rsidRPr="007651C4" w:rsidTr="00616F5D">
        <w:tc>
          <w:tcPr>
            <w:tcW w:w="5954" w:type="dxa"/>
          </w:tcPr>
          <w:p w:rsidR="00D12B91" w:rsidRPr="007651C4" w:rsidRDefault="00D12B91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12B91" w:rsidRPr="007651C4" w:rsidRDefault="00D12B9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D12B91" w:rsidRPr="007651C4" w:rsidTr="00616F5D">
        <w:tc>
          <w:tcPr>
            <w:tcW w:w="5954" w:type="dxa"/>
          </w:tcPr>
          <w:p w:rsidR="00D12B91" w:rsidRPr="007651C4" w:rsidRDefault="0062725E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1.1</w:t>
            </w:r>
            <w:r w:rsidR="00D12B91" w:rsidRPr="007651C4">
              <w:rPr>
                <w:sz w:val="24"/>
                <w:szCs w:val="24"/>
              </w:rPr>
              <w:t xml:space="preserve"> </w:t>
            </w:r>
            <w:proofErr w:type="spellStart"/>
            <w:r w:rsidR="00EA7A00" w:rsidRPr="007651C4">
              <w:rPr>
                <w:sz w:val="24"/>
                <w:szCs w:val="24"/>
              </w:rPr>
              <w:t>Среднеэтажная</w:t>
            </w:r>
            <w:proofErr w:type="spellEnd"/>
            <w:r w:rsidR="00EA7A00" w:rsidRPr="007651C4">
              <w:rPr>
                <w:sz w:val="24"/>
                <w:szCs w:val="24"/>
              </w:rPr>
              <w:t xml:space="preserve"> застройка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B91" w:rsidRPr="007651C4" w:rsidRDefault="0062725E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89</w:t>
            </w:r>
            <w:r w:rsidR="00EA7A00" w:rsidRPr="007651C4">
              <w:rPr>
                <w:sz w:val="24"/>
                <w:szCs w:val="24"/>
              </w:rPr>
              <w:t>.</w:t>
            </w:r>
            <w:r w:rsidRPr="007651C4">
              <w:rPr>
                <w:sz w:val="24"/>
                <w:szCs w:val="24"/>
              </w:rPr>
              <w:t>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2B91" w:rsidRPr="007651C4" w:rsidRDefault="0062725E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59</w:t>
            </w:r>
          </w:p>
        </w:tc>
      </w:tr>
      <w:tr w:rsidR="00D12B91" w:rsidRPr="007651C4" w:rsidTr="00616F5D">
        <w:tc>
          <w:tcPr>
            <w:tcW w:w="5954" w:type="dxa"/>
          </w:tcPr>
          <w:p w:rsidR="00D12B91" w:rsidRPr="007651C4" w:rsidRDefault="0062725E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1.2</w:t>
            </w:r>
            <w:r w:rsidR="00D12B91" w:rsidRPr="007651C4">
              <w:rPr>
                <w:sz w:val="24"/>
                <w:szCs w:val="24"/>
              </w:rPr>
              <w:t xml:space="preserve"> </w:t>
            </w:r>
            <w:r w:rsidR="00EA7A00" w:rsidRPr="007651C4">
              <w:rPr>
                <w:sz w:val="24"/>
                <w:szCs w:val="24"/>
              </w:rPr>
              <w:t xml:space="preserve">Малоэтажная застройка в </w:t>
            </w:r>
            <w:proofErr w:type="spellStart"/>
            <w:r w:rsidR="00EA7A00" w:rsidRPr="007651C4">
              <w:rPr>
                <w:sz w:val="24"/>
                <w:szCs w:val="24"/>
              </w:rPr>
              <w:t>т.ч</w:t>
            </w:r>
            <w:proofErr w:type="spellEnd"/>
            <w:r w:rsidR="00EA7A00" w:rsidRPr="007651C4">
              <w:rPr>
                <w:sz w:val="24"/>
                <w:szCs w:val="24"/>
              </w:rPr>
              <w:t>. индивидуальная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B91" w:rsidRPr="007651C4" w:rsidRDefault="00EA7A0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62.059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2B91" w:rsidRPr="007651C4" w:rsidRDefault="00EA7A00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41</w:t>
            </w:r>
          </w:p>
        </w:tc>
      </w:tr>
    </w:tbl>
    <w:p w:rsidR="00006753" w:rsidRPr="00954538" w:rsidRDefault="00006753" w:rsidP="00935B7A">
      <w:pPr>
        <w:rPr>
          <w:sz w:val="28"/>
          <w:szCs w:val="28"/>
        </w:rPr>
      </w:pPr>
    </w:p>
    <w:p w:rsidR="005E79ED" w:rsidRPr="00954538" w:rsidRDefault="005E79ED" w:rsidP="00935B7A">
      <w:pPr>
        <w:pStyle w:val="a3"/>
        <w:keepNext/>
        <w:rPr>
          <w:sz w:val="28"/>
          <w:szCs w:val="28"/>
        </w:rPr>
      </w:pPr>
      <w:r w:rsidRPr="00954538">
        <w:rPr>
          <w:sz w:val="28"/>
          <w:szCs w:val="28"/>
        </w:rPr>
        <w:t>Таблица</w:t>
      </w:r>
      <w:r w:rsidR="007651C4">
        <w:rPr>
          <w:sz w:val="28"/>
          <w:szCs w:val="28"/>
        </w:rPr>
        <w:t xml:space="preserve"> 5.1.1-3</w:t>
      </w:r>
      <w:r w:rsidRPr="00954538">
        <w:rPr>
          <w:sz w:val="28"/>
          <w:szCs w:val="28"/>
        </w:rPr>
        <w:t>. Обеспеченность жилого фонда централизованными инжене</w:t>
      </w:r>
      <w:r w:rsidRPr="00954538">
        <w:rPr>
          <w:sz w:val="28"/>
          <w:szCs w:val="28"/>
        </w:rPr>
        <w:t>р</w:t>
      </w:r>
      <w:r w:rsidRPr="00954538">
        <w:rPr>
          <w:sz w:val="28"/>
          <w:szCs w:val="28"/>
        </w:rPr>
        <w:t>ными сетями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2835"/>
      </w:tblGrid>
      <w:tr w:rsidR="00F507C8" w:rsidRPr="007651C4" w:rsidTr="00616F5D">
        <w:trPr>
          <w:trHeight w:val="379"/>
          <w:tblHeader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507C8" w:rsidRPr="007651C4" w:rsidRDefault="00F507C8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07C8" w:rsidRPr="007651C4" w:rsidRDefault="00F507C8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51C4">
              <w:rPr>
                <w:b/>
                <w:sz w:val="24"/>
                <w:szCs w:val="24"/>
              </w:rPr>
              <w:t>Современное состояние</w:t>
            </w:r>
          </w:p>
        </w:tc>
      </w:tr>
      <w:tr w:rsidR="00F507C8" w:rsidRPr="007651C4" w:rsidTr="00616F5D">
        <w:tc>
          <w:tcPr>
            <w:tcW w:w="3544" w:type="dxa"/>
            <w:tcBorders>
              <w:top w:val="double" w:sz="4" w:space="0" w:color="auto"/>
            </w:tcBorders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 Водопроводом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100</w:t>
            </w:r>
          </w:p>
        </w:tc>
      </w:tr>
      <w:tr w:rsidR="00F507C8" w:rsidRPr="007651C4" w:rsidTr="00616F5D">
        <w:tc>
          <w:tcPr>
            <w:tcW w:w="3544" w:type="dxa"/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2. Канализацией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34</w:t>
            </w:r>
          </w:p>
        </w:tc>
      </w:tr>
      <w:tr w:rsidR="00F507C8" w:rsidRPr="007651C4" w:rsidTr="00616F5D">
        <w:tc>
          <w:tcPr>
            <w:tcW w:w="3544" w:type="dxa"/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3. Электричеством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100</w:t>
            </w:r>
          </w:p>
        </w:tc>
      </w:tr>
      <w:tr w:rsidR="00F507C8" w:rsidRPr="007651C4" w:rsidTr="00616F5D">
        <w:tc>
          <w:tcPr>
            <w:tcW w:w="3544" w:type="dxa"/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 Электрическими плитами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7C8" w:rsidRPr="007651C4" w:rsidRDefault="005413D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 данных</w:t>
            </w:r>
          </w:p>
        </w:tc>
      </w:tr>
      <w:tr w:rsidR="00F507C8" w:rsidRPr="007651C4" w:rsidTr="00616F5D">
        <w:tc>
          <w:tcPr>
            <w:tcW w:w="3544" w:type="dxa"/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5. Газовыми плитами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7C8" w:rsidRPr="007651C4" w:rsidRDefault="005413D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100</w:t>
            </w:r>
          </w:p>
        </w:tc>
      </w:tr>
      <w:tr w:rsidR="00F507C8" w:rsidRPr="007651C4" w:rsidTr="00616F5D">
        <w:tc>
          <w:tcPr>
            <w:tcW w:w="3544" w:type="dxa"/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6. Теплом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7C8" w:rsidRPr="007651C4" w:rsidRDefault="005413D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82</w:t>
            </w:r>
          </w:p>
        </w:tc>
      </w:tr>
      <w:tr w:rsidR="00F507C8" w:rsidRPr="007651C4" w:rsidTr="00616F5D">
        <w:tc>
          <w:tcPr>
            <w:tcW w:w="3544" w:type="dxa"/>
          </w:tcPr>
          <w:p w:rsidR="00F507C8" w:rsidRPr="007651C4" w:rsidRDefault="00F507C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7. Горячей водой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07C8" w:rsidRPr="007651C4" w:rsidRDefault="00F507C8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% от общ. ЖФ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07C8" w:rsidRPr="007651C4" w:rsidRDefault="005413D1" w:rsidP="00935B7A">
            <w:pPr>
              <w:pStyle w:val="11"/>
              <w:ind w:left="-113" w:right="-113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34</w:t>
            </w:r>
          </w:p>
        </w:tc>
      </w:tr>
    </w:tbl>
    <w:p w:rsidR="005E79ED" w:rsidRPr="00954538" w:rsidRDefault="005E79ED" w:rsidP="00935B7A">
      <w:pPr>
        <w:rPr>
          <w:sz w:val="28"/>
          <w:szCs w:val="28"/>
        </w:rPr>
      </w:pP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Организация жилищного строительства и обслуживание жилищного фо</w:t>
      </w:r>
      <w:r w:rsidRPr="00954538">
        <w:rPr>
          <w:sz w:val="28"/>
          <w:szCs w:val="28"/>
        </w:rPr>
        <w:t>н</w:t>
      </w:r>
      <w:r w:rsidRPr="00954538">
        <w:rPr>
          <w:sz w:val="28"/>
          <w:szCs w:val="28"/>
        </w:rPr>
        <w:t>да в ближайшее время подвергнутся достаточно серьезным изменениям, кот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рые связаны с уже состоявшимся и планируемым в ближайшее время прин</w:t>
      </w:r>
      <w:r w:rsidRPr="00954538">
        <w:rPr>
          <w:sz w:val="28"/>
          <w:szCs w:val="28"/>
        </w:rPr>
        <w:t>я</w:t>
      </w:r>
      <w:r w:rsidRPr="00954538">
        <w:rPr>
          <w:sz w:val="28"/>
          <w:szCs w:val="28"/>
        </w:rPr>
        <w:t>тыми рядом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федеральных законов, прежде всего «Жилище 2010» и наци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нального проекта «Доступное и комфортное жилье – гражданам России». При этом будут иметь место следующие обстоятельства:</w:t>
      </w:r>
    </w:p>
    <w:p w:rsidR="005413D1" w:rsidRPr="00954538" w:rsidRDefault="005413D1" w:rsidP="00935B7A">
      <w:pPr>
        <w:widowControl w:val="0"/>
        <w:numPr>
          <w:ilvl w:val="0"/>
          <w:numId w:val="98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существенно доступнее станет ипотечное кредитование жилищного строительства;</w:t>
      </w:r>
    </w:p>
    <w:p w:rsidR="005413D1" w:rsidRPr="00954538" w:rsidRDefault="005413D1" w:rsidP="00935B7A">
      <w:pPr>
        <w:widowControl w:val="0"/>
        <w:numPr>
          <w:ilvl w:val="0"/>
          <w:numId w:val="98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внедрение по новому федеральному закону о местном самоуправлении нового порядка предоставления жителям жилых помещений – по договорам найма в муниципальном жилом фонде тем, кто будет признан нуждающимся в жилье и малоимущими (ранее учитывался только первый критерий);</w:t>
      </w:r>
    </w:p>
    <w:p w:rsidR="005413D1" w:rsidRPr="00954538" w:rsidRDefault="005413D1" w:rsidP="00935B7A">
      <w:pPr>
        <w:widowControl w:val="0"/>
        <w:numPr>
          <w:ilvl w:val="0"/>
          <w:numId w:val="98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продолжится рост стоимости услуг ЖКХ ввиду перехода к их полной оплате населением, заменой льгот населению денежными компенсациями, в</w:t>
      </w:r>
      <w:r w:rsidRPr="00954538">
        <w:rPr>
          <w:sz w:val="28"/>
          <w:szCs w:val="28"/>
        </w:rPr>
        <w:t>ы</w:t>
      </w:r>
      <w:r w:rsidRPr="00954538">
        <w:rPr>
          <w:sz w:val="28"/>
          <w:szCs w:val="28"/>
        </w:rPr>
        <w:t xml:space="preserve">равниванием </w:t>
      </w:r>
      <w:r w:rsidR="00F53F60" w:rsidRPr="00954538">
        <w:rPr>
          <w:sz w:val="28"/>
          <w:szCs w:val="28"/>
        </w:rPr>
        <w:t xml:space="preserve">внутрироссийских </w:t>
      </w:r>
      <w:r w:rsidRPr="00954538">
        <w:rPr>
          <w:sz w:val="28"/>
          <w:szCs w:val="28"/>
        </w:rPr>
        <w:t>и международных цен на энергоносители;</w:t>
      </w:r>
    </w:p>
    <w:p w:rsidR="005413D1" w:rsidRPr="00954538" w:rsidRDefault="005413D1" w:rsidP="00935B7A">
      <w:pPr>
        <w:widowControl w:val="0"/>
        <w:numPr>
          <w:ilvl w:val="0"/>
          <w:numId w:val="98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lastRenderedPageBreak/>
        <w:t>будет внедряться новая схема управления жилыми домами – на основе договоров управления между собственниками помещений, действующими коллективно, с одной стороны, и управляющими компаниями, действующими на конкурсной основе, с другой стороны (новый «Жилищный кодекс Росси</w:t>
      </w:r>
      <w:r w:rsidRPr="00954538">
        <w:rPr>
          <w:sz w:val="28"/>
          <w:szCs w:val="28"/>
        </w:rPr>
        <w:t>й</w:t>
      </w:r>
      <w:r w:rsidRPr="00954538">
        <w:rPr>
          <w:sz w:val="28"/>
          <w:szCs w:val="28"/>
        </w:rPr>
        <w:t>ской Федерации»);</w:t>
      </w:r>
    </w:p>
    <w:p w:rsidR="005413D1" w:rsidRPr="00954538" w:rsidRDefault="005413D1" w:rsidP="00935B7A">
      <w:pPr>
        <w:widowControl w:val="0"/>
        <w:numPr>
          <w:ilvl w:val="0"/>
          <w:numId w:val="98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инвестиционная привлекательность сферы ЖКХ для бизнеса будет ра</w:t>
      </w:r>
      <w:r w:rsidRPr="00954538">
        <w:rPr>
          <w:sz w:val="28"/>
          <w:szCs w:val="28"/>
        </w:rPr>
        <w:t>с</w:t>
      </w:r>
      <w:r w:rsidRPr="00954538">
        <w:rPr>
          <w:sz w:val="28"/>
          <w:szCs w:val="28"/>
        </w:rPr>
        <w:t xml:space="preserve">ти – как в сфере обслуживания жилого фонда, так и в жилищно-коммунальной инфраструктуре (тепло- , водо-, электро- и </w:t>
      </w:r>
      <w:proofErr w:type="spellStart"/>
      <w:r w:rsidRPr="00954538">
        <w:rPr>
          <w:sz w:val="28"/>
          <w:szCs w:val="28"/>
        </w:rPr>
        <w:t>газообеспечение</w:t>
      </w:r>
      <w:proofErr w:type="spellEnd"/>
      <w:r w:rsidRPr="00954538">
        <w:rPr>
          <w:sz w:val="28"/>
          <w:szCs w:val="28"/>
        </w:rPr>
        <w:t>).</w:t>
      </w:r>
    </w:p>
    <w:p w:rsidR="005413D1" w:rsidRPr="00954538" w:rsidRDefault="005413D1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Наиболее значимыми проблемами, которые предстоит решать для пов</w:t>
      </w:r>
      <w:r w:rsidRPr="00954538">
        <w:rPr>
          <w:sz w:val="28"/>
          <w:szCs w:val="28"/>
        </w:rPr>
        <w:t>ы</w:t>
      </w:r>
      <w:r w:rsidRPr="00954538">
        <w:rPr>
          <w:sz w:val="28"/>
          <w:szCs w:val="28"/>
        </w:rPr>
        <w:t>шения привлекательности и удобства жилищного фонда</w:t>
      </w:r>
      <w:r w:rsidR="006C023E" w:rsidRPr="00954538">
        <w:rPr>
          <w:sz w:val="28"/>
          <w:szCs w:val="28"/>
        </w:rPr>
        <w:t xml:space="preserve"> городского поселения</w:t>
      </w:r>
      <w:r w:rsidRPr="00954538">
        <w:rPr>
          <w:sz w:val="28"/>
          <w:szCs w:val="28"/>
        </w:rPr>
        <w:t xml:space="preserve"> для </w:t>
      </w:r>
      <w:r w:rsidR="006C023E" w:rsidRPr="00954538">
        <w:rPr>
          <w:sz w:val="28"/>
          <w:szCs w:val="28"/>
        </w:rPr>
        <w:t>населения</w:t>
      </w:r>
      <w:r w:rsidRPr="00954538">
        <w:rPr>
          <w:sz w:val="28"/>
          <w:szCs w:val="28"/>
        </w:rPr>
        <w:t xml:space="preserve"> (с точки зрения как его строительства, так и обслуживания), я</w:t>
      </w:r>
      <w:r w:rsidRPr="00954538">
        <w:rPr>
          <w:sz w:val="28"/>
          <w:szCs w:val="28"/>
        </w:rPr>
        <w:t>в</w:t>
      </w:r>
      <w:r w:rsidRPr="00954538">
        <w:rPr>
          <w:sz w:val="28"/>
          <w:szCs w:val="28"/>
        </w:rPr>
        <w:t>ляются:</w:t>
      </w:r>
    </w:p>
    <w:p w:rsidR="005413D1" w:rsidRPr="00954538" w:rsidRDefault="005413D1" w:rsidP="00935B7A">
      <w:pPr>
        <w:widowControl w:val="0"/>
        <w:numPr>
          <w:ilvl w:val="0"/>
          <w:numId w:val="97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достаточно высокий уровень изношенности жилищно-коммунальных сетей и ряда жилых домов;</w:t>
      </w:r>
    </w:p>
    <w:p w:rsidR="005413D1" w:rsidRPr="00954538" w:rsidRDefault="005413D1" w:rsidP="00935B7A">
      <w:pPr>
        <w:widowControl w:val="0"/>
        <w:numPr>
          <w:ilvl w:val="0"/>
          <w:numId w:val="97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низкий уровень качества жилищно-коммунальных услуг;</w:t>
      </w:r>
    </w:p>
    <w:p w:rsidR="005413D1" w:rsidRPr="00954538" w:rsidRDefault="005413D1" w:rsidP="00935B7A">
      <w:pPr>
        <w:widowControl w:val="0"/>
        <w:numPr>
          <w:ilvl w:val="0"/>
          <w:numId w:val="97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отсутствие опыта широкого предоставления населению услуг ипоте</w:t>
      </w:r>
      <w:r w:rsidRPr="00954538">
        <w:rPr>
          <w:sz w:val="28"/>
          <w:szCs w:val="28"/>
        </w:rPr>
        <w:t>ч</w:t>
      </w:r>
      <w:r w:rsidRPr="00954538">
        <w:rPr>
          <w:sz w:val="28"/>
          <w:szCs w:val="28"/>
        </w:rPr>
        <w:t>ного кредитования;</w:t>
      </w:r>
    </w:p>
    <w:p w:rsidR="005413D1" w:rsidRPr="00954538" w:rsidRDefault="005413D1" w:rsidP="00935B7A">
      <w:pPr>
        <w:widowControl w:val="0"/>
        <w:numPr>
          <w:ilvl w:val="0"/>
          <w:numId w:val="97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недостаточное развитие инженерной инфраструктуры </w:t>
      </w:r>
      <w:r w:rsidR="006C023E" w:rsidRPr="00954538">
        <w:rPr>
          <w:sz w:val="28"/>
          <w:szCs w:val="28"/>
        </w:rPr>
        <w:t>городского пос</w:t>
      </w:r>
      <w:r w:rsidR="006C023E" w:rsidRPr="00954538">
        <w:rPr>
          <w:sz w:val="28"/>
          <w:szCs w:val="28"/>
        </w:rPr>
        <w:t>е</w:t>
      </w:r>
      <w:r w:rsidR="006C023E" w:rsidRPr="00954538">
        <w:rPr>
          <w:sz w:val="28"/>
          <w:szCs w:val="28"/>
        </w:rPr>
        <w:t>ления</w:t>
      </w:r>
      <w:r w:rsidRPr="00954538">
        <w:rPr>
          <w:sz w:val="28"/>
          <w:szCs w:val="28"/>
        </w:rPr>
        <w:t xml:space="preserve"> для серьезного увеличения объемов жилищного строительства;</w:t>
      </w:r>
    </w:p>
    <w:p w:rsidR="005413D1" w:rsidRPr="00954538" w:rsidRDefault="005413D1" w:rsidP="00935B7A">
      <w:pPr>
        <w:widowControl w:val="0"/>
        <w:numPr>
          <w:ilvl w:val="0"/>
          <w:numId w:val="97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значительное количество жилищного фонда, находящегося в пределах санитарно-защитных зон.</w:t>
      </w:r>
    </w:p>
    <w:p w:rsidR="005413D1" w:rsidRPr="00954538" w:rsidRDefault="005413D1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Создание рынка жилья, увеличение объемов строительства, в том числе и индивидуального, развитие кредитования жилищного строительства и другие мероприятия, которые стимулируют решение жилищной проблемы, позвол</w:t>
      </w:r>
      <w:r w:rsidRPr="00954538">
        <w:rPr>
          <w:sz w:val="28"/>
          <w:szCs w:val="28"/>
        </w:rPr>
        <w:t>я</w:t>
      </w:r>
      <w:r w:rsidRPr="00954538">
        <w:rPr>
          <w:sz w:val="28"/>
          <w:szCs w:val="28"/>
        </w:rPr>
        <w:t>ют надеяться, что падения объемов нового строительства не произойдет, и строительный комплекс</w:t>
      </w:r>
      <w:r w:rsidR="00C75F2E" w:rsidRPr="00954538">
        <w:rPr>
          <w:sz w:val="28"/>
          <w:szCs w:val="28"/>
        </w:rPr>
        <w:t xml:space="preserve"> городского поселения</w:t>
      </w:r>
      <w:r w:rsidRPr="00954538">
        <w:rPr>
          <w:sz w:val="28"/>
          <w:szCs w:val="28"/>
        </w:rPr>
        <w:t xml:space="preserve"> будет динамично развиваться.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Таким образом, на основе проанализированных данных, можно сделать следующие выводы:</w:t>
      </w:r>
    </w:p>
    <w:p w:rsidR="005413D1" w:rsidRPr="00954538" w:rsidRDefault="005413D1" w:rsidP="00935B7A">
      <w:pPr>
        <w:widowControl w:val="0"/>
        <w:numPr>
          <w:ilvl w:val="0"/>
          <w:numId w:val="9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в жилищном фонде </w:t>
      </w:r>
      <w:r w:rsidR="00C75F2E" w:rsidRPr="00954538">
        <w:rPr>
          <w:sz w:val="28"/>
          <w:szCs w:val="28"/>
        </w:rPr>
        <w:t>городского поселения</w:t>
      </w:r>
      <w:r w:rsidRPr="00954538">
        <w:rPr>
          <w:sz w:val="28"/>
          <w:szCs w:val="28"/>
        </w:rPr>
        <w:t xml:space="preserve"> сохраняется достаточно в</w:t>
      </w:r>
      <w:r w:rsidRPr="00954538">
        <w:rPr>
          <w:sz w:val="28"/>
          <w:szCs w:val="28"/>
        </w:rPr>
        <w:t>ы</w:t>
      </w:r>
      <w:r w:rsidRPr="00954538">
        <w:rPr>
          <w:sz w:val="28"/>
          <w:szCs w:val="28"/>
        </w:rPr>
        <w:t>сокая доля жилья низкого стандарта, не отвечающего современным требов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ниям. В то же время имеется ряд позитивных тенденций, позволяющих пр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гнозировать дальнейшее развитие и улучшение состояния жилищного фонда. Стабилизировалось положение в жилищном строительстве с тенденцией к 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сту объёмов нового строительства. Повысилось разнообразие типов жилья, развертывается малоэтажная застройка, в новом строительстве появилось ж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 xml:space="preserve">льё повышенной комфортности. </w:t>
      </w:r>
      <w:proofErr w:type="spellStart"/>
      <w:r w:rsidRPr="00954538">
        <w:rPr>
          <w:sz w:val="28"/>
          <w:szCs w:val="28"/>
        </w:rPr>
        <w:t>Квартирография</w:t>
      </w:r>
      <w:proofErr w:type="spellEnd"/>
      <w:r w:rsidRPr="00954538">
        <w:rPr>
          <w:sz w:val="28"/>
          <w:szCs w:val="28"/>
        </w:rPr>
        <w:t xml:space="preserve"> строящегося жилья стала больше ориентироваться на структуру спроса, хотя и сохраняются различия со структурой предложения. С изменением спроса связано и увеличение стро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 xml:space="preserve">тельства кирпичных домов. Увеличивается квартирный фонд города, растёт средняя </w:t>
      </w:r>
      <w:proofErr w:type="spellStart"/>
      <w:r w:rsidRPr="00954538">
        <w:rPr>
          <w:sz w:val="28"/>
          <w:szCs w:val="28"/>
        </w:rPr>
        <w:t>жилобеспеченность</w:t>
      </w:r>
      <w:proofErr w:type="spellEnd"/>
      <w:r w:rsidRPr="00954538">
        <w:rPr>
          <w:sz w:val="28"/>
          <w:szCs w:val="28"/>
        </w:rPr>
        <w:t>.</w:t>
      </w:r>
    </w:p>
    <w:p w:rsidR="005413D1" w:rsidRPr="00954538" w:rsidRDefault="005413D1" w:rsidP="00935B7A">
      <w:pPr>
        <w:widowControl w:val="0"/>
        <w:numPr>
          <w:ilvl w:val="0"/>
          <w:numId w:val="9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lastRenderedPageBreak/>
        <w:t>решение жилищной проблемы за счёт государственных капитальных вложений и путём государственного распределения жилищного фонда не с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ответствует реалиям сегодняшнего дня. Целью жилищной политики, прово</w:t>
      </w:r>
      <w:r w:rsidRPr="00954538">
        <w:rPr>
          <w:sz w:val="28"/>
          <w:szCs w:val="28"/>
        </w:rPr>
        <w:t>з</w:t>
      </w:r>
      <w:r w:rsidRPr="00954538">
        <w:rPr>
          <w:sz w:val="28"/>
          <w:szCs w:val="28"/>
        </w:rPr>
        <w:t>глашённой в Законе РФ «Об основах федеральной жилищной политики», я</w:t>
      </w:r>
      <w:r w:rsidRPr="00954538">
        <w:rPr>
          <w:sz w:val="28"/>
          <w:szCs w:val="28"/>
        </w:rPr>
        <w:t>в</w:t>
      </w:r>
      <w:r w:rsidRPr="00954538">
        <w:rPr>
          <w:sz w:val="28"/>
          <w:szCs w:val="28"/>
        </w:rPr>
        <w:t>ляется «обеспечение социальных гарантий в области жилищных прав граждан, осуществление строительства и реконструкции государственного, муниц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пального и частного жилищных фондов, создание условий для привлечения внебюджетных источников финансирования (средств населения, предприятий, учреждений, организаций, общественных объединений, отечественных и ин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странных предпринимателей, кредитов банков и других источников), развитие частной собственности…». Правительством РФ (постановление от 17.09.2001 г. № 675) утверждена Федеральная целевая программа «Жилище» на 2002-2010 годы, которая ставит своей целью «комплексное решение проблемы п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рехода к устойчивому функционированию и развитию жилищной сферы, обеспечивающих доступность жилья для граждан, безопасные и комфортные условия проживания в нём».</w:t>
      </w:r>
    </w:p>
    <w:p w:rsidR="005413D1" w:rsidRPr="00954538" w:rsidRDefault="005413D1" w:rsidP="00935B7A">
      <w:pPr>
        <w:widowControl w:val="0"/>
        <w:numPr>
          <w:ilvl w:val="0"/>
          <w:numId w:val="9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необходимо увеличение объёмов жилищного строительства, в том чи</w:t>
      </w:r>
      <w:r w:rsidRPr="00954538">
        <w:rPr>
          <w:sz w:val="28"/>
          <w:szCs w:val="28"/>
        </w:rPr>
        <w:t>с</w:t>
      </w:r>
      <w:r w:rsidRPr="00954538">
        <w:rPr>
          <w:sz w:val="28"/>
          <w:szCs w:val="28"/>
        </w:rPr>
        <w:t>ле за счёт бюджетного финансирования, для увеличения квартирного фонда и ликвидации ветхого и аварийного жилья, а также для выноса жилья из сан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тарно-защитных зон.</w:t>
      </w:r>
    </w:p>
    <w:p w:rsidR="005413D1" w:rsidRPr="00954538" w:rsidRDefault="005413D1" w:rsidP="00935B7A">
      <w:pPr>
        <w:widowControl w:val="0"/>
        <w:numPr>
          <w:ilvl w:val="0"/>
          <w:numId w:val="9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необходимо увеличение объёмов реконструкции и капитального р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монта жилищного фонда, как для предотвращения его преждевременного ст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рения, так и приведения его потребительских качеств и технических характ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ристик в соответствие со спросом и потребностями населения.</w:t>
      </w:r>
    </w:p>
    <w:p w:rsidR="005413D1" w:rsidRPr="00954538" w:rsidRDefault="005413D1" w:rsidP="00935B7A">
      <w:pPr>
        <w:widowControl w:val="0"/>
        <w:numPr>
          <w:ilvl w:val="0"/>
          <w:numId w:val="9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необходимо повышение эффективности использования жилищного фонда первых массовых серий, территорий застройки 60-х годов и их инв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стиционной привлекательности.</w:t>
      </w:r>
    </w:p>
    <w:p w:rsidR="005413D1" w:rsidRPr="00954538" w:rsidRDefault="005413D1" w:rsidP="00935B7A">
      <w:pPr>
        <w:widowControl w:val="0"/>
        <w:numPr>
          <w:ilvl w:val="0"/>
          <w:numId w:val="9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необходимы меры по повышению эксплуатационных качеств жилья, улучшению социальных, экономических параметров жилищного фонда и те</w:t>
      </w:r>
      <w:r w:rsidRPr="00954538">
        <w:rPr>
          <w:sz w:val="28"/>
          <w:szCs w:val="28"/>
        </w:rPr>
        <w:t>р</w:t>
      </w:r>
      <w:r w:rsidRPr="00954538">
        <w:rPr>
          <w:sz w:val="28"/>
          <w:szCs w:val="28"/>
        </w:rPr>
        <w:t>ритории жилой застройки, повышение градостроительных показателей и арх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тектурной выразительности застройки.</w:t>
      </w:r>
    </w:p>
    <w:p w:rsidR="005413D1" w:rsidRPr="00954538" w:rsidRDefault="005413D1" w:rsidP="00935B7A">
      <w:pPr>
        <w:tabs>
          <w:tab w:val="num" w:pos="567"/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Исходя из современного состояния жилищного фонда и решения жили</w:t>
      </w:r>
      <w:r w:rsidRPr="00954538">
        <w:rPr>
          <w:sz w:val="28"/>
          <w:szCs w:val="28"/>
        </w:rPr>
        <w:t>щ</w:t>
      </w:r>
      <w:r w:rsidRPr="00954538">
        <w:rPr>
          <w:sz w:val="28"/>
          <w:szCs w:val="28"/>
        </w:rPr>
        <w:t>ной проблемы, складывается предварительная общая оценка основных пр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блем развития жилищного фонда и условий его заселения в перспективном периоде.</w:t>
      </w:r>
    </w:p>
    <w:p w:rsidR="005413D1" w:rsidRPr="00954538" w:rsidRDefault="005413D1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b/>
          <w:sz w:val="28"/>
          <w:szCs w:val="28"/>
        </w:rPr>
        <w:t>1. Решение жилищной проблемы</w:t>
      </w:r>
      <w:r w:rsidRPr="00954538">
        <w:rPr>
          <w:sz w:val="28"/>
          <w:szCs w:val="28"/>
        </w:rPr>
        <w:t xml:space="preserve"> по-прежнему является основополаг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ющей стратегической целью, определяющей уровень жизни населения. С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 xml:space="preserve">временная </w:t>
      </w:r>
      <w:proofErr w:type="spellStart"/>
      <w:r w:rsidR="00C75F2E" w:rsidRPr="00954538">
        <w:rPr>
          <w:sz w:val="28"/>
          <w:szCs w:val="28"/>
        </w:rPr>
        <w:t>жилообеспеченность</w:t>
      </w:r>
      <w:proofErr w:type="spellEnd"/>
      <w:r w:rsidR="00C75F2E" w:rsidRPr="00954538">
        <w:rPr>
          <w:sz w:val="28"/>
          <w:szCs w:val="28"/>
        </w:rPr>
        <w:t xml:space="preserve"> на 01.01.2009</w:t>
      </w:r>
      <w:r w:rsidRPr="00954538">
        <w:rPr>
          <w:sz w:val="28"/>
          <w:szCs w:val="28"/>
        </w:rPr>
        <w:t xml:space="preserve"> г. достигла </w:t>
      </w:r>
      <w:smartTag w:uri="urn:schemas-microsoft-com:office:smarttags" w:element="metricconverter">
        <w:smartTagPr>
          <w:attr w:name="ProductID" w:val="19,3 кв. м"/>
        </w:smartTagPr>
        <w:r w:rsidRPr="00954538">
          <w:rPr>
            <w:sz w:val="28"/>
            <w:szCs w:val="28"/>
          </w:rPr>
          <w:t>19,</w:t>
        </w:r>
        <w:r w:rsidR="00C75F2E" w:rsidRPr="00954538">
          <w:rPr>
            <w:sz w:val="28"/>
            <w:szCs w:val="28"/>
          </w:rPr>
          <w:t>3</w:t>
        </w:r>
        <w:r w:rsidRPr="00954538">
          <w:rPr>
            <w:sz w:val="28"/>
            <w:szCs w:val="28"/>
          </w:rPr>
          <w:t xml:space="preserve"> кв. м</w:t>
        </w:r>
      </w:smartTag>
      <w:r w:rsidRPr="00954538">
        <w:rPr>
          <w:sz w:val="28"/>
          <w:szCs w:val="28"/>
        </w:rPr>
        <w:t xml:space="preserve"> общ. пл., однако решение жилищной проблемы далеко от завершения, сохраняется зн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чительная численность семей, стоящих на очереди</w:t>
      </w:r>
      <w:r w:rsidR="00A94E8A">
        <w:rPr>
          <w:sz w:val="28"/>
          <w:szCs w:val="28"/>
        </w:rPr>
        <w:t xml:space="preserve"> в частности в городском поселении зарегистрировано – 440 заявлений</w:t>
      </w:r>
      <w:r w:rsidRPr="00954538">
        <w:rPr>
          <w:sz w:val="28"/>
          <w:szCs w:val="28"/>
        </w:rPr>
        <w:t>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lastRenderedPageBreak/>
        <w:t>При сохранении государственной поддержки строительства жилья для льготных категорий граждан, более приоритетной формой признаётся пред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ставление безвозмездных субсидий на приобретение жилья для нуждающихся в улучшении жилищных условий. Активнее должны привлекаться внебю</w:t>
      </w:r>
      <w:r w:rsidRPr="00954538">
        <w:rPr>
          <w:sz w:val="28"/>
          <w:szCs w:val="28"/>
        </w:rPr>
        <w:t>д</w:t>
      </w:r>
      <w:r w:rsidRPr="00954538">
        <w:rPr>
          <w:sz w:val="28"/>
          <w:szCs w:val="28"/>
        </w:rPr>
        <w:t>жетные источники финансирования, в т. ч. средства населения с использов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нием кредитов банков при строительстве индивидуального жилья, средства ипотечного кредитования.</w:t>
      </w:r>
    </w:p>
    <w:p w:rsidR="005413D1" w:rsidRPr="00954538" w:rsidRDefault="005413D1" w:rsidP="00935B7A">
      <w:pPr>
        <w:spacing w:before="240"/>
        <w:ind w:firstLine="567"/>
        <w:jc w:val="both"/>
        <w:rPr>
          <w:b/>
          <w:sz w:val="28"/>
          <w:szCs w:val="28"/>
        </w:rPr>
      </w:pPr>
      <w:r w:rsidRPr="00954538">
        <w:rPr>
          <w:b/>
          <w:sz w:val="28"/>
          <w:szCs w:val="28"/>
        </w:rPr>
        <w:t>2. Проблема капитального ремонта, реконструкции и модернизации жилищного фонда.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Решение этой проблемы в последнее десятилетие сдерживается из-за явно недостаточного бюджетного финансирования. Новые технологии капитальн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го ремонта позволят осуществлять эти работы преимущественно на коммерч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ской основе. Глубокая реконструкция с расселением (по типу комплексного капитального ремонта, с изменением объёмно-пространственных и планир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вочных решений), требует значительной бюджетной поддержки и в первую очередь коснется домов, находящихся в аварийном и предаварийном состо</w:t>
      </w:r>
      <w:r w:rsidRPr="00954538">
        <w:rPr>
          <w:sz w:val="28"/>
          <w:szCs w:val="28"/>
        </w:rPr>
        <w:t>я</w:t>
      </w:r>
      <w:r w:rsidRPr="00954538">
        <w:rPr>
          <w:sz w:val="28"/>
          <w:szCs w:val="28"/>
        </w:rPr>
        <w:t>нии.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Сложность преобразования жилищного фонда и его специфика заключ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ются в необходимости сохранения историко-архитектурного наследия, в соч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тании с жилой и общественно-деловой функциями, что определяет значител</w:t>
      </w:r>
      <w:r w:rsidRPr="00954538">
        <w:rPr>
          <w:sz w:val="28"/>
          <w:szCs w:val="28"/>
        </w:rPr>
        <w:t>ь</w:t>
      </w:r>
      <w:r w:rsidRPr="00954538">
        <w:rPr>
          <w:sz w:val="28"/>
          <w:szCs w:val="28"/>
        </w:rPr>
        <w:t>ную инвестиционную нагрузку и потребность сочетания внебюджетных и бюджетных источников финансирования.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Проблема преобразования жилищного фонда также связана с таким ва</w:t>
      </w:r>
      <w:r w:rsidRPr="00954538">
        <w:rPr>
          <w:sz w:val="28"/>
          <w:szCs w:val="28"/>
        </w:rPr>
        <w:t>ж</w:t>
      </w:r>
      <w:r w:rsidRPr="00954538">
        <w:rPr>
          <w:sz w:val="28"/>
          <w:szCs w:val="28"/>
        </w:rPr>
        <w:t>ным аспектом, который необходимо учитывать при проведении этого вида р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бот, как максимально возможное сокращение убыли жилищного фонда за счёт перевода его в нежилое назначение.</w:t>
      </w:r>
    </w:p>
    <w:p w:rsidR="005413D1" w:rsidRPr="00954538" w:rsidRDefault="005413D1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b/>
          <w:sz w:val="28"/>
          <w:szCs w:val="28"/>
        </w:rPr>
        <w:t xml:space="preserve">3. Проблема реконструкции жилых домов первых массовых серий </w:t>
      </w:r>
      <w:r w:rsidRPr="00954538">
        <w:rPr>
          <w:sz w:val="28"/>
          <w:szCs w:val="28"/>
        </w:rPr>
        <w:t>рассматривается как одна из наболевших проблем преобразования жилищного фонда. Её решение является комплексной задачей по преобразованию не тол</w:t>
      </w:r>
      <w:r w:rsidRPr="00954538">
        <w:rPr>
          <w:sz w:val="28"/>
          <w:szCs w:val="28"/>
        </w:rPr>
        <w:t>ь</w:t>
      </w:r>
      <w:r w:rsidRPr="00954538">
        <w:rPr>
          <w:sz w:val="28"/>
          <w:szCs w:val="28"/>
        </w:rPr>
        <w:t>ко самого фонда, но и жилой среды путём реконструкции всех территорий, з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 xml:space="preserve">нимаемых этим фондом, включая инженерно-транспортную и социальную </w:t>
      </w:r>
      <w:r w:rsidR="008B2308" w:rsidRPr="00954538">
        <w:rPr>
          <w:sz w:val="28"/>
          <w:szCs w:val="28"/>
        </w:rPr>
        <w:t>инфраструктуры</w:t>
      </w:r>
      <w:r w:rsidRPr="00954538">
        <w:rPr>
          <w:sz w:val="28"/>
          <w:szCs w:val="28"/>
        </w:rPr>
        <w:t>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Рыночная стоимость всего фонда, находящегося в кварталах, подлежащих реконструкции, также поднимется. Реконструкция домов с увеличением сре</w:t>
      </w:r>
      <w:r w:rsidRPr="00954538">
        <w:rPr>
          <w:sz w:val="28"/>
          <w:szCs w:val="28"/>
        </w:rPr>
        <w:t>д</w:t>
      </w:r>
      <w:r w:rsidRPr="00954538">
        <w:rPr>
          <w:sz w:val="28"/>
          <w:szCs w:val="28"/>
        </w:rPr>
        <w:t>ней площади квартир будет соответствовать растущему спросу на квартиры большей площади.</w:t>
      </w:r>
    </w:p>
    <w:p w:rsidR="005413D1" w:rsidRPr="00954538" w:rsidRDefault="005413D1" w:rsidP="00935B7A">
      <w:pPr>
        <w:keepNext/>
        <w:spacing w:before="240"/>
        <w:ind w:firstLine="567"/>
        <w:jc w:val="both"/>
        <w:rPr>
          <w:sz w:val="28"/>
          <w:szCs w:val="28"/>
        </w:rPr>
      </w:pPr>
      <w:r w:rsidRPr="00954538">
        <w:rPr>
          <w:b/>
          <w:sz w:val="28"/>
          <w:szCs w:val="28"/>
        </w:rPr>
        <w:lastRenderedPageBreak/>
        <w:t>4. Проблема улучшения жилищных условий всех слоёв населения г</w:t>
      </w:r>
      <w:r w:rsidRPr="00954538">
        <w:rPr>
          <w:b/>
          <w:sz w:val="28"/>
          <w:szCs w:val="28"/>
        </w:rPr>
        <w:t>о</w:t>
      </w:r>
      <w:r w:rsidRPr="00954538">
        <w:rPr>
          <w:b/>
          <w:sz w:val="28"/>
          <w:szCs w:val="28"/>
        </w:rPr>
        <w:t>род</w:t>
      </w:r>
      <w:r w:rsidR="00C75F2E" w:rsidRPr="00954538">
        <w:rPr>
          <w:b/>
          <w:sz w:val="28"/>
          <w:szCs w:val="28"/>
        </w:rPr>
        <w:t>ского поселения</w:t>
      </w:r>
      <w:r w:rsidRPr="00954538">
        <w:rPr>
          <w:b/>
          <w:sz w:val="28"/>
          <w:szCs w:val="28"/>
        </w:rPr>
        <w:t xml:space="preserve"> </w:t>
      </w:r>
      <w:r w:rsidRPr="00954538">
        <w:rPr>
          <w:sz w:val="28"/>
          <w:szCs w:val="28"/>
        </w:rPr>
        <w:t>связана с проблемой качества жилищного фонда</w:t>
      </w:r>
      <w:r w:rsidRPr="00954538">
        <w:rPr>
          <w:b/>
          <w:sz w:val="28"/>
          <w:szCs w:val="28"/>
        </w:rPr>
        <w:t xml:space="preserve">. </w:t>
      </w:r>
      <w:r w:rsidRPr="00954538">
        <w:rPr>
          <w:sz w:val="28"/>
          <w:szCs w:val="28"/>
        </w:rPr>
        <w:t>Пов</w:t>
      </w:r>
      <w:r w:rsidRPr="00954538">
        <w:rPr>
          <w:sz w:val="28"/>
          <w:szCs w:val="28"/>
        </w:rPr>
        <w:t>ы</w:t>
      </w:r>
      <w:r w:rsidRPr="00954538">
        <w:rPr>
          <w:sz w:val="28"/>
          <w:szCs w:val="28"/>
        </w:rPr>
        <w:t>шение</w:t>
      </w:r>
      <w:r w:rsidRPr="00954538">
        <w:rPr>
          <w:b/>
          <w:bCs/>
          <w:i/>
          <w:iCs/>
          <w:sz w:val="28"/>
          <w:szCs w:val="28"/>
        </w:rPr>
        <w:t xml:space="preserve"> </w:t>
      </w:r>
      <w:r w:rsidRPr="00954538">
        <w:rPr>
          <w:sz w:val="28"/>
          <w:szCs w:val="28"/>
        </w:rPr>
        <w:t>его комфортности, соответствия растущему спросу населения на с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временное жильё, с большими размерами квартир, приведение квартирного фонда города к необходимому составу квартир осуществляется путём его р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конструкции и модернизации.</w:t>
      </w:r>
    </w:p>
    <w:p w:rsidR="005413D1" w:rsidRPr="00954538" w:rsidRDefault="005413D1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Все эти вопросы должны будут решаться в основном за счёт коммерч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ского строительства, но с привлечением средств городского бюджета (для предоставления квартир очередникам, проведения работ по реконструкции г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родской инфраструктуры и др.).</w:t>
      </w:r>
    </w:p>
    <w:p w:rsidR="005413D1" w:rsidRPr="00954538" w:rsidRDefault="005413D1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b/>
          <w:bCs/>
          <w:sz w:val="28"/>
          <w:szCs w:val="28"/>
        </w:rPr>
        <w:t>5.</w:t>
      </w:r>
      <w:r w:rsidRPr="00954538">
        <w:rPr>
          <w:b/>
          <w:sz w:val="28"/>
          <w:szCs w:val="28"/>
        </w:rPr>
        <w:t> Большое внимание необходимо уделить проблеме социального ж</w:t>
      </w:r>
      <w:r w:rsidRPr="00954538">
        <w:rPr>
          <w:b/>
          <w:sz w:val="28"/>
          <w:szCs w:val="28"/>
        </w:rPr>
        <w:t>и</w:t>
      </w:r>
      <w:r w:rsidRPr="00954538">
        <w:rPr>
          <w:b/>
          <w:sz w:val="28"/>
          <w:szCs w:val="28"/>
        </w:rPr>
        <w:t>лья</w:t>
      </w:r>
      <w:r w:rsidRPr="00954538">
        <w:rPr>
          <w:sz w:val="28"/>
          <w:szCs w:val="28"/>
        </w:rPr>
        <w:t>, которая должна рассматриваться в нескольких аспектах:</w:t>
      </w:r>
    </w:p>
    <w:p w:rsidR="005413D1" w:rsidRPr="00954538" w:rsidRDefault="005413D1" w:rsidP="00935B7A">
      <w:pPr>
        <w:widowControl w:val="0"/>
        <w:numPr>
          <w:ilvl w:val="0"/>
          <w:numId w:val="9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необходима разработка стандарта социального жилья, достаточно ко</w:t>
      </w:r>
      <w:r w:rsidRPr="00954538">
        <w:rPr>
          <w:sz w:val="28"/>
          <w:szCs w:val="28"/>
        </w:rPr>
        <w:t>м</w:t>
      </w:r>
      <w:r w:rsidRPr="00954538">
        <w:rPr>
          <w:sz w:val="28"/>
          <w:szCs w:val="28"/>
        </w:rPr>
        <w:t>фортного и экономичного;</w:t>
      </w:r>
    </w:p>
    <w:p w:rsidR="005413D1" w:rsidRPr="00954538" w:rsidRDefault="005413D1" w:rsidP="00935B7A">
      <w:pPr>
        <w:widowControl w:val="0"/>
        <w:numPr>
          <w:ilvl w:val="0"/>
          <w:numId w:val="9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 соответствии с потребностями очередников необходимо увеличить объёмы социального жилья, чтобы ускорить продвижение очереди.</w:t>
      </w:r>
    </w:p>
    <w:p w:rsidR="005413D1" w:rsidRPr="00954538" w:rsidRDefault="005413D1" w:rsidP="00935B7A">
      <w:pPr>
        <w:widowControl w:val="0"/>
        <w:numPr>
          <w:ilvl w:val="0"/>
          <w:numId w:val="9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часть потребности в социальном жилье может быть реализована за счёт бюджета путём приобретения квартир на вторичном рынке, что позволит р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 xml:space="preserve">шать проблему очереди без наращивания «второсортного» жилищного фонда (который в настоящее время является преобладающим в </w:t>
      </w:r>
      <w:r w:rsidR="00C75F2E" w:rsidRPr="00954538">
        <w:rPr>
          <w:sz w:val="28"/>
          <w:szCs w:val="28"/>
        </w:rPr>
        <w:t>городском посел</w:t>
      </w:r>
      <w:r w:rsidR="00C75F2E" w:rsidRPr="00954538">
        <w:rPr>
          <w:sz w:val="28"/>
          <w:szCs w:val="28"/>
        </w:rPr>
        <w:t>е</w:t>
      </w:r>
      <w:r w:rsidR="00C75F2E" w:rsidRPr="00954538">
        <w:rPr>
          <w:sz w:val="28"/>
          <w:szCs w:val="28"/>
        </w:rPr>
        <w:t>нии</w:t>
      </w:r>
      <w:r w:rsidRPr="00954538">
        <w:rPr>
          <w:sz w:val="28"/>
          <w:szCs w:val="28"/>
        </w:rPr>
        <w:t>).</w:t>
      </w:r>
    </w:p>
    <w:p w:rsidR="008C0967" w:rsidRPr="00AD09D6" w:rsidRDefault="007651C4" w:rsidP="00935B7A">
      <w:pPr>
        <w:pStyle w:val="3"/>
        <w:widowControl/>
        <w:numPr>
          <w:ilvl w:val="0"/>
          <w:numId w:val="0"/>
        </w:numPr>
        <w:suppressAutoHyphens/>
        <w:autoSpaceDE/>
        <w:autoSpaceDN/>
        <w:adjustRightInd/>
        <w:ind w:firstLine="567"/>
        <w:rPr>
          <w:i/>
          <w:sz w:val="28"/>
          <w:szCs w:val="28"/>
        </w:rPr>
      </w:pPr>
      <w:bookmarkStart w:id="88" w:name="_Toc236626723"/>
      <w:bookmarkStart w:id="89" w:name="_Toc56522607"/>
      <w:r>
        <w:rPr>
          <w:i/>
          <w:sz w:val="28"/>
          <w:szCs w:val="28"/>
        </w:rPr>
        <w:t xml:space="preserve">5.1.2 </w:t>
      </w:r>
      <w:r w:rsidR="008C0967" w:rsidRPr="00AD09D6">
        <w:rPr>
          <w:i/>
          <w:sz w:val="28"/>
          <w:szCs w:val="28"/>
        </w:rPr>
        <w:t>Новое жилищное строительство</w:t>
      </w:r>
      <w:bookmarkEnd w:id="88"/>
      <w:bookmarkEnd w:id="89"/>
    </w:p>
    <w:p w:rsidR="008C0967" w:rsidRPr="00954538" w:rsidRDefault="008C0967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 настоящем проекте расчет необходимых объемов нового жилищного строительства исходит из того, что уровень благосостояния будет повышаться, платежеспособный спрос на жилье увеличиваться и жилищная проблема в пределах расчетного срока будет решена.</w:t>
      </w:r>
    </w:p>
    <w:p w:rsidR="008C0967" w:rsidRPr="00954538" w:rsidRDefault="008C0967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Для этого необходимо построить достаточное количество квартир в мн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гоэтажных домах, домах средней этажности и индивидуальных коттеджей различной планировки для людей с разным уровнем доходов и с учетом сост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ва семей.</w:t>
      </w:r>
    </w:p>
    <w:p w:rsidR="008C0967" w:rsidRPr="00954538" w:rsidRDefault="008C0967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Генеральным планом ставятся следующие задачи:</w:t>
      </w:r>
    </w:p>
    <w:p w:rsidR="008C0967" w:rsidRPr="00954538" w:rsidRDefault="008C0967" w:rsidP="00935B7A">
      <w:pPr>
        <w:widowControl w:val="0"/>
        <w:numPr>
          <w:ilvl w:val="0"/>
          <w:numId w:val="94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обеспечить каждую семью отдельной квартирой или благоустроенным домом.</w:t>
      </w:r>
    </w:p>
    <w:p w:rsidR="008C0967" w:rsidRPr="00954538" w:rsidRDefault="008C0967" w:rsidP="00935B7A">
      <w:pPr>
        <w:widowControl w:val="0"/>
        <w:numPr>
          <w:ilvl w:val="0"/>
          <w:numId w:val="94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сформировать комфортную среду проживания, развивая городского п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селения с учетом экологических и санитарно-гигиенических условий.</w:t>
      </w:r>
    </w:p>
    <w:p w:rsidR="008C0967" w:rsidRPr="00954538" w:rsidRDefault="008C0967" w:rsidP="00935B7A">
      <w:pPr>
        <w:widowControl w:val="0"/>
        <w:numPr>
          <w:ilvl w:val="0"/>
          <w:numId w:val="94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на всех этапах сочетать строительство</w:t>
      </w:r>
      <w:r w:rsidR="00A44614" w:rsidRPr="00954538">
        <w:rPr>
          <w:sz w:val="28"/>
          <w:szCs w:val="28"/>
        </w:rPr>
        <w:t xml:space="preserve"> в центре городского поселения</w:t>
      </w:r>
      <w:r w:rsidRPr="00954538">
        <w:rPr>
          <w:sz w:val="28"/>
          <w:szCs w:val="28"/>
        </w:rPr>
        <w:t xml:space="preserve"> с освоением новых районов на свободных территориях.</w:t>
      </w:r>
    </w:p>
    <w:p w:rsidR="008C0967" w:rsidRPr="00954538" w:rsidRDefault="008C0967" w:rsidP="00935B7A">
      <w:pPr>
        <w:widowControl w:val="0"/>
        <w:numPr>
          <w:ilvl w:val="0"/>
          <w:numId w:val="94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провести расселение жителей из ветхих и аварийных домов и зданий.</w:t>
      </w:r>
    </w:p>
    <w:p w:rsidR="008C0967" w:rsidRPr="00954538" w:rsidRDefault="008C0967" w:rsidP="00935B7A">
      <w:pPr>
        <w:widowControl w:val="0"/>
        <w:numPr>
          <w:ilvl w:val="0"/>
          <w:numId w:val="94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изыскать несколько крупных площадок для индивидуальной усадебной </w:t>
      </w:r>
      <w:r w:rsidRPr="00954538">
        <w:rPr>
          <w:sz w:val="28"/>
          <w:szCs w:val="28"/>
        </w:rPr>
        <w:lastRenderedPageBreak/>
        <w:t>застройки.</w:t>
      </w:r>
    </w:p>
    <w:p w:rsidR="008C0967" w:rsidRPr="00954538" w:rsidRDefault="008C0967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При размещении нового жилищного строительства проект исходил из необходимости прекращения избыточного территориального роста </w:t>
      </w:r>
      <w:r w:rsidR="00A44614" w:rsidRPr="00954538">
        <w:rPr>
          <w:sz w:val="28"/>
          <w:szCs w:val="28"/>
        </w:rPr>
        <w:t>поселения</w:t>
      </w:r>
      <w:r w:rsidRPr="00954538">
        <w:rPr>
          <w:sz w:val="28"/>
          <w:szCs w:val="28"/>
        </w:rPr>
        <w:t xml:space="preserve"> за счет более эффективного использования территории город</w:t>
      </w:r>
      <w:r w:rsidR="00A44614" w:rsidRPr="00954538">
        <w:rPr>
          <w:sz w:val="28"/>
          <w:szCs w:val="28"/>
        </w:rPr>
        <w:t>ского поселения</w:t>
      </w:r>
      <w:r w:rsidRPr="00954538">
        <w:rPr>
          <w:sz w:val="28"/>
          <w:szCs w:val="28"/>
        </w:rPr>
        <w:t xml:space="preserve"> по сравнению с существующим.</w:t>
      </w:r>
    </w:p>
    <w:p w:rsidR="008C0967" w:rsidRPr="00954538" w:rsidRDefault="008C0967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При выборе площадок под новое жилищное строительство была произв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дена комплексная оце</w:t>
      </w:r>
      <w:r w:rsidR="00A44614" w:rsidRPr="00954538">
        <w:rPr>
          <w:sz w:val="28"/>
          <w:szCs w:val="28"/>
        </w:rPr>
        <w:t>нка территориальных ресурсов:</w:t>
      </w:r>
      <w:r w:rsidRPr="00954538">
        <w:rPr>
          <w:sz w:val="28"/>
          <w:szCs w:val="28"/>
        </w:rPr>
        <w:t xml:space="preserve"> наличие свободных те</w:t>
      </w:r>
      <w:r w:rsidRPr="00954538">
        <w:rPr>
          <w:sz w:val="28"/>
          <w:szCs w:val="28"/>
        </w:rPr>
        <w:t>р</w:t>
      </w:r>
      <w:r w:rsidRPr="00954538">
        <w:rPr>
          <w:sz w:val="28"/>
          <w:szCs w:val="28"/>
        </w:rPr>
        <w:t>риторий, пригодных для застройки, проанализировано состояние имеющегося жилищного фонда, возможность и целесообразность сноса и уплотнения с</w:t>
      </w:r>
      <w:r w:rsidRPr="00954538">
        <w:rPr>
          <w:sz w:val="28"/>
          <w:szCs w:val="28"/>
        </w:rPr>
        <w:t>у</w:t>
      </w:r>
      <w:r w:rsidRPr="00954538">
        <w:rPr>
          <w:sz w:val="28"/>
          <w:szCs w:val="28"/>
        </w:rPr>
        <w:t>ществующих кварталов, перепрофилирования (с целью сокращения размера санитарно-защитной зоны)</w:t>
      </w:r>
      <w:r w:rsidR="00A44614" w:rsidRPr="00954538">
        <w:rPr>
          <w:sz w:val="28"/>
          <w:szCs w:val="28"/>
        </w:rPr>
        <w:t>.</w:t>
      </w:r>
    </w:p>
    <w:p w:rsidR="00601785" w:rsidRDefault="007510E1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рассматривались два</w:t>
      </w:r>
      <w:r w:rsidR="00676C03" w:rsidRPr="00954538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уровня</w:t>
      </w:r>
      <w:r w:rsidR="00601785" w:rsidRPr="00954538">
        <w:rPr>
          <w:sz w:val="28"/>
          <w:szCs w:val="28"/>
        </w:rPr>
        <w:t xml:space="preserve"> перспективной </w:t>
      </w:r>
      <w:r w:rsidR="007B512D" w:rsidRPr="00954538">
        <w:rPr>
          <w:sz w:val="28"/>
          <w:szCs w:val="28"/>
        </w:rPr>
        <w:t>жилищной обесп</w:t>
      </w:r>
      <w:r w:rsidR="007B512D" w:rsidRPr="00954538">
        <w:rPr>
          <w:sz w:val="28"/>
          <w:szCs w:val="28"/>
        </w:rPr>
        <w:t>е</w:t>
      </w:r>
      <w:r w:rsidR="007B512D" w:rsidRPr="00954538">
        <w:rPr>
          <w:sz w:val="28"/>
          <w:szCs w:val="28"/>
        </w:rPr>
        <w:t>ченности:</w:t>
      </w:r>
      <w:r w:rsidR="00AE415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кв. м"/>
        </w:smartTagPr>
        <w:r w:rsidR="004961A6" w:rsidRPr="00954538">
          <w:rPr>
            <w:sz w:val="28"/>
            <w:szCs w:val="28"/>
          </w:rPr>
          <w:t>20</w:t>
        </w:r>
        <w:r w:rsidR="00601785" w:rsidRPr="00954538">
          <w:rPr>
            <w:sz w:val="28"/>
            <w:szCs w:val="28"/>
          </w:rPr>
          <w:t xml:space="preserve"> кв. м</w:t>
        </w:r>
      </w:smartTag>
      <w:r w:rsidR="00601785" w:rsidRPr="00954538">
        <w:rPr>
          <w:sz w:val="28"/>
          <w:szCs w:val="28"/>
        </w:rPr>
        <w:t xml:space="preserve"> общей площади на 1 жителя</w:t>
      </w:r>
      <w:r>
        <w:rPr>
          <w:sz w:val="28"/>
          <w:szCs w:val="28"/>
        </w:rPr>
        <w:t xml:space="preserve"> первую очередь</w:t>
      </w:r>
      <w:r w:rsidR="00601785" w:rsidRPr="00954538">
        <w:rPr>
          <w:sz w:val="28"/>
          <w:szCs w:val="28"/>
        </w:rPr>
        <w:t>, предполаг</w:t>
      </w:r>
      <w:r w:rsidR="00601785" w:rsidRPr="00954538">
        <w:rPr>
          <w:sz w:val="28"/>
          <w:szCs w:val="28"/>
        </w:rPr>
        <w:t>а</w:t>
      </w:r>
      <w:r w:rsidR="00601785" w:rsidRPr="00954538">
        <w:rPr>
          <w:sz w:val="28"/>
          <w:szCs w:val="28"/>
        </w:rPr>
        <w:t>ющие различные объемы годового жилищного строительства и, соответстве</w:t>
      </w:r>
      <w:r w:rsidR="00601785" w:rsidRPr="00954538">
        <w:rPr>
          <w:sz w:val="28"/>
          <w:szCs w:val="28"/>
        </w:rPr>
        <w:t>н</w:t>
      </w:r>
      <w:r w:rsidR="00601785" w:rsidRPr="00954538">
        <w:rPr>
          <w:sz w:val="28"/>
          <w:szCs w:val="28"/>
        </w:rPr>
        <w:t>но, различные по площади территории жилых зон. Ва</w:t>
      </w:r>
      <w:r>
        <w:rPr>
          <w:sz w:val="28"/>
          <w:szCs w:val="28"/>
        </w:rPr>
        <w:t>риант 23</w:t>
      </w:r>
      <w:r w:rsidR="00601785" w:rsidRPr="00954538">
        <w:rPr>
          <w:sz w:val="28"/>
          <w:szCs w:val="28"/>
        </w:rPr>
        <w:t xml:space="preserve"> </w:t>
      </w:r>
      <w:proofErr w:type="spellStart"/>
      <w:r w:rsidR="00601785" w:rsidRPr="00954538">
        <w:rPr>
          <w:sz w:val="28"/>
          <w:szCs w:val="28"/>
        </w:rPr>
        <w:t>кв.м</w:t>
      </w:r>
      <w:proofErr w:type="spellEnd"/>
      <w:r w:rsidR="00601785" w:rsidRPr="00954538">
        <w:rPr>
          <w:sz w:val="28"/>
          <w:szCs w:val="28"/>
        </w:rPr>
        <w:t>/чел. ра</w:t>
      </w:r>
      <w:r w:rsidR="00601785" w:rsidRPr="00954538">
        <w:rPr>
          <w:sz w:val="28"/>
          <w:szCs w:val="28"/>
        </w:rPr>
        <w:t>с</w:t>
      </w:r>
      <w:r w:rsidR="00601785" w:rsidRPr="00954538">
        <w:rPr>
          <w:sz w:val="28"/>
          <w:szCs w:val="28"/>
        </w:rPr>
        <w:t>смотрен в качестве уровня, в какой-то степени близкого к европейскому, явл</w:t>
      </w:r>
      <w:r w:rsidR="00601785" w:rsidRPr="00954538">
        <w:rPr>
          <w:sz w:val="28"/>
          <w:szCs w:val="28"/>
        </w:rPr>
        <w:t>я</w:t>
      </w:r>
      <w:r w:rsidR="00601785" w:rsidRPr="00954538">
        <w:rPr>
          <w:sz w:val="28"/>
          <w:szCs w:val="28"/>
        </w:rPr>
        <w:t>ется максимальным и наиболее оптимальным для реализации жилищной пр</w:t>
      </w:r>
      <w:r w:rsidR="00601785" w:rsidRPr="00954538">
        <w:rPr>
          <w:sz w:val="28"/>
          <w:szCs w:val="28"/>
        </w:rPr>
        <w:t>о</w:t>
      </w:r>
      <w:r w:rsidR="00601785" w:rsidRPr="00954538">
        <w:rPr>
          <w:sz w:val="28"/>
          <w:szCs w:val="28"/>
        </w:rPr>
        <w:t>граммы Оричевского городского по</w:t>
      </w:r>
      <w:r>
        <w:rPr>
          <w:sz w:val="28"/>
          <w:szCs w:val="28"/>
        </w:rPr>
        <w:t>селения на ближайшие 2</w:t>
      </w:r>
      <w:r w:rsidR="00601785" w:rsidRPr="00954538">
        <w:rPr>
          <w:sz w:val="28"/>
          <w:szCs w:val="28"/>
        </w:rPr>
        <w:t>0 лет.</w:t>
      </w:r>
    </w:p>
    <w:p w:rsidR="00DA5592" w:rsidRPr="00954538" w:rsidRDefault="00DA5592" w:rsidP="00935B7A">
      <w:pPr>
        <w:ind w:firstLine="567"/>
        <w:jc w:val="both"/>
        <w:rPr>
          <w:sz w:val="28"/>
          <w:szCs w:val="28"/>
        </w:rPr>
      </w:pPr>
    </w:p>
    <w:p w:rsidR="00DA5592" w:rsidRPr="00F76409" w:rsidRDefault="00DA5592" w:rsidP="00935B7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76409">
        <w:rPr>
          <w:b/>
          <w:sz w:val="28"/>
          <w:szCs w:val="28"/>
        </w:rPr>
        <w:t>Социальный норматив</w:t>
      </w:r>
      <w:r w:rsidR="00AE4155">
        <w:rPr>
          <w:b/>
          <w:sz w:val="28"/>
          <w:szCs w:val="28"/>
        </w:rPr>
        <w:t xml:space="preserve"> </w:t>
      </w:r>
      <w:r w:rsidRPr="00F76409">
        <w:rPr>
          <w:b/>
          <w:sz w:val="28"/>
          <w:szCs w:val="28"/>
        </w:rPr>
        <w:t>жилищной обеспеченности:</w:t>
      </w:r>
    </w:p>
    <w:p w:rsidR="00DA5592" w:rsidRPr="00F76409" w:rsidRDefault="00DA5592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76409">
        <w:rPr>
          <w:sz w:val="28"/>
          <w:szCs w:val="28"/>
        </w:rPr>
        <w:t xml:space="preserve">на первую очередь строительства - </w:t>
      </w:r>
      <w:smartTag w:uri="urn:schemas-microsoft-com:office:smarttags" w:element="metricconverter">
        <w:smartTagPr>
          <w:attr w:name="ProductID" w:val="20 м2"/>
        </w:smartTagPr>
        <w:r w:rsidRPr="00F76409">
          <w:rPr>
            <w:sz w:val="28"/>
            <w:szCs w:val="28"/>
          </w:rPr>
          <w:t>20 м</w:t>
        </w:r>
        <w:r w:rsidRPr="00F76409">
          <w:rPr>
            <w:sz w:val="28"/>
            <w:szCs w:val="28"/>
            <w:vertAlign w:val="superscript"/>
          </w:rPr>
          <w:t>2</w:t>
        </w:r>
      </w:smartTag>
      <w:r w:rsidRPr="00F76409">
        <w:rPr>
          <w:sz w:val="28"/>
          <w:szCs w:val="28"/>
          <w:vertAlign w:val="superscript"/>
        </w:rPr>
        <w:t xml:space="preserve"> </w:t>
      </w:r>
      <w:r w:rsidRPr="00F76409">
        <w:rPr>
          <w:sz w:val="28"/>
          <w:szCs w:val="28"/>
        </w:rPr>
        <w:t>общей площади/человека;</w:t>
      </w:r>
    </w:p>
    <w:p w:rsidR="00DA5592" w:rsidRPr="00F76409" w:rsidRDefault="00DA5592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76409">
        <w:rPr>
          <w:sz w:val="28"/>
          <w:szCs w:val="28"/>
        </w:rPr>
        <w:t>на расчетный срок - 23м</w:t>
      </w:r>
      <w:r w:rsidRPr="00F76409">
        <w:rPr>
          <w:sz w:val="28"/>
          <w:szCs w:val="28"/>
          <w:vertAlign w:val="superscript"/>
        </w:rPr>
        <w:t xml:space="preserve">2 </w:t>
      </w:r>
      <w:r w:rsidRPr="00F76409">
        <w:rPr>
          <w:sz w:val="28"/>
          <w:szCs w:val="28"/>
        </w:rPr>
        <w:t>общей площади/человека;</w:t>
      </w:r>
    </w:p>
    <w:p w:rsidR="00601785" w:rsidRPr="00954538" w:rsidRDefault="00601785" w:rsidP="00935B7A">
      <w:pPr>
        <w:pStyle w:val="a3"/>
        <w:keepNext/>
        <w:rPr>
          <w:sz w:val="28"/>
          <w:szCs w:val="28"/>
        </w:rPr>
      </w:pPr>
      <w:r w:rsidRPr="00954538">
        <w:rPr>
          <w:sz w:val="28"/>
          <w:szCs w:val="28"/>
        </w:rPr>
        <w:t xml:space="preserve">Таблица </w:t>
      </w:r>
      <w:r w:rsidR="007651C4">
        <w:rPr>
          <w:sz w:val="28"/>
          <w:szCs w:val="28"/>
        </w:rPr>
        <w:t>5.1.2</w:t>
      </w:r>
      <w:r w:rsidRPr="00954538">
        <w:rPr>
          <w:sz w:val="28"/>
          <w:szCs w:val="28"/>
        </w:rPr>
        <w:noBreakHyphen/>
      </w:r>
      <w:r w:rsidR="00990B70" w:rsidRPr="00954538">
        <w:rPr>
          <w:sz w:val="28"/>
          <w:szCs w:val="28"/>
        </w:rPr>
        <w:fldChar w:fldCharType="begin"/>
      </w:r>
      <w:r w:rsidRPr="00954538">
        <w:rPr>
          <w:sz w:val="28"/>
          <w:szCs w:val="28"/>
        </w:rPr>
        <w:instrText xml:space="preserve"> SEQ Таблица \* ARABIC \s 2 </w:instrText>
      </w:r>
      <w:r w:rsidR="00990B70" w:rsidRPr="00954538">
        <w:rPr>
          <w:sz w:val="28"/>
          <w:szCs w:val="28"/>
        </w:rPr>
        <w:fldChar w:fldCharType="separate"/>
      </w:r>
      <w:r w:rsidR="006D520C">
        <w:rPr>
          <w:noProof/>
          <w:sz w:val="28"/>
          <w:szCs w:val="28"/>
        </w:rPr>
        <w:t>1</w:t>
      </w:r>
      <w:r w:rsidR="00990B70" w:rsidRPr="00954538">
        <w:rPr>
          <w:sz w:val="28"/>
          <w:szCs w:val="28"/>
        </w:rPr>
        <w:fldChar w:fldCharType="end"/>
      </w:r>
      <w:r w:rsidRPr="00954538">
        <w:rPr>
          <w:sz w:val="28"/>
          <w:szCs w:val="28"/>
        </w:rPr>
        <w:t xml:space="preserve"> Расчет объемов нового жилищного строительства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417"/>
        <w:gridCol w:w="1418"/>
      </w:tblGrid>
      <w:tr w:rsidR="0013091F" w:rsidRPr="007651C4" w:rsidTr="00616F5D">
        <w:trPr>
          <w:trHeight w:val="23"/>
          <w:tblHeader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091F" w:rsidRPr="007651C4" w:rsidRDefault="0013091F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3091F" w:rsidRPr="007651C4" w:rsidRDefault="0013091F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Единица измер</w:t>
            </w:r>
            <w:r w:rsidRPr="007651C4">
              <w:rPr>
                <w:sz w:val="24"/>
                <w:szCs w:val="24"/>
              </w:rPr>
              <w:t>е</w:t>
            </w:r>
            <w:r w:rsidRPr="007651C4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3091F" w:rsidRPr="007651C4" w:rsidRDefault="005C765B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 на нача</w:t>
            </w:r>
            <w:r w:rsidR="0001226E" w:rsidRPr="007651C4">
              <w:rPr>
                <w:sz w:val="24"/>
                <w:szCs w:val="24"/>
              </w:rPr>
              <w:t>ло 01.01.2010</w:t>
            </w:r>
            <w:r w:rsidRPr="007651C4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3091F" w:rsidRPr="007651C4" w:rsidRDefault="0013091F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Первая оч</w:t>
            </w:r>
            <w:r w:rsidRPr="007651C4">
              <w:rPr>
                <w:sz w:val="24"/>
                <w:szCs w:val="24"/>
              </w:rPr>
              <w:t>е</w:t>
            </w:r>
            <w:r w:rsidRPr="007651C4">
              <w:rPr>
                <w:sz w:val="24"/>
                <w:szCs w:val="24"/>
              </w:rPr>
              <w:t xml:space="preserve">редь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51C4">
                <w:rPr>
                  <w:sz w:val="24"/>
                  <w:szCs w:val="24"/>
                </w:rPr>
                <w:t>2015 г</w:t>
              </w:r>
            </w:smartTag>
            <w:r w:rsidRPr="007651C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3091F" w:rsidRPr="007651C4" w:rsidRDefault="0013091F" w:rsidP="00935B7A">
            <w:pPr>
              <w:pStyle w:val="Normal10-022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Расчетный </w:t>
            </w:r>
            <w:r w:rsidR="009950EC" w:rsidRPr="007651C4">
              <w:rPr>
                <w:sz w:val="24"/>
                <w:szCs w:val="24"/>
              </w:rPr>
              <w:t xml:space="preserve">срок,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9950EC" w:rsidRPr="007651C4">
                <w:rPr>
                  <w:sz w:val="24"/>
                  <w:szCs w:val="24"/>
                </w:rPr>
                <w:t>2030</w:t>
              </w:r>
              <w:r w:rsidRPr="007651C4">
                <w:rPr>
                  <w:sz w:val="24"/>
                  <w:szCs w:val="24"/>
                </w:rPr>
                <w:t xml:space="preserve"> г</w:t>
              </w:r>
            </w:smartTag>
            <w:r w:rsidRPr="007651C4">
              <w:rPr>
                <w:sz w:val="24"/>
                <w:szCs w:val="24"/>
              </w:rPr>
              <w:t>.</w:t>
            </w:r>
          </w:p>
        </w:tc>
      </w:tr>
      <w:tr w:rsidR="0013091F" w:rsidRPr="007651C4" w:rsidTr="00616F5D">
        <w:trPr>
          <w:trHeight w:val="23"/>
        </w:trPr>
        <w:tc>
          <w:tcPr>
            <w:tcW w:w="43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13091F" w:rsidRPr="007651C4" w:rsidRDefault="0013091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Существующий жилищный фонд на начало периода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13091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тыс. м²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01226E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157.077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40537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164.477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1F" w:rsidRPr="007651C4" w:rsidRDefault="00FB788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</w:t>
            </w:r>
            <w:r w:rsidR="001574E8" w:rsidRPr="007651C4">
              <w:rPr>
                <w:sz w:val="24"/>
                <w:szCs w:val="24"/>
              </w:rPr>
              <w:t>63.34</w:t>
            </w:r>
            <w:r w:rsidR="005B408C" w:rsidRPr="007651C4">
              <w:rPr>
                <w:sz w:val="24"/>
                <w:szCs w:val="24"/>
              </w:rPr>
              <w:t>3</w:t>
            </w:r>
          </w:p>
        </w:tc>
      </w:tr>
      <w:tr w:rsidR="0013091F" w:rsidRPr="007651C4" w:rsidTr="00616F5D">
        <w:trPr>
          <w:trHeight w:val="2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3091F" w:rsidRPr="007651C4" w:rsidRDefault="0013091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Убыль жилищного фонда (за период)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13091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тыс. м²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01226E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7B512D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6.7427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1F" w:rsidRPr="007651C4" w:rsidRDefault="008231A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5.2573</w:t>
            </w:r>
          </w:p>
        </w:tc>
      </w:tr>
      <w:tr w:rsidR="003C3225" w:rsidRPr="007651C4" w:rsidTr="00616F5D">
        <w:trPr>
          <w:trHeight w:val="2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C3225" w:rsidRPr="007651C4" w:rsidRDefault="003C3225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Убыль жилищного фонда по технич</w:t>
            </w:r>
            <w:r w:rsidRPr="007651C4">
              <w:rPr>
                <w:sz w:val="24"/>
                <w:szCs w:val="24"/>
              </w:rPr>
              <w:t>е</w:t>
            </w:r>
            <w:r w:rsidRPr="007651C4">
              <w:rPr>
                <w:sz w:val="24"/>
                <w:szCs w:val="24"/>
              </w:rPr>
              <w:t>скому состоянию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225" w:rsidRPr="007651C4" w:rsidRDefault="003C3225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225" w:rsidRPr="007651C4" w:rsidRDefault="003C322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6.7427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225" w:rsidRPr="007651C4" w:rsidRDefault="003C3225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25" w:rsidRPr="007651C4" w:rsidRDefault="003C3225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01226E" w:rsidRPr="007651C4" w:rsidTr="00616F5D">
        <w:trPr>
          <w:trHeight w:val="2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01226E" w:rsidRPr="007651C4" w:rsidRDefault="00B8538B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Существующий сохраняемый</w:t>
            </w:r>
            <w:r w:rsidR="0040537C" w:rsidRPr="007651C4">
              <w:rPr>
                <w:sz w:val="24"/>
                <w:szCs w:val="24"/>
              </w:rPr>
              <w:t xml:space="preserve"> жили</w:t>
            </w:r>
            <w:r w:rsidR="0040537C" w:rsidRPr="007651C4">
              <w:rPr>
                <w:sz w:val="24"/>
                <w:szCs w:val="24"/>
              </w:rPr>
              <w:t>щ</w:t>
            </w:r>
            <w:r w:rsidR="0040537C" w:rsidRPr="007651C4">
              <w:rPr>
                <w:sz w:val="24"/>
                <w:szCs w:val="24"/>
              </w:rPr>
              <w:t>ного фонд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26E" w:rsidRPr="007651C4" w:rsidRDefault="0001226E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тыс. м²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26E" w:rsidRPr="007651C4" w:rsidRDefault="004C44FE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26E" w:rsidRPr="007651C4" w:rsidRDefault="00083E6D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</w:t>
            </w:r>
            <w:r w:rsidR="00B8538B" w:rsidRPr="007651C4">
              <w:rPr>
                <w:sz w:val="24"/>
                <w:szCs w:val="24"/>
              </w:rPr>
              <w:t>57.734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6E" w:rsidRPr="007651C4" w:rsidRDefault="00E6182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</w:t>
            </w:r>
            <w:r w:rsidR="007D3071" w:rsidRPr="007651C4">
              <w:rPr>
                <w:sz w:val="24"/>
                <w:szCs w:val="24"/>
              </w:rPr>
              <w:t>58.085</w:t>
            </w:r>
          </w:p>
        </w:tc>
      </w:tr>
      <w:tr w:rsidR="0013091F" w:rsidRPr="007651C4" w:rsidTr="00616F5D">
        <w:trPr>
          <w:trHeight w:val="2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3091F" w:rsidRPr="007651C4" w:rsidRDefault="0013091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Средний уровень жилищной обеспече</w:t>
            </w:r>
            <w:r w:rsidRPr="007651C4">
              <w:rPr>
                <w:sz w:val="24"/>
                <w:szCs w:val="24"/>
              </w:rPr>
              <w:t>н</w:t>
            </w:r>
            <w:r w:rsidRPr="007651C4">
              <w:rPr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13091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м² общ. пл</w:t>
            </w:r>
            <w:r w:rsidRPr="007651C4">
              <w:rPr>
                <w:sz w:val="24"/>
                <w:szCs w:val="24"/>
              </w:rPr>
              <w:t>о</w:t>
            </w:r>
            <w:r w:rsidRPr="007651C4">
              <w:rPr>
                <w:sz w:val="24"/>
                <w:szCs w:val="24"/>
              </w:rPr>
              <w:t>щади на 1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7B512D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19.</w:t>
            </w:r>
            <w:r w:rsidR="00CA57A8" w:rsidRPr="007651C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091F" w:rsidRPr="007651C4" w:rsidRDefault="0040537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1F" w:rsidRPr="007651C4" w:rsidRDefault="00083E6D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2</w:t>
            </w:r>
            <w:r w:rsidR="00DA5592" w:rsidRPr="007651C4">
              <w:rPr>
                <w:sz w:val="24"/>
                <w:szCs w:val="24"/>
              </w:rPr>
              <w:t>3</w:t>
            </w:r>
          </w:p>
        </w:tc>
      </w:tr>
      <w:tr w:rsidR="0013091F" w:rsidRPr="007651C4" w:rsidTr="00616F5D">
        <w:trPr>
          <w:trHeight w:val="23"/>
        </w:trPr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13091F" w:rsidRPr="007651C4" w:rsidRDefault="0013091F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Проектная численность населения г</w:t>
            </w:r>
            <w:r w:rsidRPr="007651C4">
              <w:rPr>
                <w:sz w:val="24"/>
                <w:szCs w:val="24"/>
              </w:rPr>
              <w:t>о</w:t>
            </w:r>
            <w:r w:rsidRPr="007651C4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091F" w:rsidRPr="007651C4" w:rsidRDefault="0013091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тыс. чел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091F" w:rsidRPr="007651C4" w:rsidRDefault="0040537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8100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091F" w:rsidRPr="007651C4" w:rsidRDefault="0040537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8200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91F" w:rsidRPr="007651C4" w:rsidRDefault="00C54967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10</w:t>
            </w:r>
            <w:r w:rsidR="0040537C" w:rsidRPr="007651C4">
              <w:rPr>
                <w:sz w:val="24"/>
                <w:szCs w:val="24"/>
              </w:rPr>
              <w:t>000</w:t>
            </w:r>
          </w:p>
        </w:tc>
      </w:tr>
      <w:tr w:rsidR="00A970B8" w:rsidRPr="007651C4" w:rsidTr="00616F5D">
        <w:trPr>
          <w:trHeight w:val="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B8" w:rsidRPr="007651C4" w:rsidRDefault="00A970B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 xml:space="preserve">Требуемый жилищный фонд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0B8" w:rsidRPr="007651C4" w:rsidRDefault="00A970B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тыс.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0B8" w:rsidRPr="007651C4" w:rsidRDefault="003C322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0B8" w:rsidRPr="007651C4" w:rsidRDefault="00DD23D4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6.265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0B8" w:rsidRPr="007651C4" w:rsidRDefault="00C54967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71</w:t>
            </w:r>
            <w:r w:rsidR="00F76409" w:rsidRPr="007651C4">
              <w:rPr>
                <w:sz w:val="24"/>
                <w:szCs w:val="24"/>
              </w:rPr>
              <w:t>.915</w:t>
            </w:r>
          </w:p>
        </w:tc>
      </w:tr>
      <w:tr w:rsidR="00A970B8" w:rsidRPr="007651C4" w:rsidTr="00616F5D">
        <w:trPr>
          <w:trHeight w:val="2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70B8" w:rsidRPr="007651C4" w:rsidRDefault="00A970B8" w:rsidP="00935B7A">
            <w:pPr>
              <w:pStyle w:val="11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Среднегодовой объем нового стро</w:t>
            </w:r>
            <w:r w:rsidRPr="007651C4">
              <w:rPr>
                <w:sz w:val="24"/>
                <w:szCs w:val="24"/>
              </w:rPr>
              <w:t>и</w:t>
            </w:r>
            <w:r w:rsidRPr="007651C4">
              <w:rPr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0B8" w:rsidRPr="007651C4" w:rsidRDefault="00A970B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тыс.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0B8" w:rsidRPr="007651C4" w:rsidRDefault="004C44FE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0B8" w:rsidRPr="007651C4" w:rsidRDefault="007D307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1.253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0B8" w:rsidRPr="007651C4" w:rsidRDefault="00C54967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7651C4">
              <w:rPr>
                <w:sz w:val="24"/>
                <w:szCs w:val="24"/>
              </w:rPr>
              <w:t>4.79</w:t>
            </w:r>
            <w:r w:rsidR="00755720" w:rsidRPr="007651C4">
              <w:rPr>
                <w:sz w:val="24"/>
                <w:szCs w:val="24"/>
              </w:rPr>
              <w:t>4</w:t>
            </w:r>
          </w:p>
        </w:tc>
      </w:tr>
    </w:tbl>
    <w:p w:rsidR="00034FD2" w:rsidRPr="00954538" w:rsidRDefault="00034FD2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lastRenderedPageBreak/>
        <w:t xml:space="preserve">Таким </w:t>
      </w:r>
      <w:r w:rsidR="00DA5592">
        <w:rPr>
          <w:sz w:val="28"/>
          <w:szCs w:val="28"/>
        </w:rPr>
        <w:t xml:space="preserve">образом, при обеспеченности в </w:t>
      </w:r>
      <w:smartTag w:uri="urn:schemas-microsoft-com:office:smarttags" w:element="metricconverter">
        <w:smartTagPr>
          <w:attr w:name="ProductID" w:val="23 кв. м"/>
        </w:smartTagPr>
        <w:r w:rsidR="00DA5592">
          <w:rPr>
            <w:sz w:val="28"/>
            <w:szCs w:val="28"/>
          </w:rPr>
          <w:t xml:space="preserve">23 </w:t>
        </w:r>
        <w:r w:rsidRPr="00954538">
          <w:rPr>
            <w:sz w:val="28"/>
            <w:szCs w:val="28"/>
          </w:rPr>
          <w:t>кв. м</w:t>
        </w:r>
      </w:smartTag>
      <w:r w:rsidRPr="00954538">
        <w:rPr>
          <w:sz w:val="28"/>
          <w:szCs w:val="28"/>
        </w:rPr>
        <w:t xml:space="preserve"> на человека жилищный фонд к концу расчетного срока составит порядка</w:t>
      </w:r>
      <w:r w:rsidR="00DA5592">
        <w:rPr>
          <w:sz w:val="28"/>
          <w:szCs w:val="28"/>
        </w:rPr>
        <w:t xml:space="preserve"> </w:t>
      </w:r>
      <w:r w:rsidR="00C54967">
        <w:rPr>
          <w:sz w:val="28"/>
          <w:szCs w:val="28"/>
        </w:rPr>
        <w:t>2</w:t>
      </w:r>
      <w:r w:rsidR="00755720">
        <w:rPr>
          <w:sz w:val="28"/>
          <w:szCs w:val="28"/>
        </w:rPr>
        <w:t>30</w:t>
      </w:r>
      <w:r w:rsidRPr="00954538">
        <w:rPr>
          <w:sz w:val="28"/>
          <w:szCs w:val="28"/>
        </w:rPr>
        <w:t xml:space="preserve"> </w:t>
      </w:r>
      <w:r w:rsidR="00C37623" w:rsidRPr="00954538">
        <w:rPr>
          <w:sz w:val="28"/>
          <w:szCs w:val="28"/>
        </w:rPr>
        <w:t>тыс</w:t>
      </w:r>
      <w:r w:rsidRPr="00954538">
        <w:rPr>
          <w:sz w:val="28"/>
          <w:szCs w:val="28"/>
        </w:rPr>
        <w:t>. кв. м общей площ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ди, а объем нового жилищного строительства с учетом убыли</w:t>
      </w:r>
      <w:r w:rsidR="00C8763B" w:rsidRPr="00954538">
        <w:rPr>
          <w:sz w:val="28"/>
          <w:szCs w:val="28"/>
        </w:rPr>
        <w:t xml:space="preserve"> </w:t>
      </w:r>
      <w:r w:rsidR="006F3FD5" w:rsidRPr="00954538">
        <w:rPr>
          <w:sz w:val="28"/>
          <w:szCs w:val="28"/>
        </w:rPr>
        <w:t>ча</w:t>
      </w:r>
      <w:r w:rsidR="007D3071" w:rsidRPr="00954538">
        <w:rPr>
          <w:sz w:val="28"/>
          <w:szCs w:val="28"/>
        </w:rPr>
        <w:t>сти сущ</w:t>
      </w:r>
      <w:r w:rsidR="007D3071" w:rsidRPr="00954538">
        <w:rPr>
          <w:sz w:val="28"/>
          <w:szCs w:val="28"/>
        </w:rPr>
        <w:t>е</w:t>
      </w:r>
      <w:r w:rsidR="007D3071" w:rsidRPr="00954538">
        <w:rPr>
          <w:sz w:val="28"/>
          <w:szCs w:val="28"/>
        </w:rPr>
        <w:t>ствую</w:t>
      </w:r>
      <w:r w:rsidR="00755720">
        <w:rPr>
          <w:sz w:val="28"/>
          <w:szCs w:val="28"/>
        </w:rPr>
        <w:t>щего фонда – 78.18</w:t>
      </w:r>
      <w:r w:rsidR="00E743BF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тыс. кв. м. на пе</w:t>
      </w:r>
      <w:r w:rsidR="009950EC">
        <w:rPr>
          <w:sz w:val="28"/>
          <w:szCs w:val="28"/>
        </w:rPr>
        <w:t>риод до 2030</w:t>
      </w:r>
      <w:r w:rsidRPr="00954538">
        <w:rPr>
          <w:sz w:val="28"/>
          <w:szCs w:val="28"/>
        </w:rPr>
        <w:t xml:space="preserve"> года.</w:t>
      </w:r>
      <w:r w:rsidR="00AE4155">
        <w:rPr>
          <w:sz w:val="28"/>
          <w:szCs w:val="28"/>
        </w:rPr>
        <w:t xml:space="preserve"> </w:t>
      </w:r>
    </w:p>
    <w:p w:rsidR="00676C03" w:rsidRPr="00954538" w:rsidRDefault="00034FD2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Среднегодовой объем нового жилищно</w:t>
      </w:r>
      <w:r w:rsidR="00E743BF">
        <w:rPr>
          <w:sz w:val="28"/>
          <w:szCs w:val="28"/>
        </w:rPr>
        <w:t>го строительства в период с 2010 по 2030</w:t>
      </w:r>
      <w:r w:rsidRPr="00954538">
        <w:rPr>
          <w:sz w:val="28"/>
          <w:szCs w:val="28"/>
        </w:rPr>
        <w:t xml:space="preserve"> гг. при этом составит </w:t>
      </w:r>
      <w:r w:rsidR="00755720">
        <w:rPr>
          <w:sz w:val="28"/>
          <w:szCs w:val="28"/>
        </w:rPr>
        <w:t>3.909</w:t>
      </w:r>
      <w:r w:rsidRPr="00954538">
        <w:rPr>
          <w:sz w:val="28"/>
          <w:szCs w:val="28"/>
        </w:rPr>
        <w:t> тыс. кв. м общей площади. Таким образом, ежегодно будет вводиться по</w:t>
      </w:r>
      <w:r w:rsidR="00083E6D" w:rsidRPr="00954538">
        <w:rPr>
          <w:sz w:val="28"/>
          <w:szCs w:val="28"/>
        </w:rPr>
        <w:t>рядка 0,</w:t>
      </w:r>
      <w:r w:rsidR="00755720">
        <w:rPr>
          <w:sz w:val="28"/>
          <w:szCs w:val="28"/>
        </w:rPr>
        <w:t>44</w:t>
      </w:r>
      <w:r w:rsidR="007D3071" w:rsidRPr="00954538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кв.</w:t>
      </w:r>
      <w:r w:rsidR="00B17483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м в год на человека, т.е. теоретич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ские объемы строительства значительно увеличатся по сравнению с насто</w:t>
      </w:r>
      <w:r w:rsidRPr="00954538">
        <w:rPr>
          <w:sz w:val="28"/>
          <w:szCs w:val="28"/>
        </w:rPr>
        <w:t>я</w:t>
      </w:r>
      <w:r w:rsidRPr="00954538">
        <w:rPr>
          <w:sz w:val="28"/>
          <w:szCs w:val="28"/>
        </w:rPr>
        <w:t>щим временем</w:t>
      </w:r>
      <w:r w:rsidR="00676C03" w:rsidRPr="00954538">
        <w:rPr>
          <w:sz w:val="28"/>
          <w:szCs w:val="28"/>
        </w:rPr>
        <w:t>.</w:t>
      </w:r>
    </w:p>
    <w:p w:rsidR="00676C03" w:rsidRPr="00D25D52" w:rsidRDefault="00676C03" w:rsidP="00935B7A">
      <w:pPr>
        <w:ind w:firstLine="567"/>
        <w:jc w:val="both"/>
        <w:rPr>
          <w:color w:val="000000"/>
          <w:sz w:val="28"/>
          <w:szCs w:val="28"/>
        </w:rPr>
      </w:pPr>
      <w:r w:rsidRPr="00D25D52">
        <w:rPr>
          <w:color w:val="000000"/>
          <w:sz w:val="28"/>
          <w:szCs w:val="28"/>
        </w:rPr>
        <w:t>В проекте на расчетный срок учтены перспектива создания дополнител</w:t>
      </w:r>
      <w:r w:rsidRPr="00D25D52">
        <w:rPr>
          <w:color w:val="000000"/>
          <w:sz w:val="28"/>
          <w:szCs w:val="28"/>
        </w:rPr>
        <w:t>ь</w:t>
      </w:r>
      <w:r w:rsidRPr="00D25D52">
        <w:rPr>
          <w:color w:val="000000"/>
          <w:sz w:val="28"/>
          <w:szCs w:val="28"/>
        </w:rPr>
        <w:t>ног</w:t>
      </w:r>
      <w:r w:rsidR="00827EB1">
        <w:rPr>
          <w:color w:val="000000"/>
          <w:sz w:val="28"/>
          <w:szCs w:val="28"/>
        </w:rPr>
        <w:t xml:space="preserve">о роста жилищного строительства </w:t>
      </w:r>
      <w:r w:rsidR="005316C6" w:rsidRPr="00D25D52">
        <w:rPr>
          <w:color w:val="000000"/>
          <w:sz w:val="28"/>
          <w:szCs w:val="28"/>
        </w:rPr>
        <w:t>в случае реализации переселения нас</w:t>
      </w:r>
      <w:r w:rsidR="005316C6" w:rsidRPr="00D25D52">
        <w:rPr>
          <w:color w:val="000000"/>
          <w:sz w:val="28"/>
          <w:szCs w:val="28"/>
        </w:rPr>
        <w:t>е</w:t>
      </w:r>
      <w:r w:rsidR="005316C6" w:rsidRPr="00D25D52">
        <w:rPr>
          <w:color w:val="000000"/>
          <w:sz w:val="28"/>
          <w:szCs w:val="28"/>
        </w:rPr>
        <w:t>ления из санитарно-защитной зоны объектов промышленности (свободные территории под строительство малоэтажное усадебного типа).</w:t>
      </w:r>
    </w:p>
    <w:p w:rsidR="00034FD2" w:rsidRPr="00954538" w:rsidRDefault="00034FD2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Реализация намеченных объемов зависит от многих факторов. Росту ж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лищного строительства как</w:t>
      </w:r>
      <w:r w:rsidR="00954538">
        <w:rPr>
          <w:sz w:val="28"/>
          <w:szCs w:val="28"/>
        </w:rPr>
        <w:t xml:space="preserve"> </w:t>
      </w:r>
      <w:proofErr w:type="spellStart"/>
      <w:r w:rsidR="00954538">
        <w:rPr>
          <w:sz w:val="28"/>
          <w:szCs w:val="28"/>
        </w:rPr>
        <w:t>среднеэтажного</w:t>
      </w:r>
      <w:proofErr w:type="spellEnd"/>
      <w:r w:rsidR="00954538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многоквартирного, так и индив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дуального, будет способствовать внедрение ипотеки и других возможностей приобретение жилья (участие граждан в долевом строительстве, жилищно-накопительных программах и др.).</w:t>
      </w:r>
    </w:p>
    <w:p w:rsidR="00034FD2" w:rsidRPr="00954538" w:rsidRDefault="00821AC0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034FD2" w:rsidRPr="00954538">
        <w:rPr>
          <w:sz w:val="28"/>
          <w:szCs w:val="28"/>
        </w:rPr>
        <w:t>астоящим проектом было рассмотрено несколько вариантов структ</w:t>
      </w:r>
      <w:r w:rsidR="00034FD2" w:rsidRPr="00954538">
        <w:rPr>
          <w:sz w:val="28"/>
          <w:szCs w:val="28"/>
        </w:rPr>
        <w:t>у</w:t>
      </w:r>
      <w:r w:rsidR="00034FD2" w:rsidRPr="00954538">
        <w:rPr>
          <w:sz w:val="28"/>
          <w:szCs w:val="28"/>
        </w:rPr>
        <w:t>ры</w:t>
      </w:r>
      <w:r w:rsidR="00034FD2" w:rsidRPr="00954538">
        <w:rPr>
          <w:color w:val="FF0000"/>
          <w:sz w:val="28"/>
          <w:szCs w:val="28"/>
        </w:rPr>
        <w:t xml:space="preserve"> </w:t>
      </w:r>
      <w:r w:rsidR="00034FD2" w:rsidRPr="00954538">
        <w:rPr>
          <w:sz w:val="28"/>
          <w:szCs w:val="28"/>
        </w:rPr>
        <w:t>объемов нового жилищного строительства. В результате обсуждения была принята следующая структура нового жилищного строительства на расчетный срок:</w:t>
      </w:r>
    </w:p>
    <w:p w:rsidR="00034FD2" w:rsidRPr="00954538" w:rsidRDefault="00827EB1" w:rsidP="00935B7A">
      <w:pPr>
        <w:widowControl w:val="0"/>
        <w:numPr>
          <w:ilvl w:val="0"/>
          <w:numId w:val="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592">
        <w:rPr>
          <w:sz w:val="28"/>
          <w:szCs w:val="28"/>
        </w:rPr>
        <w:t>-5 этажные секционные дома - 20</w:t>
      </w:r>
      <w:r w:rsidR="00034FD2" w:rsidRPr="00954538">
        <w:rPr>
          <w:sz w:val="28"/>
          <w:szCs w:val="28"/>
        </w:rPr>
        <w:t>%</w:t>
      </w:r>
    </w:p>
    <w:p w:rsidR="00034FD2" w:rsidRPr="00954538" w:rsidRDefault="00AD3602" w:rsidP="00935B7A">
      <w:pPr>
        <w:widowControl w:val="0"/>
        <w:numPr>
          <w:ilvl w:val="0"/>
          <w:numId w:val="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Малоэтажная усадебная</w:t>
      </w:r>
      <w:r w:rsidR="00DB2865" w:rsidRPr="00954538">
        <w:rPr>
          <w:sz w:val="28"/>
          <w:szCs w:val="28"/>
        </w:rPr>
        <w:t xml:space="preserve"> застройка</w:t>
      </w:r>
      <w:r w:rsidR="00AE4155">
        <w:rPr>
          <w:sz w:val="28"/>
          <w:szCs w:val="28"/>
        </w:rPr>
        <w:t xml:space="preserve"> </w:t>
      </w:r>
      <w:r w:rsidR="00DB2865" w:rsidRPr="00954538">
        <w:rPr>
          <w:sz w:val="28"/>
          <w:szCs w:val="28"/>
        </w:rPr>
        <w:t>-</w:t>
      </w:r>
      <w:r w:rsidR="00DA5592">
        <w:rPr>
          <w:sz w:val="28"/>
          <w:szCs w:val="28"/>
        </w:rPr>
        <w:t xml:space="preserve"> 80</w:t>
      </w:r>
      <w:r w:rsidR="00DB2865" w:rsidRPr="00954538">
        <w:rPr>
          <w:sz w:val="28"/>
          <w:szCs w:val="28"/>
        </w:rPr>
        <w:t xml:space="preserve"> </w:t>
      </w:r>
      <w:r w:rsidR="00034FD2" w:rsidRPr="00954538">
        <w:rPr>
          <w:sz w:val="28"/>
          <w:szCs w:val="28"/>
        </w:rPr>
        <w:t>%</w:t>
      </w:r>
    </w:p>
    <w:p w:rsidR="00FB74C2" w:rsidRPr="00954538" w:rsidRDefault="00FB74C2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Четкое выделение строительных зон по плотности, тем не менее, предп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лагает, что в эти зоны помимо указанной преимущественной этажности могут единич</w:t>
      </w:r>
      <w:r w:rsidR="00821AC0">
        <w:rPr>
          <w:sz w:val="28"/>
          <w:szCs w:val="28"/>
        </w:rPr>
        <w:t>но включаться здания</w:t>
      </w:r>
      <w:r w:rsidRPr="00954538">
        <w:rPr>
          <w:sz w:val="28"/>
          <w:szCs w:val="28"/>
        </w:rPr>
        <w:t xml:space="preserve"> большей</w:t>
      </w:r>
      <w:r w:rsidR="00821AC0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этажности.</w:t>
      </w:r>
    </w:p>
    <w:p w:rsidR="00FB74C2" w:rsidRPr="00954538" w:rsidRDefault="00FB74C2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 условиях предполагаемого увеличения объемов капитального стро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тельства особую актуальность приобретает сохранение, обновление и изыск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ние новых территорий для жилищного строительства, получение дополн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тельных объемов жилой площади за счет уплотнения и модернизации жили</w:t>
      </w:r>
      <w:r w:rsidRPr="00954538">
        <w:rPr>
          <w:sz w:val="28"/>
          <w:szCs w:val="28"/>
        </w:rPr>
        <w:t>щ</w:t>
      </w:r>
      <w:r w:rsidRPr="00954538">
        <w:rPr>
          <w:sz w:val="28"/>
          <w:szCs w:val="28"/>
        </w:rPr>
        <w:t>ного фонда.</w:t>
      </w:r>
    </w:p>
    <w:p w:rsidR="00821AC0" w:rsidRDefault="00FB74C2" w:rsidP="00935B7A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Учитывая, что в </w:t>
      </w:r>
      <w:r w:rsidR="00FC74F2" w:rsidRPr="00954538">
        <w:rPr>
          <w:sz w:val="28"/>
          <w:szCs w:val="28"/>
        </w:rPr>
        <w:t>городском</w:t>
      </w:r>
      <w:r w:rsidR="00125254" w:rsidRPr="00954538">
        <w:rPr>
          <w:sz w:val="28"/>
          <w:szCs w:val="28"/>
        </w:rPr>
        <w:t xml:space="preserve"> поселени</w:t>
      </w:r>
      <w:r w:rsidR="00FC74F2"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 xml:space="preserve"> имеется определенное количество жилых территорий, которые нуждаются в реконструкции, уплотнении и м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 xml:space="preserve">дернизации, в проекте даны </w:t>
      </w:r>
      <w:r w:rsidR="00821AC0">
        <w:rPr>
          <w:sz w:val="28"/>
          <w:szCs w:val="28"/>
        </w:rPr>
        <w:t>предложения</w:t>
      </w:r>
      <w:r w:rsidRPr="00954538">
        <w:rPr>
          <w:sz w:val="28"/>
          <w:szCs w:val="28"/>
        </w:rPr>
        <w:t xml:space="preserve"> </w:t>
      </w:r>
      <w:r w:rsidR="00821AC0" w:rsidRPr="00954538">
        <w:rPr>
          <w:sz w:val="28"/>
          <w:szCs w:val="28"/>
        </w:rPr>
        <w:t>о параметрах возможного наращ</w:t>
      </w:r>
      <w:r w:rsidR="00821AC0" w:rsidRPr="00954538">
        <w:rPr>
          <w:sz w:val="28"/>
          <w:szCs w:val="28"/>
        </w:rPr>
        <w:t>и</w:t>
      </w:r>
      <w:r w:rsidR="00821AC0" w:rsidRPr="00954538">
        <w:rPr>
          <w:sz w:val="28"/>
          <w:szCs w:val="28"/>
        </w:rPr>
        <w:t>вания жилищного фонда поселения путем уплотнения и модернизации «ст</w:t>
      </w:r>
      <w:r w:rsidR="00821AC0" w:rsidRPr="00954538">
        <w:rPr>
          <w:sz w:val="28"/>
          <w:szCs w:val="28"/>
        </w:rPr>
        <w:t>а</w:t>
      </w:r>
      <w:r w:rsidR="00821AC0" w:rsidRPr="00954538">
        <w:rPr>
          <w:sz w:val="28"/>
          <w:szCs w:val="28"/>
        </w:rPr>
        <w:t>ры</w:t>
      </w:r>
      <w:r w:rsidR="00821AC0">
        <w:rPr>
          <w:sz w:val="28"/>
          <w:szCs w:val="28"/>
        </w:rPr>
        <w:t xml:space="preserve">х» </w:t>
      </w:r>
      <w:r w:rsidR="00821AC0" w:rsidRPr="00954538">
        <w:rPr>
          <w:sz w:val="28"/>
          <w:szCs w:val="28"/>
        </w:rPr>
        <w:t>территори</w:t>
      </w:r>
      <w:r w:rsidR="00821AC0">
        <w:rPr>
          <w:sz w:val="28"/>
          <w:szCs w:val="28"/>
        </w:rPr>
        <w:t>й</w:t>
      </w:r>
      <w:r w:rsidR="00821AC0" w:rsidRPr="00954538">
        <w:rPr>
          <w:sz w:val="28"/>
          <w:szCs w:val="28"/>
        </w:rPr>
        <w:t>, кроме центральной части</w:t>
      </w:r>
      <w:r w:rsidR="00821AC0">
        <w:rPr>
          <w:sz w:val="28"/>
          <w:szCs w:val="28"/>
        </w:rPr>
        <w:t>.</w:t>
      </w:r>
    </w:p>
    <w:p w:rsidR="00821AC0" w:rsidRPr="00954538" w:rsidRDefault="00821AC0" w:rsidP="00935B7A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 xml:space="preserve">Объем нового жилищного строительства, который может быть получен </w:t>
      </w:r>
      <w:r>
        <w:rPr>
          <w:sz w:val="28"/>
          <w:szCs w:val="28"/>
        </w:rPr>
        <w:t>за вычетом</w:t>
      </w:r>
      <w:r w:rsidRPr="00954538">
        <w:rPr>
          <w:sz w:val="28"/>
          <w:szCs w:val="28"/>
        </w:rPr>
        <w:t xml:space="preserve"> выбытия части жилой площади</w:t>
      </w:r>
      <w:r>
        <w:rPr>
          <w:sz w:val="28"/>
          <w:szCs w:val="28"/>
        </w:rPr>
        <w:t xml:space="preserve"> по техническому состоянию (у</w:t>
      </w:r>
      <w:r w:rsidRPr="00954538">
        <w:rPr>
          <w:sz w:val="28"/>
          <w:szCs w:val="28"/>
        </w:rPr>
        <w:t>быль жилищного фонда</w:t>
      </w:r>
      <w:r>
        <w:rPr>
          <w:sz w:val="28"/>
          <w:szCs w:val="28"/>
        </w:rPr>
        <w:t>)</w:t>
      </w:r>
      <w:r w:rsidRPr="00954538">
        <w:rPr>
          <w:sz w:val="28"/>
          <w:szCs w:val="28"/>
        </w:rPr>
        <w:t>, ориентировочно составит порядка 5.2573 тыс. кв. м общей площади на расчетный срок и на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период до 2015 года - 6.7427 тыс.</w:t>
      </w:r>
      <w:r w:rsidR="00BA67FC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кв. м.</w:t>
      </w:r>
    </w:p>
    <w:p w:rsidR="00821AC0" w:rsidRPr="00954538" w:rsidRDefault="00821AC0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lastRenderedPageBreak/>
        <w:t>Убыль жилищного фонда в течение расчетного срока определена в разм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ре 12.0 тыс. кв.</w:t>
      </w:r>
      <w:r w:rsidR="00B17483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м общей площади, что составляет 7.6 % от существующего фонда.</w:t>
      </w:r>
    </w:p>
    <w:p w:rsidR="00821AC0" w:rsidRDefault="00821AC0" w:rsidP="00935B7A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Убыль жилищного фонда является неизбежным процессом, сопутству</w:t>
      </w:r>
      <w:r w:rsidRPr="00954538">
        <w:rPr>
          <w:sz w:val="28"/>
          <w:szCs w:val="28"/>
        </w:rPr>
        <w:t>ю</w:t>
      </w:r>
      <w:r w:rsidRPr="00954538">
        <w:rPr>
          <w:sz w:val="28"/>
          <w:szCs w:val="28"/>
        </w:rPr>
        <w:t>щим эксплуатации жилищного фонда</w:t>
      </w:r>
      <w:r>
        <w:rPr>
          <w:sz w:val="28"/>
          <w:szCs w:val="28"/>
        </w:rPr>
        <w:t>.</w:t>
      </w:r>
    </w:p>
    <w:p w:rsidR="00821AC0" w:rsidRPr="00954538" w:rsidRDefault="00821AC0" w:rsidP="00935B7A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Убыль жилищного фонда вызвана следующими обстоятельствами:</w:t>
      </w:r>
    </w:p>
    <w:p w:rsidR="00821AC0" w:rsidRPr="00954538" w:rsidRDefault="00821AC0" w:rsidP="00935B7A">
      <w:pPr>
        <w:widowControl w:val="0"/>
        <w:numPr>
          <w:ilvl w:val="0"/>
          <w:numId w:val="7"/>
        </w:numPr>
        <w:tabs>
          <w:tab w:val="clear" w:pos="360"/>
          <w:tab w:val="num" w:pos="567"/>
          <w:tab w:val="left" w:pos="851"/>
          <w:tab w:val="left" w:pos="8460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снос зданий по причине проведения реконструктивных градостро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тельных мероприятий, по техническому состоянию и др. причин;</w:t>
      </w:r>
    </w:p>
    <w:p w:rsidR="00821AC0" w:rsidRPr="00954538" w:rsidRDefault="00821AC0" w:rsidP="00935B7A">
      <w:pPr>
        <w:widowControl w:val="0"/>
        <w:numPr>
          <w:ilvl w:val="0"/>
          <w:numId w:val="7"/>
        </w:numPr>
        <w:tabs>
          <w:tab w:val="clear" w:pos="360"/>
          <w:tab w:val="num" w:pos="567"/>
          <w:tab w:val="left" w:pos="851"/>
          <w:tab w:val="left" w:pos="8460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убыль (без сноса) из-за перевода в нежилой фонд, вывода жилья из с</w:t>
      </w:r>
      <w:r w:rsidRPr="00954538">
        <w:rPr>
          <w:sz w:val="28"/>
          <w:szCs w:val="28"/>
        </w:rPr>
        <w:t>а</w:t>
      </w:r>
      <w:r w:rsidRPr="00954538">
        <w:rPr>
          <w:sz w:val="28"/>
          <w:szCs w:val="28"/>
        </w:rPr>
        <w:t>нитарно-защитных зон, при проведении капитального ремонта, модернизации и уплотнении жилых территорий.</w:t>
      </w:r>
    </w:p>
    <w:p w:rsidR="00821AC0" w:rsidRPr="00954538" w:rsidRDefault="00821AC0" w:rsidP="00935B7A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Объём убыли жилищного фонда на перспективу зависит от многих фа</w:t>
      </w:r>
      <w:r w:rsidRPr="00954538">
        <w:rPr>
          <w:sz w:val="28"/>
          <w:szCs w:val="28"/>
        </w:rPr>
        <w:t>к</w:t>
      </w:r>
      <w:r w:rsidRPr="00954538">
        <w:rPr>
          <w:sz w:val="28"/>
          <w:szCs w:val="28"/>
        </w:rPr>
        <w:t>торов:</w:t>
      </w:r>
    </w:p>
    <w:p w:rsidR="00C34277" w:rsidRPr="00954538" w:rsidRDefault="00C34277" w:rsidP="00935B7A">
      <w:pPr>
        <w:widowControl w:val="0"/>
        <w:numPr>
          <w:ilvl w:val="0"/>
          <w:numId w:val="93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состояния существующего жилищного фонда,</w:t>
      </w:r>
    </w:p>
    <w:p w:rsidR="00C34277" w:rsidRPr="00954538" w:rsidRDefault="00C34277" w:rsidP="00935B7A">
      <w:pPr>
        <w:widowControl w:val="0"/>
        <w:numPr>
          <w:ilvl w:val="0"/>
          <w:numId w:val="93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складывающихся тенденций в развитии жилищного фонда, таких, как перевод в нежилой фонд, вывод жилищного фонда из санитарно-защитных зон,</w:t>
      </w:r>
    </w:p>
    <w:p w:rsidR="00C34277" w:rsidRPr="00954538" w:rsidRDefault="00C34277" w:rsidP="00935B7A">
      <w:pPr>
        <w:widowControl w:val="0"/>
        <w:numPr>
          <w:ilvl w:val="0"/>
          <w:numId w:val="93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реконструкции жилых домов первых массовых серий,</w:t>
      </w:r>
    </w:p>
    <w:p w:rsidR="00C34277" w:rsidRPr="00954538" w:rsidRDefault="00C34277" w:rsidP="00935B7A">
      <w:pPr>
        <w:widowControl w:val="0"/>
        <w:numPr>
          <w:ilvl w:val="0"/>
          <w:numId w:val="93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реконструкции и модернизация старого фонда,</w:t>
      </w:r>
    </w:p>
    <w:p w:rsidR="00C34277" w:rsidRPr="00954538" w:rsidRDefault="00C34277" w:rsidP="00935B7A">
      <w:pPr>
        <w:widowControl w:val="0"/>
        <w:numPr>
          <w:ilvl w:val="0"/>
          <w:numId w:val="93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реконструкции районов усадебной застройки,</w:t>
      </w:r>
    </w:p>
    <w:p w:rsidR="00C34277" w:rsidRPr="00954538" w:rsidRDefault="00C34277" w:rsidP="00935B7A">
      <w:pPr>
        <w:widowControl w:val="0"/>
        <w:numPr>
          <w:ilvl w:val="0"/>
          <w:numId w:val="93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необходимости увеличения объёмов капитального ремонта, модерн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зации и реконструкции в соответствии с нормативными требованиями и ув</w:t>
      </w:r>
      <w:r w:rsidRPr="00954538">
        <w:rPr>
          <w:sz w:val="28"/>
          <w:szCs w:val="28"/>
        </w:rPr>
        <w:t>е</w:t>
      </w:r>
      <w:r w:rsidRPr="00954538">
        <w:rPr>
          <w:sz w:val="28"/>
          <w:szCs w:val="28"/>
        </w:rPr>
        <w:t>личением спроса населения на качественное жильё по мере роста уровня жи</w:t>
      </w:r>
      <w:r w:rsidRPr="00954538">
        <w:rPr>
          <w:sz w:val="28"/>
          <w:szCs w:val="28"/>
        </w:rPr>
        <w:t>з</w:t>
      </w:r>
      <w:r w:rsidRPr="00954538">
        <w:rPr>
          <w:sz w:val="28"/>
          <w:szCs w:val="28"/>
        </w:rPr>
        <w:t>ни и др.</w:t>
      </w:r>
    </w:p>
    <w:p w:rsidR="00C34277" w:rsidRDefault="00C34277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Ниже, в таблице, приводится расчет территорий, необходимых для ра</w:t>
      </w:r>
      <w:r w:rsidRPr="00954538">
        <w:rPr>
          <w:sz w:val="28"/>
          <w:szCs w:val="28"/>
        </w:rPr>
        <w:t>з</w:t>
      </w:r>
      <w:r w:rsidRPr="00954538">
        <w:rPr>
          <w:sz w:val="28"/>
          <w:szCs w:val="28"/>
        </w:rPr>
        <w:t xml:space="preserve">мещения всего объема нового жилищного строительства в течение расчетного срока (до </w:t>
      </w:r>
      <w:smartTag w:uri="urn:schemas-microsoft-com:office:smarttags" w:element="metricconverter">
        <w:smartTagPr>
          <w:attr w:name="ProductID" w:val="2025 г"/>
        </w:smartTagPr>
        <w:r w:rsidRPr="00954538">
          <w:rPr>
            <w:sz w:val="28"/>
            <w:szCs w:val="28"/>
          </w:rPr>
          <w:t>2025 г</w:t>
        </w:r>
      </w:smartTag>
      <w:r w:rsidRPr="00954538">
        <w:rPr>
          <w:sz w:val="28"/>
          <w:szCs w:val="28"/>
        </w:rPr>
        <w:t>.)</w:t>
      </w:r>
    </w:p>
    <w:p w:rsidR="00616F5D" w:rsidRDefault="00616F5D" w:rsidP="00935B7A">
      <w:pPr>
        <w:ind w:firstLine="567"/>
        <w:jc w:val="both"/>
        <w:rPr>
          <w:sz w:val="28"/>
          <w:szCs w:val="28"/>
        </w:rPr>
      </w:pPr>
    </w:p>
    <w:p w:rsidR="007651C4" w:rsidRPr="00954538" w:rsidRDefault="007651C4" w:rsidP="00935B7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5.1.2</w:t>
      </w:r>
      <w:r w:rsidRPr="00954538">
        <w:rPr>
          <w:sz w:val="28"/>
          <w:szCs w:val="28"/>
        </w:rPr>
        <w:noBreakHyphen/>
      </w:r>
      <w:r>
        <w:rPr>
          <w:sz w:val="28"/>
          <w:szCs w:val="28"/>
        </w:rPr>
        <w:t xml:space="preserve">2. </w:t>
      </w:r>
      <w:r w:rsidR="00DC555A">
        <w:rPr>
          <w:sz w:val="28"/>
          <w:szCs w:val="28"/>
        </w:rPr>
        <w:t>Р</w:t>
      </w:r>
      <w:r w:rsidR="00DC555A" w:rsidRPr="00954538">
        <w:rPr>
          <w:sz w:val="28"/>
          <w:szCs w:val="28"/>
        </w:rPr>
        <w:t>асчет территорий, необходимых для размещения всего об</w:t>
      </w:r>
      <w:r w:rsidR="00DC555A" w:rsidRPr="00954538">
        <w:rPr>
          <w:sz w:val="28"/>
          <w:szCs w:val="28"/>
        </w:rPr>
        <w:t>ъ</w:t>
      </w:r>
      <w:r w:rsidR="00DC555A" w:rsidRPr="00954538">
        <w:rPr>
          <w:sz w:val="28"/>
          <w:szCs w:val="28"/>
        </w:rPr>
        <w:t xml:space="preserve">ема нового жилищного строительства в течение расчетного срока (до </w:t>
      </w:r>
      <w:smartTag w:uri="urn:schemas-microsoft-com:office:smarttags" w:element="metricconverter">
        <w:smartTagPr>
          <w:attr w:name="ProductID" w:val="2025 г"/>
        </w:smartTagPr>
        <w:r w:rsidR="00DC555A" w:rsidRPr="00954538">
          <w:rPr>
            <w:sz w:val="28"/>
            <w:szCs w:val="28"/>
          </w:rPr>
          <w:t>2025 г</w:t>
        </w:r>
      </w:smartTag>
      <w:r w:rsidR="00DC555A" w:rsidRPr="00954538">
        <w:rPr>
          <w:sz w:val="28"/>
          <w:szCs w:val="28"/>
        </w:rPr>
        <w:t>.)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183"/>
        <w:gridCol w:w="1334"/>
        <w:gridCol w:w="1415"/>
      </w:tblGrid>
      <w:tr w:rsidR="00C34277" w:rsidRPr="00DC555A" w:rsidTr="00DC555A">
        <w:trPr>
          <w:trHeight w:val="20"/>
          <w:tblHeader/>
        </w:trPr>
        <w:tc>
          <w:tcPr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4277" w:rsidRPr="00DC555A" w:rsidRDefault="00C34277" w:rsidP="00935B7A">
            <w:pPr>
              <w:pStyle w:val="Normal10-022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№ п/п</w:t>
            </w:r>
          </w:p>
        </w:tc>
        <w:tc>
          <w:tcPr>
            <w:tcW w:w="325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4277" w:rsidRPr="00DC555A" w:rsidRDefault="00C34277" w:rsidP="00935B7A">
            <w:pPr>
              <w:pStyle w:val="Normal10-022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Показатели</w:t>
            </w:r>
          </w:p>
        </w:tc>
        <w:tc>
          <w:tcPr>
            <w:tcW w:w="70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4277" w:rsidRPr="00DC555A" w:rsidRDefault="00C34277" w:rsidP="00935B7A">
            <w:pPr>
              <w:pStyle w:val="Normal10-022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277" w:rsidRPr="00DC555A" w:rsidRDefault="00C34277" w:rsidP="00935B7A">
            <w:pPr>
              <w:pStyle w:val="Normal10-022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Количество</w:t>
            </w:r>
          </w:p>
        </w:tc>
      </w:tr>
      <w:tr w:rsidR="00C34277" w:rsidRPr="00DC555A" w:rsidTr="00650DA1">
        <w:trPr>
          <w:trHeight w:val="20"/>
        </w:trPr>
        <w:tc>
          <w:tcPr>
            <w:tcW w:w="298" w:type="pct"/>
            <w:vMerge w:val="restart"/>
            <w:tcBorders>
              <w:top w:val="double" w:sz="4" w:space="0" w:color="auto"/>
            </w:tcBorders>
          </w:tcPr>
          <w:p w:rsidR="00C34277" w:rsidRPr="00DC555A" w:rsidRDefault="00C34277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1</w:t>
            </w:r>
          </w:p>
        </w:tc>
        <w:tc>
          <w:tcPr>
            <w:tcW w:w="3255" w:type="pct"/>
            <w:tcBorders>
              <w:top w:val="double" w:sz="4" w:space="0" w:color="auto"/>
            </w:tcBorders>
            <w:vAlign w:val="center"/>
          </w:tcPr>
          <w:p w:rsidR="00C34277" w:rsidRPr="00DC555A" w:rsidRDefault="00C34277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C555A">
              <w:rPr>
                <w:b/>
                <w:i/>
                <w:sz w:val="24"/>
                <w:szCs w:val="24"/>
              </w:rPr>
              <w:t>Объем нового жилищного строительства - всего</w:t>
            </w:r>
          </w:p>
        </w:tc>
        <w:tc>
          <w:tcPr>
            <w:tcW w:w="702" w:type="pct"/>
            <w:vMerge w:val="restart"/>
            <w:tcBorders>
              <w:top w:val="double" w:sz="4" w:space="0" w:color="auto"/>
            </w:tcBorders>
            <w:vAlign w:val="center"/>
          </w:tcPr>
          <w:p w:rsidR="00C34277" w:rsidRPr="00DC555A" w:rsidRDefault="00C34277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C555A">
              <w:rPr>
                <w:b/>
                <w:i/>
                <w:sz w:val="24"/>
                <w:szCs w:val="24"/>
              </w:rPr>
              <w:t>тыс. кв. м общей площади</w:t>
            </w:r>
          </w:p>
        </w:tc>
        <w:tc>
          <w:tcPr>
            <w:tcW w:w="745" w:type="pct"/>
            <w:tcBorders>
              <w:top w:val="double" w:sz="4" w:space="0" w:color="auto"/>
            </w:tcBorders>
            <w:vAlign w:val="center"/>
          </w:tcPr>
          <w:p w:rsidR="00C34277" w:rsidRPr="00DC555A" w:rsidRDefault="00CB4C8F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C555A">
              <w:rPr>
                <w:b/>
                <w:i/>
                <w:sz w:val="24"/>
                <w:szCs w:val="24"/>
              </w:rPr>
              <w:t>81.51</w:t>
            </w:r>
          </w:p>
        </w:tc>
      </w:tr>
      <w:tr w:rsidR="00C34277" w:rsidRPr="00DC555A" w:rsidTr="00650DA1">
        <w:trPr>
          <w:trHeight w:val="20"/>
        </w:trPr>
        <w:tc>
          <w:tcPr>
            <w:tcW w:w="298" w:type="pct"/>
            <w:vMerge/>
          </w:tcPr>
          <w:p w:rsidR="00C34277" w:rsidRPr="00DC555A" w:rsidRDefault="00C34277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C34277" w:rsidRPr="00DC555A" w:rsidRDefault="00C34277" w:rsidP="00935B7A">
            <w:pPr>
              <w:pStyle w:val="11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pct"/>
            <w:vMerge/>
            <w:vAlign w:val="center"/>
          </w:tcPr>
          <w:p w:rsidR="00C34277" w:rsidRPr="00DC555A" w:rsidRDefault="00C34277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34277" w:rsidRPr="00DC555A" w:rsidRDefault="00C34277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DC555A" w:rsidRPr="00DC555A" w:rsidTr="00650DA1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proofErr w:type="spellStart"/>
            <w:r w:rsidRPr="00DC555A">
              <w:rPr>
                <w:sz w:val="24"/>
                <w:szCs w:val="24"/>
              </w:rPr>
              <w:t>Среднеэтажной</w:t>
            </w:r>
            <w:proofErr w:type="spellEnd"/>
            <w:r w:rsidRPr="00DC555A">
              <w:rPr>
                <w:sz w:val="24"/>
                <w:szCs w:val="24"/>
              </w:rPr>
              <w:t xml:space="preserve"> многоквартирные дома 4-5 </w:t>
            </w:r>
            <w:proofErr w:type="spellStart"/>
            <w:r w:rsidRPr="00DC555A">
              <w:rPr>
                <w:sz w:val="24"/>
                <w:szCs w:val="24"/>
              </w:rPr>
              <w:t>эт</w:t>
            </w:r>
            <w:proofErr w:type="spellEnd"/>
            <w:r w:rsidRPr="00DC555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2" w:type="pct"/>
            <w:vMerge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DC555A" w:rsidRPr="00DC555A" w:rsidTr="00650DA1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Малоэтажной усадебная застройка (первая очередь)</w:t>
            </w:r>
          </w:p>
        </w:tc>
        <w:tc>
          <w:tcPr>
            <w:tcW w:w="702" w:type="pct"/>
            <w:vMerge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32.4</w:t>
            </w:r>
          </w:p>
        </w:tc>
      </w:tr>
      <w:tr w:rsidR="00DC555A" w:rsidRPr="00DC555A" w:rsidTr="00650DA1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Малоэтажной усадебная застройка (расчетный срок)</w:t>
            </w:r>
          </w:p>
        </w:tc>
        <w:tc>
          <w:tcPr>
            <w:tcW w:w="702" w:type="pct"/>
            <w:vMerge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26.05</w:t>
            </w:r>
          </w:p>
        </w:tc>
      </w:tr>
      <w:tr w:rsidR="00DC555A" w:rsidRPr="00DC555A" w:rsidTr="00650DA1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b/>
                <w:sz w:val="24"/>
                <w:szCs w:val="24"/>
              </w:rPr>
            </w:pPr>
            <w:r w:rsidRPr="00DC555A">
              <w:rPr>
                <w:b/>
                <w:sz w:val="24"/>
                <w:szCs w:val="24"/>
              </w:rPr>
              <w:t>Требуемые территории для размещения нового ж</w:t>
            </w:r>
            <w:r w:rsidRPr="00DC555A">
              <w:rPr>
                <w:b/>
                <w:sz w:val="24"/>
                <w:szCs w:val="24"/>
              </w:rPr>
              <w:t>и</w:t>
            </w:r>
            <w:r w:rsidRPr="00DC555A">
              <w:rPr>
                <w:b/>
                <w:sz w:val="24"/>
                <w:szCs w:val="24"/>
              </w:rPr>
              <w:t>лищного строительства (округл.):</w:t>
            </w:r>
          </w:p>
        </w:tc>
        <w:tc>
          <w:tcPr>
            <w:tcW w:w="702" w:type="pct"/>
            <w:vMerge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23.06</w:t>
            </w:r>
          </w:p>
        </w:tc>
      </w:tr>
      <w:tr w:rsidR="00DC555A" w:rsidRPr="00DC555A" w:rsidTr="00650DA1">
        <w:trPr>
          <w:trHeight w:val="20"/>
        </w:trPr>
        <w:tc>
          <w:tcPr>
            <w:tcW w:w="298" w:type="pct"/>
            <w:vMerge w:val="restart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2</w:t>
            </w: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в том числе:</w:t>
            </w:r>
          </w:p>
        </w:tc>
        <w:tc>
          <w:tcPr>
            <w:tcW w:w="702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DC555A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100.3</w:t>
            </w:r>
          </w:p>
        </w:tc>
      </w:tr>
      <w:tr w:rsidR="00DC555A" w:rsidRPr="00DC555A" w:rsidTr="00DC555A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proofErr w:type="spellStart"/>
            <w:r w:rsidRPr="00DC555A">
              <w:rPr>
                <w:sz w:val="24"/>
                <w:szCs w:val="24"/>
              </w:rPr>
              <w:t>Среднеэтажные</w:t>
            </w:r>
            <w:proofErr w:type="spellEnd"/>
            <w:r w:rsidRPr="00DC555A">
              <w:rPr>
                <w:sz w:val="24"/>
                <w:szCs w:val="24"/>
              </w:rPr>
              <w:t xml:space="preserve"> многоквартирные дома 4-5 </w:t>
            </w:r>
            <w:proofErr w:type="spellStart"/>
            <w:r w:rsidRPr="00DC555A">
              <w:rPr>
                <w:sz w:val="24"/>
                <w:szCs w:val="24"/>
              </w:rPr>
              <w:t>эт</w:t>
            </w:r>
            <w:proofErr w:type="spellEnd"/>
            <w:r w:rsidRPr="00DC555A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DC555A" w:rsidRPr="00DC555A" w:rsidTr="00DC555A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Малоэтажной усадебная застройка (первая очередь)</w:t>
            </w:r>
          </w:p>
        </w:tc>
        <w:tc>
          <w:tcPr>
            <w:tcW w:w="702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8.1</w:t>
            </w:r>
          </w:p>
        </w:tc>
      </w:tr>
      <w:tr w:rsidR="00DC555A" w:rsidRPr="00DC555A" w:rsidTr="00DC555A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Малоэтажной усадебная застройка (расчетный срок)</w:t>
            </w:r>
          </w:p>
        </w:tc>
        <w:tc>
          <w:tcPr>
            <w:tcW w:w="702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52.1</w:t>
            </w:r>
          </w:p>
        </w:tc>
      </w:tr>
      <w:tr w:rsidR="00DC555A" w:rsidRPr="00DC555A" w:rsidTr="00DC555A">
        <w:trPr>
          <w:trHeight w:val="20"/>
        </w:trPr>
        <w:tc>
          <w:tcPr>
            <w:tcW w:w="298" w:type="pct"/>
            <w:vMerge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55" w:type="pct"/>
          </w:tcPr>
          <w:p w:rsidR="00DC555A" w:rsidRPr="00DC555A" w:rsidRDefault="00DC55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C555A" w:rsidRPr="00DC555A" w:rsidRDefault="00DC55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C555A">
              <w:rPr>
                <w:sz w:val="24"/>
                <w:szCs w:val="24"/>
              </w:rPr>
              <w:t>40.1</w:t>
            </w:r>
          </w:p>
        </w:tc>
      </w:tr>
    </w:tbl>
    <w:p w:rsidR="007D0556" w:rsidRDefault="007D0556" w:rsidP="00935B7A">
      <w:pPr>
        <w:spacing w:before="240"/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Выбор этажнос</w:t>
      </w:r>
      <w:r w:rsidR="00046AE6">
        <w:rPr>
          <w:sz w:val="28"/>
          <w:szCs w:val="28"/>
        </w:rPr>
        <w:t>ти диктуется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архитектурно-планировочными соображен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ями,</w:t>
      </w:r>
      <w:r w:rsidR="00046AE6">
        <w:rPr>
          <w:sz w:val="28"/>
          <w:szCs w:val="28"/>
        </w:rPr>
        <w:t xml:space="preserve"> принимая во внимание технические возможности эксплуатационных, и</w:t>
      </w:r>
      <w:r w:rsidR="00046AE6">
        <w:rPr>
          <w:sz w:val="28"/>
          <w:szCs w:val="28"/>
        </w:rPr>
        <w:t>н</w:t>
      </w:r>
      <w:r w:rsidR="00046AE6">
        <w:rPr>
          <w:sz w:val="28"/>
          <w:szCs w:val="28"/>
        </w:rPr>
        <w:t>женерных служб и подразделения государственной противопожарной службы на территории муниципального образования</w:t>
      </w:r>
      <w:r w:rsidR="00D21538">
        <w:rPr>
          <w:sz w:val="28"/>
          <w:szCs w:val="28"/>
        </w:rPr>
        <w:t>,</w:t>
      </w:r>
      <w:r w:rsidRPr="00954538">
        <w:rPr>
          <w:sz w:val="28"/>
          <w:szCs w:val="28"/>
        </w:rPr>
        <w:t xml:space="preserve"> местоположением зоны охраны историко-архитектурной и природной среды, а в целом по поселению – нео</w:t>
      </w:r>
      <w:r w:rsidRPr="00954538">
        <w:rPr>
          <w:sz w:val="28"/>
          <w:szCs w:val="28"/>
        </w:rPr>
        <w:t>б</w:t>
      </w:r>
      <w:r w:rsidRPr="00954538">
        <w:rPr>
          <w:sz w:val="28"/>
          <w:szCs w:val="28"/>
        </w:rPr>
        <w:t>ходимостью рационального использования высокоценных городских террит</w:t>
      </w:r>
      <w:r w:rsidRPr="00954538">
        <w:rPr>
          <w:sz w:val="28"/>
          <w:szCs w:val="28"/>
        </w:rPr>
        <w:t>о</w:t>
      </w:r>
      <w:r w:rsidRPr="00954538">
        <w:rPr>
          <w:sz w:val="28"/>
          <w:szCs w:val="28"/>
        </w:rPr>
        <w:t>рии и состоянием строительной базы.</w:t>
      </w:r>
    </w:p>
    <w:p w:rsidR="007D0556" w:rsidRPr="00954538" w:rsidRDefault="007D0556" w:rsidP="00935B7A">
      <w:pPr>
        <w:ind w:firstLine="567"/>
        <w:jc w:val="both"/>
        <w:rPr>
          <w:sz w:val="28"/>
          <w:szCs w:val="28"/>
        </w:rPr>
      </w:pPr>
      <w:r w:rsidRPr="00954538">
        <w:rPr>
          <w:sz w:val="28"/>
          <w:szCs w:val="28"/>
        </w:rPr>
        <w:t>Проведенный анализ позволил выделить территории, потенциально пр</w:t>
      </w:r>
      <w:r w:rsidRPr="00954538">
        <w:rPr>
          <w:sz w:val="28"/>
          <w:szCs w:val="28"/>
        </w:rPr>
        <w:t>и</w:t>
      </w:r>
      <w:r w:rsidRPr="00954538">
        <w:rPr>
          <w:sz w:val="28"/>
          <w:szCs w:val="28"/>
        </w:rPr>
        <w:t>годные для размещения жилищного строительства.</w:t>
      </w:r>
    </w:p>
    <w:p w:rsidR="00650DA1" w:rsidRPr="00616F5D" w:rsidRDefault="00650DA1" w:rsidP="00935B7A">
      <w:pPr>
        <w:ind w:firstLine="567"/>
        <w:jc w:val="both"/>
        <w:rPr>
          <w:sz w:val="28"/>
          <w:szCs w:val="28"/>
        </w:rPr>
      </w:pPr>
      <w:r w:rsidRPr="00616F5D">
        <w:rPr>
          <w:sz w:val="28"/>
          <w:szCs w:val="28"/>
        </w:rPr>
        <w:t>Проектом Генерального плана новое жилищное строительство пред</w:t>
      </w:r>
      <w:r w:rsidRPr="00616F5D">
        <w:rPr>
          <w:sz w:val="28"/>
          <w:szCs w:val="28"/>
        </w:rPr>
        <w:t>у</w:t>
      </w:r>
      <w:r w:rsidRPr="00616F5D">
        <w:rPr>
          <w:sz w:val="28"/>
          <w:szCs w:val="28"/>
        </w:rPr>
        <w:t>сматривается во всех районах Оричевского городского поселения, при этом в центральной части разместится 32.4 тыс. кв.</w:t>
      </w:r>
      <w:r w:rsidR="00B17483">
        <w:rPr>
          <w:sz w:val="28"/>
          <w:szCs w:val="28"/>
        </w:rPr>
        <w:t xml:space="preserve"> </w:t>
      </w:r>
      <w:r w:rsidRPr="00616F5D">
        <w:rPr>
          <w:sz w:val="28"/>
          <w:szCs w:val="28"/>
        </w:rPr>
        <w:t xml:space="preserve">м на территории </w:t>
      </w:r>
      <w:smartTag w:uri="urn:schemas-microsoft-com:office:smarttags" w:element="metricconverter">
        <w:smartTagPr>
          <w:attr w:name="ProductID" w:val="8.1 га"/>
        </w:smartTagPr>
        <w:r w:rsidRPr="00616F5D">
          <w:rPr>
            <w:sz w:val="28"/>
            <w:szCs w:val="28"/>
          </w:rPr>
          <w:t>8.1 га</w:t>
        </w:r>
      </w:smartTag>
      <w:r w:rsidRPr="00616F5D">
        <w:rPr>
          <w:sz w:val="28"/>
          <w:szCs w:val="28"/>
        </w:rPr>
        <w:t xml:space="preserve"> в западной части поселения - 26.05 тыс</w:t>
      </w:r>
      <w:r w:rsidR="00B17483">
        <w:rPr>
          <w:sz w:val="28"/>
          <w:szCs w:val="28"/>
        </w:rPr>
        <w:t>.</w:t>
      </w:r>
      <w:r w:rsidRPr="00616F5D">
        <w:rPr>
          <w:sz w:val="28"/>
          <w:szCs w:val="28"/>
        </w:rPr>
        <w:t xml:space="preserve"> кв.</w:t>
      </w:r>
      <w:r w:rsidR="00B17483">
        <w:rPr>
          <w:sz w:val="28"/>
          <w:szCs w:val="28"/>
        </w:rPr>
        <w:t xml:space="preserve"> </w:t>
      </w:r>
      <w:r w:rsidRPr="00616F5D">
        <w:rPr>
          <w:sz w:val="28"/>
          <w:szCs w:val="28"/>
        </w:rPr>
        <w:t xml:space="preserve">м на территории </w:t>
      </w:r>
      <w:smartTag w:uri="urn:schemas-microsoft-com:office:smarttags" w:element="metricconverter">
        <w:smartTagPr>
          <w:attr w:name="ProductID" w:val="52.1 га"/>
        </w:smartTagPr>
        <w:r w:rsidRPr="00616F5D">
          <w:rPr>
            <w:sz w:val="28"/>
            <w:szCs w:val="28"/>
          </w:rPr>
          <w:t>52.1 га</w:t>
        </w:r>
      </w:smartTag>
      <w:r w:rsidRPr="00616F5D">
        <w:rPr>
          <w:sz w:val="28"/>
          <w:szCs w:val="28"/>
        </w:rPr>
        <w:t>, в юго - восточной ч</w:t>
      </w:r>
      <w:r w:rsidRPr="00616F5D">
        <w:rPr>
          <w:sz w:val="28"/>
          <w:szCs w:val="28"/>
        </w:rPr>
        <w:t>а</w:t>
      </w:r>
      <w:r w:rsidRPr="00616F5D">
        <w:rPr>
          <w:sz w:val="28"/>
          <w:szCs w:val="28"/>
        </w:rPr>
        <w:t>сти – 23.06 тыс. кв.</w:t>
      </w:r>
      <w:r w:rsidR="00B17483">
        <w:rPr>
          <w:sz w:val="28"/>
          <w:szCs w:val="28"/>
        </w:rPr>
        <w:t xml:space="preserve"> </w:t>
      </w:r>
      <w:r w:rsidRPr="00616F5D">
        <w:rPr>
          <w:sz w:val="28"/>
          <w:szCs w:val="28"/>
        </w:rPr>
        <w:t xml:space="preserve">м на территории </w:t>
      </w:r>
      <w:smartTag w:uri="urn:schemas-microsoft-com:office:smarttags" w:element="metricconverter">
        <w:smartTagPr>
          <w:attr w:name="ProductID" w:val="40.1 га"/>
        </w:smartTagPr>
        <w:r w:rsidRPr="00616F5D">
          <w:rPr>
            <w:sz w:val="28"/>
            <w:szCs w:val="28"/>
          </w:rPr>
          <w:t>40.1 га</w:t>
        </w:r>
      </w:smartTag>
      <w:r w:rsidRPr="00616F5D">
        <w:rPr>
          <w:sz w:val="28"/>
          <w:szCs w:val="28"/>
        </w:rPr>
        <w:t>. В центральной части поселения жилищное строительство предусматривается малоэтажными жилыми домами до 4 этажей. На остальных свободных территория выделяемых под жилую з</w:t>
      </w:r>
      <w:r w:rsidRPr="00616F5D">
        <w:rPr>
          <w:sz w:val="28"/>
          <w:szCs w:val="28"/>
        </w:rPr>
        <w:t>а</w:t>
      </w:r>
      <w:r w:rsidRPr="00616F5D">
        <w:rPr>
          <w:sz w:val="28"/>
          <w:szCs w:val="28"/>
        </w:rPr>
        <w:t>стройку планируется осуществить малоэтажное строительство.</w:t>
      </w:r>
    </w:p>
    <w:p w:rsidR="00092D44" w:rsidRDefault="00092D44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</w:t>
      </w:r>
      <w:r w:rsidRPr="00954538">
        <w:rPr>
          <w:sz w:val="28"/>
          <w:szCs w:val="28"/>
        </w:rPr>
        <w:t xml:space="preserve"> нового жилищного строительства</w:t>
      </w:r>
      <w:r w:rsidR="00AE4155">
        <w:rPr>
          <w:sz w:val="28"/>
          <w:szCs w:val="28"/>
        </w:rPr>
        <w:t xml:space="preserve"> </w:t>
      </w:r>
      <w:r w:rsidRPr="00954538">
        <w:rPr>
          <w:sz w:val="28"/>
          <w:szCs w:val="28"/>
        </w:rPr>
        <w:t>разме</w:t>
      </w:r>
      <w:r>
        <w:rPr>
          <w:sz w:val="28"/>
          <w:szCs w:val="28"/>
        </w:rPr>
        <w:t>щается</w:t>
      </w:r>
      <w:r w:rsidRPr="00954538">
        <w:rPr>
          <w:sz w:val="28"/>
          <w:szCs w:val="28"/>
        </w:rPr>
        <w:t xml:space="preserve"> на свободных территориях в центральной, южной, западной, восточной и северо-западной части городского поселения.</w:t>
      </w:r>
    </w:p>
    <w:p w:rsidR="00747F0C" w:rsidRDefault="00747F0C" w:rsidP="00935B7A">
      <w:pPr>
        <w:jc w:val="both"/>
        <w:rPr>
          <w:sz w:val="28"/>
          <w:szCs w:val="28"/>
        </w:rPr>
      </w:pPr>
    </w:p>
    <w:p w:rsidR="009B6741" w:rsidRPr="00BC319C" w:rsidRDefault="00650DA1" w:rsidP="00935B7A">
      <w:pPr>
        <w:pStyle w:val="2"/>
        <w:numPr>
          <w:ilvl w:val="0"/>
          <w:numId w:val="0"/>
        </w:numPr>
        <w:spacing w:before="120"/>
        <w:ind w:firstLine="567"/>
        <w:jc w:val="both"/>
      </w:pPr>
      <w:bookmarkStart w:id="90" w:name="_Toc236626724"/>
      <w:bookmarkStart w:id="91" w:name="_Toc56522608"/>
      <w:r>
        <w:t xml:space="preserve">5.2. </w:t>
      </w:r>
      <w:r w:rsidR="009B6741" w:rsidRPr="00BC319C">
        <w:t>Социальное и культурно-бытовое обслуживание насел</w:t>
      </w:r>
      <w:r w:rsidR="009B6741" w:rsidRPr="00BC319C">
        <w:t>е</w:t>
      </w:r>
      <w:r w:rsidR="009B6741" w:rsidRPr="00BC319C">
        <w:t>ния</w:t>
      </w:r>
      <w:bookmarkEnd w:id="90"/>
      <w:bookmarkEnd w:id="91"/>
    </w:p>
    <w:p w:rsidR="009B6741" w:rsidRPr="00AD09D6" w:rsidRDefault="00650DA1" w:rsidP="00935B7A">
      <w:pPr>
        <w:pStyle w:val="3"/>
        <w:numPr>
          <w:ilvl w:val="0"/>
          <w:numId w:val="0"/>
        </w:numPr>
        <w:spacing w:before="120"/>
        <w:ind w:firstLine="567"/>
        <w:rPr>
          <w:i/>
          <w:sz w:val="28"/>
          <w:szCs w:val="28"/>
        </w:rPr>
      </w:pPr>
      <w:bookmarkStart w:id="92" w:name="_Toc236626725"/>
      <w:bookmarkStart w:id="93" w:name="_Toc56522609"/>
      <w:r>
        <w:rPr>
          <w:i/>
          <w:sz w:val="28"/>
          <w:szCs w:val="28"/>
        </w:rPr>
        <w:t xml:space="preserve">5.2.1 </w:t>
      </w:r>
      <w:r w:rsidR="009B6741" w:rsidRPr="00AD09D6">
        <w:rPr>
          <w:i/>
          <w:sz w:val="28"/>
          <w:szCs w:val="28"/>
        </w:rPr>
        <w:t>Современная ситуация</w:t>
      </w:r>
      <w:bookmarkEnd w:id="92"/>
      <w:bookmarkEnd w:id="93"/>
    </w:p>
    <w:p w:rsidR="009B6741" w:rsidRPr="00BC319C" w:rsidRDefault="009B6741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9B6741" w:rsidRPr="00BC319C" w:rsidRDefault="009B6741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В прошлом, при административно-командной системе управления, все предприятия и учреждения обслуживания населения находились в различных формах государственной собственности и финансировались за счет бюдже</w:t>
      </w:r>
      <w:r w:rsidRPr="00BC319C">
        <w:rPr>
          <w:sz w:val="28"/>
          <w:szCs w:val="28"/>
        </w:rPr>
        <w:t>т</w:t>
      </w:r>
      <w:r w:rsidRPr="00BC319C">
        <w:rPr>
          <w:sz w:val="28"/>
          <w:szCs w:val="28"/>
        </w:rPr>
        <w:t>ных средств различных ведомств. Состав, вместимость и размещение объектов обслуживания регламентировались целевыми нормативами и разрабатыва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мыми на их основе схемами развития различных отраслей этой сферы: кул</w:t>
      </w:r>
      <w:r w:rsidRPr="00BC319C">
        <w:rPr>
          <w:sz w:val="28"/>
          <w:szCs w:val="28"/>
        </w:rPr>
        <w:t>ь</w:t>
      </w:r>
      <w:r w:rsidRPr="00BC319C">
        <w:rPr>
          <w:sz w:val="28"/>
          <w:szCs w:val="28"/>
        </w:rPr>
        <w:t>туры, здравоохранения, народного образования, спорта, торговли, бытового облуживания и других.</w:t>
      </w:r>
    </w:p>
    <w:p w:rsidR="009B6741" w:rsidRPr="00BC319C" w:rsidRDefault="009B6741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В целом, по </w:t>
      </w:r>
      <w:proofErr w:type="spellStart"/>
      <w:r w:rsidRPr="00BC319C">
        <w:rPr>
          <w:sz w:val="28"/>
          <w:szCs w:val="28"/>
        </w:rPr>
        <w:t>Оричевскому</w:t>
      </w:r>
      <w:proofErr w:type="spellEnd"/>
      <w:r w:rsidRPr="00BC319C">
        <w:rPr>
          <w:sz w:val="28"/>
          <w:szCs w:val="28"/>
        </w:rPr>
        <w:t xml:space="preserve"> городскому поселению обеспеченность по с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ставу и вместимости объектов большинства видов услуг приближалась к це</w:t>
      </w:r>
      <w:r w:rsidRPr="00BC319C">
        <w:rPr>
          <w:sz w:val="28"/>
          <w:szCs w:val="28"/>
        </w:rPr>
        <w:t>н</w:t>
      </w:r>
      <w:r w:rsidRPr="00BC319C">
        <w:rPr>
          <w:sz w:val="28"/>
          <w:szCs w:val="28"/>
        </w:rPr>
        <w:t>трализованным нормативам, хотя качество обслуживания в большинстве сл</w:t>
      </w:r>
      <w:r w:rsidRPr="00BC319C">
        <w:rPr>
          <w:sz w:val="28"/>
          <w:szCs w:val="28"/>
        </w:rPr>
        <w:t>у</w:t>
      </w:r>
      <w:r w:rsidRPr="00BC319C">
        <w:rPr>
          <w:sz w:val="28"/>
          <w:szCs w:val="28"/>
        </w:rPr>
        <w:t>чаев было низким, из-за слабо развитой технической базы, недостатка фина</w:t>
      </w:r>
      <w:r w:rsidRPr="00BC319C">
        <w:rPr>
          <w:sz w:val="28"/>
          <w:szCs w:val="28"/>
        </w:rPr>
        <w:t>н</w:t>
      </w:r>
      <w:r w:rsidRPr="00BC319C">
        <w:rPr>
          <w:sz w:val="28"/>
          <w:szCs w:val="28"/>
        </w:rPr>
        <w:lastRenderedPageBreak/>
        <w:t>совых средств, а также малой заинтересованности работников в результатах труда.</w:t>
      </w:r>
    </w:p>
    <w:p w:rsidR="009B6741" w:rsidRDefault="009B6741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Была создана довольно развитая, хотя и контрастная по составу, система центров обслуживания, охватывающая </w:t>
      </w:r>
      <w:r w:rsidR="002F3638" w:rsidRPr="00BC319C">
        <w:rPr>
          <w:sz w:val="28"/>
          <w:szCs w:val="28"/>
        </w:rPr>
        <w:t>все городское поселение</w:t>
      </w:r>
      <w:r w:rsidRPr="00BC319C">
        <w:rPr>
          <w:sz w:val="28"/>
          <w:szCs w:val="28"/>
        </w:rPr>
        <w:t>.</w:t>
      </w:r>
      <w:r w:rsidR="002F3638" w:rsidRPr="00BC319C">
        <w:rPr>
          <w:sz w:val="28"/>
          <w:szCs w:val="28"/>
        </w:rPr>
        <w:t xml:space="preserve"> Б</w:t>
      </w:r>
      <w:r w:rsidRPr="00BC319C">
        <w:rPr>
          <w:sz w:val="28"/>
          <w:szCs w:val="28"/>
        </w:rPr>
        <w:t>ыл создан достаточно развитый состав объектов обслуживания различного уровня. Здесь сконцентрировались практически все объекты эпизодического посещения —</w:t>
      </w:r>
      <w:r w:rsidR="00AE4155">
        <w:rPr>
          <w:sz w:val="28"/>
          <w:szCs w:val="28"/>
        </w:rPr>
        <w:t xml:space="preserve"> </w:t>
      </w:r>
      <w:r w:rsidR="002F3638" w:rsidRPr="00BC319C">
        <w:rPr>
          <w:sz w:val="28"/>
          <w:szCs w:val="28"/>
        </w:rPr>
        <w:t xml:space="preserve">дошкольные учреждения, </w:t>
      </w:r>
      <w:r w:rsidRPr="00BC319C">
        <w:rPr>
          <w:sz w:val="28"/>
          <w:szCs w:val="28"/>
        </w:rPr>
        <w:t>средние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 xml:space="preserve">учебные заведения, специализированные и многопрофильные объекты здравоохранения, предприятия централизованного выполнения заказов службы быта, </w:t>
      </w:r>
      <w:r w:rsidR="002F3638" w:rsidRPr="00BC319C">
        <w:rPr>
          <w:sz w:val="28"/>
          <w:szCs w:val="28"/>
        </w:rPr>
        <w:t>магазины</w:t>
      </w:r>
      <w:r w:rsidRPr="00BC319C">
        <w:rPr>
          <w:sz w:val="28"/>
          <w:szCs w:val="28"/>
        </w:rPr>
        <w:t xml:space="preserve"> и т.д. Главные черты и состав данной системы обслуживания населения сохранились до настоящего врем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ни.</w:t>
      </w:r>
    </w:p>
    <w:p w:rsidR="00092D44" w:rsidRPr="00C40CD1" w:rsidRDefault="00092D44" w:rsidP="00C40CD1">
      <w:pPr>
        <w:ind w:firstLine="567"/>
        <w:jc w:val="both"/>
        <w:rPr>
          <w:sz w:val="28"/>
          <w:szCs w:val="28"/>
        </w:rPr>
      </w:pPr>
      <w:r w:rsidRPr="00C40CD1">
        <w:rPr>
          <w:sz w:val="28"/>
          <w:szCs w:val="28"/>
        </w:rPr>
        <w:t>Расчетные показатели учреждений и предприятий обслуживания взяты в</w:t>
      </w:r>
      <w:r w:rsidR="00AE4155" w:rsidRPr="00C40CD1">
        <w:rPr>
          <w:sz w:val="28"/>
          <w:szCs w:val="28"/>
        </w:rPr>
        <w:t xml:space="preserve"> </w:t>
      </w:r>
      <w:r w:rsidRPr="00C40CD1">
        <w:rPr>
          <w:sz w:val="28"/>
          <w:szCs w:val="28"/>
        </w:rPr>
        <w:t>соответствии с постановлением Пр</w:t>
      </w:r>
      <w:r w:rsidR="00C40CD1" w:rsidRPr="00C40CD1">
        <w:rPr>
          <w:sz w:val="28"/>
          <w:szCs w:val="28"/>
        </w:rPr>
        <w:t>авительства Кировской области</w:t>
      </w:r>
      <w:r w:rsidRPr="00C40CD1">
        <w:rPr>
          <w:sz w:val="28"/>
          <w:szCs w:val="28"/>
        </w:rPr>
        <w:t xml:space="preserve"> </w:t>
      </w:r>
      <w:r w:rsidR="00C40CD1" w:rsidRPr="00C40CD1">
        <w:rPr>
          <w:sz w:val="28"/>
          <w:szCs w:val="28"/>
        </w:rPr>
        <w:t>от 30.12.2014 № 19/261</w:t>
      </w:r>
      <w:r w:rsidRPr="00C40CD1">
        <w:rPr>
          <w:sz w:val="28"/>
          <w:szCs w:val="28"/>
        </w:rPr>
        <w:t xml:space="preserve"> </w:t>
      </w:r>
      <w:r w:rsidR="00C40CD1" w:rsidRPr="00C40CD1">
        <w:rPr>
          <w:sz w:val="28"/>
          <w:szCs w:val="28"/>
        </w:rPr>
        <w:t>«РЕГИОНАЛЬНЫЕ НОРМАТИВЫ градостроительного проектирования Кировской области</w:t>
      </w:r>
      <w:r w:rsidRPr="00C40CD1">
        <w:rPr>
          <w:sz w:val="28"/>
          <w:szCs w:val="28"/>
        </w:rPr>
        <w:t>»</w:t>
      </w:r>
    </w:p>
    <w:p w:rsidR="00616F5D" w:rsidRPr="00650DA1" w:rsidRDefault="00616F5D" w:rsidP="00935B7A">
      <w:pPr>
        <w:keepNext/>
        <w:ind w:firstLine="567"/>
        <w:jc w:val="both"/>
      </w:pPr>
    </w:p>
    <w:p w:rsidR="00AD4D5A" w:rsidRPr="00616F5D" w:rsidRDefault="00AD4D5A" w:rsidP="00616F5D">
      <w:pPr>
        <w:keepNext/>
        <w:jc w:val="both"/>
        <w:rPr>
          <w:sz w:val="28"/>
          <w:szCs w:val="28"/>
        </w:rPr>
      </w:pPr>
      <w:r w:rsidRPr="00616F5D">
        <w:rPr>
          <w:sz w:val="28"/>
          <w:szCs w:val="28"/>
        </w:rPr>
        <w:t>Табл</w:t>
      </w:r>
      <w:r w:rsidR="00650DA1" w:rsidRPr="00616F5D">
        <w:rPr>
          <w:sz w:val="28"/>
          <w:szCs w:val="28"/>
        </w:rPr>
        <w:t>ица 5.2.1-1</w:t>
      </w:r>
      <w:r w:rsidRPr="00616F5D">
        <w:rPr>
          <w:sz w:val="28"/>
          <w:szCs w:val="28"/>
        </w:rPr>
        <w:t>.</w:t>
      </w:r>
      <w:r w:rsidR="00AE4155" w:rsidRPr="00616F5D">
        <w:rPr>
          <w:sz w:val="28"/>
          <w:szCs w:val="28"/>
        </w:rPr>
        <w:t xml:space="preserve"> </w:t>
      </w:r>
      <w:r w:rsidRPr="00616F5D">
        <w:rPr>
          <w:sz w:val="28"/>
          <w:szCs w:val="28"/>
        </w:rPr>
        <w:t>Обеспеченность Оричевского городского поселения осно</w:t>
      </w:r>
      <w:r w:rsidRPr="00616F5D">
        <w:rPr>
          <w:sz w:val="28"/>
          <w:szCs w:val="28"/>
        </w:rPr>
        <w:t>в</w:t>
      </w:r>
      <w:r w:rsidRPr="00616F5D">
        <w:rPr>
          <w:sz w:val="28"/>
          <w:szCs w:val="28"/>
        </w:rPr>
        <w:t>ными видами социального и культурно-бытового обслуживания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1692"/>
        <w:gridCol w:w="1210"/>
        <w:gridCol w:w="1210"/>
        <w:gridCol w:w="1204"/>
      </w:tblGrid>
      <w:tr w:rsidR="00AD4D5A" w:rsidRPr="00650DA1" w:rsidTr="00616F5D">
        <w:trPr>
          <w:trHeight w:val="20"/>
          <w:tblHeader/>
          <w:jc w:val="center"/>
        </w:trPr>
        <w:tc>
          <w:tcPr>
            <w:tcW w:w="2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Учреждения</w:t>
            </w:r>
          </w:p>
        </w:tc>
        <w:tc>
          <w:tcPr>
            <w:tcW w:w="8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Единицы и</w:t>
            </w:r>
            <w:r w:rsidRPr="00650DA1">
              <w:rPr>
                <w:sz w:val="24"/>
                <w:szCs w:val="24"/>
              </w:rPr>
              <w:t>з</w:t>
            </w:r>
            <w:r w:rsidRPr="00650DA1">
              <w:rPr>
                <w:sz w:val="24"/>
                <w:szCs w:val="24"/>
              </w:rPr>
              <w:t>мерения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2"/>
              <w:keepNext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 г"/>
              </w:smartTagPr>
              <w:r w:rsidRPr="00650DA1">
                <w:rPr>
                  <w:sz w:val="24"/>
                  <w:szCs w:val="24"/>
                </w:rPr>
                <w:t>2009 г</w:t>
              </w:r>
            </w:smartTag>
            <w:r w:rsidRPr="00650DA1">
              <w:rPr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Необход</w:t>
            </w:r>
            <w:r w:rsidRPr="00650DA1">
              <w:rPr>
                <w:sz w:val="24"/>
                <w:szCs w:val="24"/>
              </w:rPr>
              <w:t>и</w:t>
            </w:r>
            <w:r w:rsidRPr="00650DA1">
              <w:rPr>
                <w:sz w:val="24"/>
                <w:szCs w:val="24"/>
              </w:rPr>
              <w:t>мо по но</w:t>
            </w:r>
            <w:r w:rsidRPr="00650DA1">
              <w:rPr>
                <w:sz w:val="24"/>
                <w:szCs w:val="24"/>
              </w:rPr>
              <w:t>р</w:t>
            </w:r>
            <w:r w:rsidRPr="00650DA1">
              <w:rPr>
                <w:sz w:val="24"/>
                <w:szCs w:val="24"/>
              </w:rPr>
              <w:t>мативам</w:t>
            </w: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%% обе</w:t>
            </w:r>
            <w:r w:rsidRPr="00650DA1">
              <w:rPr>
                <w:sz w:val="24"/>
                <w:szCs w:val="24"/>
              </w:rPr>
              <w:t>с</w:t>
            </w:r>
            <w:r w:rsidRPr="00650DA1">
              <w:rPr>
                <w:sz w:val="24"/>
                <w:szCs w:val="24"/>
              </w:rPr>
              <w:t>печенн</w:t>
            </w:r>
            <w:r w:rsidRPr="00650DA1">
              <w:rPr>
                <w:sz w:val="24"/>
                <w:szCs w:val="24"/>
              </w:rPr>
              <w:t>о</w:t>
            </w:r>
            <w:r w:rsidRPr="00650DA1">
              <w:rPr>
                <w:sz w:val="24"/>
                <w:szCs w:val="24"/>
              </w:rPr>
              <w:t>сти</w:t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double" w:sz="4" w:space="0" w:color="auto"/>
            </w:tcBorders>
          </w:tcPr>
          <w:p w:rsidR="00AD4D5A" w:rsidRPr="00650DA1" w:rsidRDefault="00AD4D5A" w:rsidP="00935B7A">
            <w:pPr>
              <w:pStyle w:val="11"/>
              <w:keepNext/>
              <w:rPr>
                <w:b/>
                <w:sz w:val="24"/>
                <w:szCs w:val="24"/>
              </w:rPr>
            </w:pPr>
            <w:r w:rsidRPr="00650DA1">
              <w:rPr>
                <w:b/>
                <w:sz w:val="24"/>
                <w:szCs w:val="24"/>
              </w:rPr>
              <w:t>1. Учебно-воспитательные учрежд</w:t>
            </w:r>
            <w:r w:rsidRPr="00650DA1">
              <w:rPr>
                <w:b/>
                <w:sz w:val="24"/>
                <w:szCs w:val="24"/>
              </w:rPr>
              <w:t>е</w:t>
            </w:r>
            <w:r w:rsidRPr="00650DA1">
              <w:rPr>
                <w:b/>
                <w:sz w:val="24"/>
                <w:szCs w:val="24"/>
              </w:rPr>
              <w:t>ния (Учреждения образования)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11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11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11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doub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11"/>
              <w:keepNext/>
              <w:jc w:val="center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1. Дошкольные детские учреждения (ДДУ)</w:t>
            </w: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мест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380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vMerge w:val="restar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2. Обеспеченность</w:t>
            </w: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%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75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85</w:t>
            </w: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69</w:t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vMerge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на 1,0 тыс. населения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50</w:t>
            </w:r>
          </w:p>
        </w:tc>
        <w:tc>
          <w:tcPr>
            <w:tcW w:w="630" w:type="pct"/>
            <w:vAlign w:val="center"/>
          </w:tcPr>
          <w:p w:rsidR="00AD4D5A" w:rsidRPr="00650DA1" w:rsidRDefault="003B7BAE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3. Общеобразовательные школы (дне</w:t>
            </w:r>
            <w:r w:rsidRPr="00650DA1">
              <w:rPr>
                <w:sz w:val="24"/>
                <w:szCs w:val="24"/>
              </w:rPr>
              <w:t>в</w:t>
            </w:r>
            <w:r w:rsidRPr="00650DA1">
              <w:rPr>
                <w:sz w:val="24"/>
                <w:szCs w:val="24"/>
              </w:rPr>
              <w:t>ные)</w:t>
            </w: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мест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1064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%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127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85</w:t>
            </w: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100</w:t>
            </w:r>
            <w:r w:rsidRPr="00650DA1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 xml:space="preserve">в </w:t>
            </w:r>
            <w:proofErr w:type="spellStart"/>
            <w:r w:rsidRPr="00650DA1">
              <w:rPr>
                <w:sz w:val="24"/>
                <w:szCs w:val="24"/>
              </w:rPr>
              <w:t>т.ч</w:t>
            </w:r>
            <w:proofErr w:type="spellEnd"/>
            <w:r w:rsidRPr="00650DA1">
              <w:rPr>
                <w:sz w:val="24"/>
                <w:szCs w:val="24"/>
              </w:rPr>
              <w:t>. занимались во вторую смену</w:t>
            </w:r>
          </w:p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(в % от всей численности учащихся)</w:t>
            </w: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-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-</w:t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4. Учреждения начального професси</w:t>
            </w:r>
            <w:r w:rsidRPr="00650DA1">
              <w:rPr>
                <w:sz w:val="24"/>
                <w:szCs w:val="24"/>
              </w:rPr>
              <w:t>о</w:t>
            </w:r>
            <w:r w:rsidRPr="00650DA1">
              <w:rPr>
                <w:sz w:val="24"/>
                <w:szCs w:val="24"/>
              </w:rPr>
              <w:t>нального образования</w:t>
            </w: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</w:tcPr>
          <w:p w:rsidR="00AD4D5A" w:rsidRPr="00650DA1" w:rsidRDefault="00AD4D5A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на 1,0 тыс. населения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12.3</w:t>
            </w:r>
          </w:p>
        </w:tc>
        <w:tc>
          <w:tcPr>
            <w:tcW w:w="630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11.6</w:t>
            </w:r>
          </w:p>
        </w:tc>
        <w:tc>
          <w:tcPr>
            <w:tcW w:w="627" w:type="pct"/>
            <w:vAlign w:val="center"/>
          </w:tcPr>
          <w:p w:rsidR="00AD4D5A" w:rsidRPr="00650DA1" w:rsidRDefault="00AD4D5A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100</w:t>
            </w:r>
            <w:r w:rsidRPr="00650DA1">
              <w:rPr>
                <w:rStyle w:val="a5"/>
                <w:sz w:val="24"/>
                <w:szCs w:val="24"/>
              </w:rPr>
              <w:footnoteReference w:id="2"/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II. Учреждения здравоохранения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1. Больничные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коек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на 1,0 тыс. населения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18.5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13.9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100</w:t>
            </w:r>
            <w:r w:rsidRPr="00650DA1">
              <w:rPr>
                <w:rStyle w:val="a5"/>
                <w:sz w:val="24"/>
                <w:szCs w:val="24"/>
              </w:rPr>
              <w:footnoteReference w:id="3"/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lastRenderedPageBreak/>
              <w:t>2. Амбулаторно-поликлинические учр</w:t>
            </w:r>
            <w:r w:rsidRPr="00650DA1">
              <w:rPr>
                <w:b w:val="0"/>
                <w:sz w:val="24"/>
                <w:szCs w:val="24"/>
              </w:rPr>
              <w:t>е</w:t>
            </w:r>
            <w:r w:rsidRPr="00650DA1">
              <w:rPr>
                <w:b w:val="0"/>
                <w:sz w:val="24"/>
                <w:szCs w:val="24"/>
              </w:rPr>
              <w:t>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посещений в смену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на 1,0 тыс. населения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61.7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100</w:t>
            </w:r>
            <w:r w:rsidRPr="00650DA1">
              <w:rPr>
                <w:rStyle w:val="a5"/>
                <w:sz w:val="24"/>
                <w:szCs w:val="24"/>
              </w:rPr>
              <w:footnoteReference w:id="4"/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  <w:r w:rsidRPr="00650DA1">
              <w:rPr>
                <w:sz w:val="24"/>
                <w:szCs w:val="24"/>
              </w:rPr>
              <w:t>III. Учреждения культуры и иску</w:t>
            </w:r>
            <w:r w:rsidRPr="00650DA1">
              <w:rPr>
                <w:sz w:val="24"/>
                <w:szCs w:val="24"/>
              </w:rPr>
              <w:t>с</w:t>
            </w:r>
            <w:r w:rsidRPr="00650DA1">
              <w:rPr>
                <w:sz w:val="24"/>
                <w:szCs w:val="24"/>
              </w:rPr>
              <w:t xml:space="preserve">ства, физкультуры и спорта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1. Учреждения культурно-досугового типа (дома культуры, клубы, учреждения клубного типа)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мест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380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на 1 тыс. нас</w:t>
            </w:r>
            <w:r w:rsidRPr="00650DA1">
              <w:rPr>
                <w:b w:val="0"/>
                <w:sz w:val="24"/>
                <w:szCs w:val="24"/>
              </w:rPr>
              <w:t>е</w:t>
            </w:r>
            <w:r w:rsidRPr="00650DA1">
              <w:rPr>
                <w:b w:val="0"/>
                <w:sz w:val="24"/>
                <w:szCs w:val="24"/>
              </w:rPr>
              <w:t>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46.9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46</w:t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2. Библиотечный фонд (библиотеки ма</w:t>
            </w:r>
            <w:r w:rsidRPr="00650DA1">
              <w:rPr>
                <w:b w:val="0"/>
                <w:sz w:val="24"/>
                <w:szCs w:val="24"/>
              </w:rPr>
              <w:t>с</w:t>
            </w:r>
            <w:r w:rsidRPr="00650DA1">
              <w:rPr>
                <w:b w:val="0"/>
                <w:sz w:val="24"/>
                <w:szCs w:val="24"/>
              </w:rPr>
              <w:t>совые)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тыс. .</w:t>
            </w:r>
            <w:proofErr w:type="spellStart"/>
            <w:r w:rsidRPr="00650DA1">
              <w:rPr>
                <w:b w:val="0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экз. на 1 тыс. населения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100</w:t>
            </w: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 xml:space="preserve"> 3. Спортивный клуб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proofErr w:type="spellStart"/>
            <w:r w:rsidRPr="00650DA1">
              <w:rPr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390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AD4D5A" w:rsidRPr="00650DA1" w:rsidTr="00616F5D">
        <w:trPr>
          <w:trHeight w:val="2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A" w:rsidRPr="00650DA1" w:rsidRDefault="00AD4D5A" w:rsidP="00935B7A">
            <w:pPr>
              <w:pStyle w:val="Normal10-02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кв. м на 1.0 тыс. населения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5A" w:rsidRPr="00650DA1" w:rsidRDefault="00AD4D5A" w:rsidP="00935B7A">
            <w:pPr>
              <w:pStyle w:val="Normal10-02"/>
              <w:snapToGrid w:val="0"/>
              <w:rPr>
                <w:b w:val="0"/>
                <w:sz w:val="24"/>
                <w:szCs w:val="24"/>
              </w:rPr>
            </w:pPr>
            <w:r w:rsidRPr="00650DA1">
              <w:rPr>
                <w:b w:val="0"/>
                <w:sz w:val="24"/>
                <w:szCs w:val="24"/>
              </w:rPr>
              <w:t>24</w:t>
            </w:r>
          </w:p>
        </w:tc>
      </w:tr>
    </w:tbl>
    <w:p w:rsidR="00AD4D5A" w:rsidRPr="00BC319C" w:rsidRDefault="00AD4D5A" w:rsidP="00935B7A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Из приведенных показателей следует:</w:t>
      </w:r>
    </w:p>
    <w:p w:rsidR="00AD4D5A" w:rsidRDefault="00AD4D5A" w:rsidP="00935B7A">
      <w:pPr>
        <w:widowControl w:val="0"/>
        <w:numPr>
          <w:ilvl w:val="0"/>
          <w:numId w:val="9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по </w:t>
      </w:r>
      <w:r>
        <w:rPr>
          <w:sz w:val="28"/>
          <w:szCs w:val="28"/>
        </w:rPr>
        <w:t>детским дошкольным учреждениям обеспеченность в городском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ниже нормативного уровня, по</w:t>
      </w:r>
      <w:r w:rsidRPr="00BC319C">
        <w:rPr>
          <w:sz w:val="28"/>
          <w:szCs w:val="28"/>
        </w:rPr>
        <w:t xml:space="preserve"> общеобразовательным учреждениям обеспеченность (с допустимыми отклонениями) в пределах нормативного уровня, по учреждениям начального профессионально</w:t>
      </w:r>
      <w:r>
        <w:rPr>
          <w:sz w:val="28"/>
          <w:szCs w:val="28"/>
        </w:rPr>
        <w:t>го и</w:t>
      </w:r>
      <w:r w:rsidRPr="00BC319C">
        <w:rPr>
          <w:sz w:val="28"/>
          <w:szCs w:val="28"/>
        </w:rPr>
        <w:t xml:space="preserve"> среднего специал</w:t>
      </w:r>
      <w:r w:rsidRPr="00BC319C"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образования – превышает его, поскольку учреждения начального и сре</w:t>
      </w:r>
      <w:r w:rsidRPr="00BC319C">
        <w:rPr>
          <w:sz w:val="28"/>
          <w:szCs w:val="28"/>
        </w:rPr>
        <w:t>д</w:t>
      </w:r>
      <w:r w:rsidRPr="00BC319C">
        <w:rPr>
          <w:sz w:val="28"/>
          <w:szCs w:val="28"/>
        </w:rPr>
        <w:t xml:space="preserve">него профессионального образования производят обучение </w:t>
      </w:r>
      <w:r>
        <w:rPr>
          <w:sz w:val="28"/>
          <w:szCs w:val="28"/>
        </w:rPr>
        <w:t>студентов Ориче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и других районов;</w:t>
      </w:r>
    </w:p>
    <w:p w:rsidR="00AD4D5A" w:rsidRPr="00BC319C" w:rsidRDefault="00AD4D5A" w:rsidP="00935B7A">
      <w:pPr>
        <w:widowControl w:val="0"/>
        <w:numPr>
          <w:ilvl w:val="0"/>
          <w:numId w:val="9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по учреждениям здравоохранения количественная обеспеченность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</w:t>
      </w:r>
      <w:r w:rsidRPr="00BC319C">
        <w:rPr>
          <w:sz w:val="28"/>
          <w:szCs w:val="28"/>
        </w:rPr>
        <w:t xml:space="preserve"> нормативного уровня, как по стационарам, так и по амбулаторно-поликлинической сети;</w:t>
      </w:r>
    </w:p>
    <w:p w:rsidR="00AD4D5A" w:rsidRPr="00BC319C" w:rsidRDefault="00AD4D5A" w:rsidP="00935B7A">
      <w:pPr>
        <w:widowControl w:val="0"/>
        <w:numPr>
          <w:ilvl w:val="0"/>
          <w:numId w:val="9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по объектам физической культуры и спорта обеспеченность ниже но</w:t>
      </w:r>
      <w:r w:rsidRPr="00BC319C">
        <w:rPr>
          <w:sz w:val="28"/>
          <w:szCs w:val="28"/>
        </w:rPr>
        <w:t>р</w:t>
      </w:r>
      <w:r w:rsidRPr="00BC319C">
        <w:rPr>
          <w:sz w:val="28"/>
          <w:szCs w:val="28"/>
        </w:rPr>
        <w:t>мативного уровня;</w:t>
      </w:r>
    </w:p>
    <w:p w:rsidR="00AD4D5A" w:rsidRPr="00BC319C" w:rsidRDefault="00AD4D5A" w:rsidP="00935B7A">
      <w:pPr>
        <w:widowControl w:val="0"/>
        <w:numPr>
          <w:ilvl w:val="0"/>
          <w:numId w:val="9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по учреждениям культурно-досуговой сети в целом уровень обесп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ченности ниже нормативного, кроме того, досуговые учреждения зачастую не выполняют своих просветительских функций и используют свои помещения не по назначению, оборудование и фонд книг в библиотеках часто не соотве</w:t>
      </w:r>
      <w:r w:rsidRPr="00BC319C">
        <w:rPr>
          <w:sz w:val="28"/>
          <w:szCs w:val="28"/>
        </w:rPr>
        <w:t>т</w:t>
      </w:r>
      <w:r w:rsidRPr="00BC319C">
        <w:rPr>
          <w:sz w:val="28"/>
          <w:szCs w:val="28"/>
        </w:rPr>
        <w:t>ствуют современным требованиям;</w:t>
      </w:r>
    </w:p>
    <w:p w:rsidR="00AD4D5A" w:rsidRDefault="00AD4D5A" w:rsidP="00935B7A">
      <w:pPr>
        <w:widowControl w:val="0"/>
        <w:numPr>
          <w:ilvl w:val="0"/>
          <w:numId w:val="9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такие виды обслуживания, как торговля, общественное питание и часть бытового и коммунального обслуживания, находятся в подавляющем бол</w:t>
      </w:r>
      <w:r w:rsidRPr="00BC319C">
        <w:rPr>
          <w:sz w:val="28"/>
          <w:szCs w:val="28"/>
        </w:rPr>
        <w:t>ь</w:t>
      </w:r>
      <w:r w:rsidRPr="00BC319C">
        <w:rPr>
          <w:sz w:val="28"/>
          <w:szCs w:val="28"/>
        </w:rPr>
        <w:lastRenderedPageBreak/>
        <w:t>шинстве в частной собственности, поэтому потребность в них не нормируется, их развитие определяется рыночными отношениями, и принимается, что обе</w:t>
      </w:r>
      <w:r w:rsidRPr="00BC319C">
        <w:rPr>
          <w:sz w:val="28"/>
          <w:szCs w:val="28"/>
        </w:rPr>
        <w:t>с</w:t>
      </w:r>
      <w:r w:rsidRPr="00BC319C">
        <w:rPr>
          <w:sz w:val="28"/>
          <w:szCs w:val="28"/>
        </w:rPr>
        <w:t>печенность населения ими соответствует потребности в пределах экономич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ской целесообразности существования учреж</w:t>
      </w:r>
      <w:r>
        <w:rPr>
          <w:sz w:val="28"/>
          <w:szCs w:val="28"/>
        </w:rPr>
        <w:t>дений;</w:t>
      </w:r>
    </w:p>
    <w:p w:rsidR="00AD4D5A" w:rsidRDefault="00AD4D5A" w:rsidP="00935B7A">
      <w:pPr>
        <w:widowControl w:val="0"/>
        <w:numPr>
          <w:ilvl w:val="0"/>
          <w:numId w:val="92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гостиничное обслуживание в городском поселении отсутствует из-за отсутствия объектов гостиничного сервиса.</w:t>
      </w:r>
    </w:p>
    <w:p w:rsidR="00092D44" w:rsidRDefault="00092D44" w:rsidP="00935B7A">
      <w:pPr>
        <w:rPr>
          <w:sz w:val="28"/>
          <w:szCs w:val="28"/>
        </w:rPr>
      </w:pPr>
    </w:p>
    <w:p w:rsidR="007665E8" w:rsidRPr="00616F5D" w:rsidRDefault="00650DA1" w:rsidP="00616F5D">
      <w:pPr>
        <w:pStyle w:val="3"/>
        <w:numPr>
          <w:ilvl w:val="0"/>
          <w:numId w:val="0"/>
        </w:numPr>
        <w:spacing w:before="120"/>
        <w:ind w:firstLine="567"/>
        <w:rPr>
          <w:i/>
          <w:sz w:val="28"/>
          <w:szCs w:val="28"/>
        </w:rPr>
      </w:pPr>
      <w:bookmarkStart w:id="94" w:name="_Toc236626726"/>
      <w:bookmarkStart w:id="95" w:name="_Toc56522610"/>
      <w:r w:rsidRPr="00616F5D">
        <w:rPr>
          <w:i/>
          <w:sz w:val="28"/>
          <w:szCs w:val="28"/>
        </w:rPr>
        <w:t xml:space="preserve">5.2.2 </w:t>
      </w:r>
      <w:r w:rsidR="00A34CE9" w:rsidRPr="00616F5D">
        <w:rPr>
          <w:i/>
          <w:sz w:val="28"/>
          <w:szCs w:val="28"/>
        </w:rPr>
        <w:t>Основные направления построения системы культу</w:t>
      </w:r>
      <w:r w:rsidR="00A34CE9" w:rsidRPr="00616F5D">
        <w:rPr>
          <w:i/>
          <w:sz w:val="28"/>
          <w:szCs w:val="28"/>
        </w:rPr>
        <w:t>р</w:t>
      </w:r>
      <w:r w:rsidR="00A34CE9" w:rsidRPr="00616F5D">
        <w:rPr>
          <w:i/>
          <w:sz w:val="28"/>
          <w:szCs w:val="28"/>
        </w:rPr>
        <w:t>но-бытового обслуживания населения Оричевского городского поселения</w:t>
      </w:r>
      <w:bookmarkEnd w:id="94"/>
      <w:bookmarkEnd w:id="95"/>
    </w:p>
    <w:p w:rsidR="007665E8" w:rsidRDefault="007665E8" w:rsidP="00935B7A">
      <w:pPr>
        <w:rPr>
          <w:b/>
          <w:i/>
          <w:sz w:val="28"/>
          <w:szCs w:val="28"/>
        </w:rPr>
      </w:pPr>
    </w:p>
    <w:p w:rsidR="00A34CE9" w:rsidRPr="00C459C7" w:rsidRDefault="00A34CE9" w:rsidP="00935B7A">
      <w:pPr>
        <w:jc w:val="both"/>
        <w:rPr>
          <w:sz w:val="28"/>
          <w:szCs w:val="28"/>
        </w:rPr>
      </w:pPr>
      <w:r w:rsidRPr="00C459C7">
        <w:rPr>
          <w:sz w:val="28"/>
          <w:szCs w:val="28"/>
        </w:rPr>
        <w:t>Таблица</w:t>
      </w:r>
      <w:r w:rsidR="00650DA1" w:rsidRPr="00C459C7">
        <w:rPr>
          <w:sz w:val="28"/>
          <w:szCs w:val="28"/>
        </w:rPr>
        <w:t xml:space="preserve"> 5.2.2-1</w:t>
      </w:r>
      <w:r w:rsidR="00AE4155" w:rsidRPr="00C459C7">
        <w:rPr>
          <w:sz w:val="28"/>
          <w:szCs w:val="28"/>
        </w:rPr>
        <w:t xml:space="preserve"> </w:t>
      </w:r>
      <w:r w:rsidRPr="00C459C7">
        <w:rPr>
          <w:sz w:val="28"/>
          <w:szCs w:val="28"/>
        </w:rPr>
        <w:t>Состав основных культурно-бытовых учреждений и предпр</w:t>
      </w:r>
      <w:r w:rsidRPr="00C459C7">
        <w:rPr>
          <w:sz w:val="28"/>
          <w:szCs w:val="28"/>
        </w:rPr>
        <w:t>и</w:t>
      </w:r>
      <w:r w:rsidRPr="00C459C7">
        <w:rPr>
          <w:sz w:val="28"/>
          <w:szCs w:val="28"/>
        </w:rPr>
        <w:t>ятий по ступеням обслуживания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817"/>
        <w:gridCol w:w="3500"/>
        <w:gridCol w:w="2332"/>
      </w:tblGrid>
      <w:tr w:rsidR="00A34CE9" w:rsidRPr="00C459C7" w:rsidTr="00C459C7">
        <w:trPr>
          <w:trHeight w:val="20"/>
          <w:tblHeader/>
        </w:trPr>
        <w:tc>
          <w:tcPr>
            <w:tcW w:w="101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Виды обслуж</w:t>
            </w:r>
            <w:r w:rsidRPr="00C459C7">
              <w:rPr>
                <w:sz w:val="24"/>
                <w:szCs w:val="24"/>
              </w:rPr>
              <w:t>и</w:t>
            </w:r>
            <w:r w:rsidRPr="00C459C7">
              <w:rPr>
                <w:sz w:val="24"/>
                <w:szCs w:val="24"/>
              </w:rPr>
              <w:t>вания</w:t>
            </w:r>
          </w:p>
        </w:tc>
        <w:tc>
          <w:tcPr>
            <w:tcW w:w="398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Состав учреждений и предприятий по уровням культурно-бытового обслуживания</w:t>
            </w:r>
          </w:p>
        </w:tc>
      </w:tr>
      <w:tr w:rsidR="00A34CE9" w:rsidRPr="00C459C7" w:rsidTr="00C459C7">
        <w:trPr>
          <w:trHeight w:val="20"/>
          <w:tblHeader/>
        </w:trPr>
        <w:tc>
          <w:tcPr>
            <w:tcW w:w="101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Повседневного пользования</w:t>
            </w:r>
          </w:p>
        </w:tc>
        <w:tc>
          <w:tcPr>
            <w:tcW w:w="1822" w:type="pct"/>
            <w:tcBorders>
              <w:bottom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Периодического пользования</w:t>
            </w:r>
          </w:p>
        </w:tc>
        <w:tc>
          <w:tcPr>
            <w:tcW w:w="121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Эпизодического пользования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tcBorders>
              <w:top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t>1.Учреждения образования</w:t>
            </w:r>
          </w:p>
        </w:tc>
        <w:tc>
          <w:tcPr>
            <w:tcW w:w="946" w:type="pct"/>
            <w:tcBorders>
              <w:top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Детские д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школьные учреждения и общеобразов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тельные школы</w:t>
            </w:r>
          </w:p>
        </w:tc>
        <w:tc>
          <w:tcPr>
            <w:tcW w:w="1822" w:type="pct"/>
            <w:tcBorders>
              <w:top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Лицеи, гимназии, детские шк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лы искусств и творчества, сп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циализированные ДДУ и школьные учреждения, учр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ждения начального професси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нального образования, средние специальные учебные завед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ния, колледжи, дома детского творчества, школы: искусств, музыкальные, художественные</w:t>
            </w:r>
          </w:p>
        </w:tc>
        <w:tc>
          <w:tcPr>
            <w:tcW w:w="1213" w:type="pct"/>
            <w:tcBorders>
              <w:top w:val="double" w:sz="4" w:space="0" w:color="auto"/>
            </w:tcBorders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Высшие и средние специальные уче</w:t>
            </w:r>
            <w:r w:rsidRPr="00C459C7">
              <w:rPr>
                <w:sz w:val="24"/>
                <w:szCs w:val="24"/>
              </w:rPr>
              <w:t>б</w:t>
            </w:r>
            <w:r w:rsidRPr="00C459C7">
              <w:rPr>
                <w:sz w:val="24"/>
                <w:szCs w:val="24"/>
              </w:rPr>
              <w:t>ные заведения, це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>тры переподготовки кадров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t>2. Учреждения здравоохран</w:t>
            </w:r>
            <w:r w:rsidRPr="00C459C7">
              <w:rPr>
                <w:b/>
                <w:sz w:val="24"/>
                <w:szCs w:val="24"/>
              </w:rPr>
              <w:t>е</w:t>
            </w:r>
            <w:r w:rsidRPr="00C459C7">
              <w:rPr>
                <w:b/>
                <w:sz w:val="24"/>
                <w:szCs w:val="24"/>
              </w:rPr>
              <w:t>ния и социал</w:t>
            </w:r>
            <w:r w:rsidRPr="00C459C7">
              <w:rPr>
                <w:b/>
                <w:sz w:val="24"/>
                <w:szCs w:val="24"/>
              </w:rPr>
              <w:t>ь</w:t>
            </w:r>
            <w:r w:rsidRPr="00C459C7">
              <w:rPr>
                <w:b/>
                <w:sz w:val="24"/>
                <w:szCs w:val="24"/>
              </w:rPr>
              <w:t>ного обеспеч</w:t>
            </w:r>
            <w:r w:rsidRPr="00C459C7">
              <w:rPr>
                <w:b/>
                <w:sz w:val="24"/>
                <w:szCs w:val="24"/>
              </w:rPr>
              <w:t>е</w:t>
            </w:r>
            <w:r w:rsidRPr="00C459C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46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ФАП, враче</w:t>
            </w:r>
            <w:r w:rsidRPr="00C459C7">
              <w:rPr>
                <w:sz w:val="24"/>
                <w:szCs w:val="24"/>
              </w:rPr>
              <w:t>б</w:t>
            </w:r>
            <w:r w:rsidRPr="00C459C7">
              <w:rPr>
                <w:sz w:val="24"/>
                <w:szCs w:val="24"/>
              </w:rPr>
              <w:t>ная амбулат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рия, аптечный пункт</w:t>
            </w:r>
          </w:p>
        </w:tc>
        <w:tc>
          <w:tcPr>
            <w:tcW w:w="1822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Участковая больница с пол</w:t>
            </w:r>
            <w:r w:rsidRPr="00C459C7">
              <w:rPr>
                <w:sz w:val="24"/>
                <w:szCs w:val="24"/>
              </w:rPr>
              <w:t>и</w:t>
            </w:r>
            <w:r w:rsidRPr="00C459C7">
              <w:rPr>
                <w:sz w:val="24"/>
                <w:szCs w:val="24"/>
              </w:rPr>
              <w:t>клиникой, пункт скорой мед</w:t>
            </w:r>
            <w:r w:rsidRPr="00C459C7">
              <w:rPr>
                <w:sz w:val="24"/>
                <w:szCs w:val="24"/>
              </w:rPr>
              <w:t>и</w:t>
            </w:r>
            <w:r w:rsidRPr="00C459C7">
              <w:rPr>
                <w:sz w:val="24"/>
                <w:szCs w:val="24"/>
              </w:rPr>
              <w:t>цинской помощи, аптека, це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>тральная районная больница, инфекционные больницы, ро</w:t>
            </w:r>
            <w:r w:rsidRPr="00C459C7">
              <w:rPr>
                <w:sz w:val="24"/>
                <w:szCs w:val="24"/>
              </w:rPr>
              <w:t>д</w:t>
            </w:r>
            <w:r w:rsidRPr="00C459C7">
              <w:rPr>
                <w:sz w:val="24"/>
                <w:szCs w:val="24"/>
              </w:rPr>
              <w:t>дома, поликлиники для взро</w:t>
            </w:r>
            <w:r w:rsidRPr="00C459C7">
              <w:rPr>
                <w:sz w:val="24"/>
                <w:szCs w:val="24"/>
              </w:rPr>
              <w:t>с</w:t>
            </w:r>
            <w:r w:rsidRPr="00C459C7">
              <w:rPr>
                <w:sz w:val="24"/>
                <w:szCs w:val="24"/>
              </w:rPr>
              <w:t>лых и детей, стоматологич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ские поликлиники, станции скорой помощи, городские а</w:t>
            </w:r>
            <w:r w:rsidRPr="00C459C7">
              <w:rPr>
                <w:sz w:val="24"/>
                <w:szCs w:val="24"/>
              </w:rPr>
              <w:t>п</w:t>
            </w:r>
            <w:r w:rsidRPr="00C459C7">
              <w:rPr>
                <w:sz w:val="24"/>
                <w:szCs w:val="24"/>
              </w:rPr>
              <w:t>теки, центр социальной пом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щи семье и детям, реабилит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ционные центры, молочные кухни</w:t>
            </w:r>
          </w:p>
        </w:tc>
        <w:tc>
          <w:tcPr>
            <w:tcW w:w="1213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Городские и ме</w:t>
            </w:r>
            <w:r w:rsidRPr="00C459C7">
              <w:rPr>
                <w:sz w:val="24"/>
                <w:szCs w:val="24"/>
              </w:rPr>
              <w:t>ж</w:t>
            </w:r>
            <w:r w:rsidRPr="00C459C7">
              <w:rPr>
                <w:sz w:val="24"/>
                <w:szCs w:val="24"/>
              </w:rPr>
              <w:t>районные мног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профильные бол</w:t>
            </w:r>
            <w:r w:rsidRPr="00C459C7">
              <w:rPr>
                <w:sz w:val="24"/>
                <w:szCs w:val="24"/>
              </w:rPr>
              <w:t>ь</w:t>
            </w:r>
            <w:r w:rsidRPr="00C459C7">
              <w:rPr>
                <w:sz w:val="24"/>
                <w:szCs w:val="24"/>
              </w:rPr>
              <w:t>ницы и диспансеры, клинические, ре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билитационные и консультативно-диагностические центры, базовые поликлиники, дома-интернаты разного профиля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t>3. Учреждения культуры и и</w:t>
            </w:r>
            <w:r w:rsidRPr="00C459C7">
              <w:rPr>
                <w:b/>
                <w:sz w:val="24"/>
                <w:szCs w:val="24"/>
              </w:rPr>
              <w:t>с</w:t>
            </w:r>
            <w:r w:rsidRPr="00C459C7">
              <w:rPr>
                <w:b/>
                <w:sz w:val="24"/>
                <w:szCs w:val="24"/>
              </w:rPr>
              <w:t>кусства</w:t>
            </w:r>
          </w:p>
        </w:tc>
        <w:tc>
          <w:tcPr>
            <w:tcW w:w="946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Учреждения клубного типа с киноустано</w:t>
            </w:r>
            <w:r w:rsidRPr="00C459C7">
              <w:rPr>
                <w:sz w:val="24"/>
                <w:szCs w:val="24"/>
              </w:rPr>
              <w:t>в</w:t>
            </w:r>
            <w:r w:rsidRPr="00C459C7">
              <w:rPr>
                <w:sz w:val="24"/>
                <w:szCs w:val="24"/>
              </w:rPr>
              <w:t>ками, филиалы библиотек</w:t>
            </w:r>
          </w:p>
        </w:tc>
        <w:tc>
          <w:tcPr>
            <w:tcW w:w="1822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Клубы по интересам, досуг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вые центры, библиотеки для взрослых и детей, многопр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фильные центры учреждения клубного типа, кинотеатры, м</w:t>
            </w:r>
            <w:r w:rsidRPr="00C459C7">
              <w:rPr>
                <w:sz w:val="24"/>
                <w:szCs w:val="24"/>
              </w:rPr>
              <w:t>у</w:t>
            </w:r>
            <w:r w:rsidRPr="00C459C7">
              <w:rPr>
                <w:sz w:val="24"/>
                <w:szCs w:val="24"/>
              </w:rPr>
              <w:t>зейно выставочные залы ра</w:t>
            </w:r>
            <w:r w:rsidRPr="00C459C7">
              <w:rPr>
                <w:sz w:val="24"/>
                <w:szCs w:val="24"/>
              </w:rPr>
              <w:t>й</w:t>
            </w:r>
            <w:r w:rsidRPr="00C459C7">
              <w:rPr>
                <w:sz w:val="24"/>
                <w:szCs w:val="24"/>
              </w:rPr>
              <w:t xml:space="preserve">онные и городские библиотеки, залы аттракционов игровых и </w:t>
            </w:r>
            <w:r w:rsidRPr="00C459C7">
              <w:rPr>
                <w:sz w:val="24"/>
                <w:szCs w:val="24"/>
              </w:rPr>
              <w:lastRenderedPageBreak/>
              <w:t>автоматов</w:t>
            </w:r>
          </w:p>
        </w:tc>
        <w:tc>
          <w:tcPr>
            <w:tcW w:w="1213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lastRenderedPageBreak/>
              <w:t>Музейно-выставочные це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 xml:space="preserve">тры, театры, </w:t>
            </w:r>
            <w:proofErr w:type="spellStart"/>
            <w:r w:rsidRPr="00C459C7">
              <w:rPr>
                <w:sz w:val="24"/>
                <w:szCs w:val="24"/>
              </w:rPr>
              <w:t>мн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гофункц</w:t>
            </w:r>
            <w:proofErr w:type="spellEnd"/>
            <w:r w:rsidRPr="00C459C7">
              <w:rPr>
                <w:sz w:val="24"/>
                <w:szCs w:val="24"/>
              </w:rPr>
              <w:t>. культу</w:t>
            </w:r>
            <w:r w:rsidRPr="00C459C7">
              <w:rPr>
                <w:sz w:val="24"/>
                <w:szCs w:val="24"/>
              </w:rPr>
              <w:t>р</w:t>
            </w:r>
            <w:r w:rsidRPr="00C459C7">
              <w:rPr>
                <w:sz w:val="24"/>
                <w:szCs w:val="24"/>
              </w:rPr>
              <w:t>но-зрелищные це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>тры, концертные залы, специализ</w:t>
            </w:r>
            <w:r w:rsidRPr="00C459C7">
              <w:rPr>
                <w:sz w:val="24"/>
                <w:szCs w:val="24"/>
              </w:rPr>
              <w:t>и</w:t>
            </w:r>
            <w:r w:rsidRPr="00C459C7">
              <w:rPr>
                <w:sz w:val="24"/>
                <w:szCs w:val="24"/>
              </w:rPr>
              <w:t>рованные библиот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lastRenderedPageBreak/>
              <w:t>ки, видеозалы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lastRenderedPageBreak/>
              <w:t>4. Физкульту</w:t>
            </w:r>
            <w:r w:rsidRPr="00C459C7">
              <w:rPr>
                <w:b/>
                <w:sz w:val="24"/>
                <w:szCs w:val="24"/>
              </w:rPr>
              <w:t>р</w:t>
            </w:r>
            <w:r w:rsidRPr="00C459C7">
              <w:rPr>
                <w:b/>
                <w:sz w:val="24"/>
                <w:szCs w:val="24"/>
              </w:rPr>
              <w:t>но-спортивные сооружения</w:t>
            </w:r>
          </w:p>
        </w:tc>
        <w:tc>
          <w:tcPr>
            <w:tcW w:w="946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Стадион и спортзал, как правило, со</w:t>
            </w:r>
            <w:r w:rsidRPr="00C459C7">
              <w:rPr>
                <w:sz w:val="24"/>
                <w:szCs w:val="24"/>
              </w:rPr>
              <w:t>в</w:t>
            </w:r>
            <w:r w:rsidRPr="00C459C7">
              <w:rPr>
                <w:sz w:val="24"/>
                <w:szCs w:val="24"/>
              </w:rPr>
              <w:t>мещённые со школьными</w:t>
            </w:r>
          </w:p>
        </w:tc>
        <w:tc>
          <w:tcPr>
            <w:tcW w:w="1822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Стадионы, спортзалы, бассе</w:t>
            </w:r>
            <w:r w:rsidRPr="00C459C7">
              <w:rPr>
                <w:sz w:val="24"/>
                <w:szCs w:val="24"/>
              </w:rPr>
              <w:t>й</w:t>
            </w:r>
            <w:r w:rsidRPr="00C459C7">
              <w:rPr>
                <w:sz w:val="24"/>
                <w:szCs w:val="24"/>
              </w:rPr>
              <w:t>ны, спортивные центры, о</w:t>
            </w:r>
            <w:r w:rsidRPr="00C459C7">
              <w:rPr>
                <w:sz w:val="24"/>
                <w:szCs w:val="24"/>
              </w:rPr>
              <w:t>т</w:t>
            </w:r>
            <w:r w:rsidRPr="00C459C7">
              <w:rPr>
                <w:sz w:val="24"/>
                <w:szCs w:val="24"/>
              </w:rPr>
              <w:t>крытые и закрытые спортзалы, детские спортивные школы, теннисные корты</w:t>
            </w:r>
          </w:p>
        </w:tc>
        <w:tc>
          <w:tcPr>
            <w:tcW w:w="1213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Спортивные ко</w:t>
            </w:r>
            <w:r w:rsidRPr="00C459C7">
              <w:rPr>
                <w:sz w:val="24"/>
                <w:szCs w:val="24"/>
              </w:rPr>
              <w:t>м</w:t>
            </w:r>
            <w:r w:rsidRPr="00C459C7">
              <w:rPr>
                <w:sz w:val="24"/>
                <w:szCs w:val="24"/>
              </w:rPr>
              <w:t>плексы открытые и закрытые, бассе</w:t>
            </w:r>
            <w:r w:rsidRPr="00C459C7">
              <w:rPr>
                <w:sz w:val="24"/>
                <w:szCs w:val="24"/>
              </w:rPr>
              <w:t>й</w:t>
            </w:r>
            <w:r w:rsidRPr="00C459C7">
              <w:rPr>
                <w:sz w:val="24"/>
                <w:szCs w:val="24"/>
              </w:rPr>
              <w:t>ны, детская спо</w:t>
            </w:r>
            <w:r w:rsidRPr="00C459C7">
              <w:rPr>
                <w:sz w:val="24"/>
                <w:szCs w:val="24"/>
              </w:rPr>
              <w:t>р</w:t>
            </w:r>
            <w:r w:rsidRPr="00C459C7">
              <w:rPr>
                <w:sz w:val="24"/>
                <w:szCs w:val="24"/>
              </w:rPr>
              <w:t>тивная школа оли</w:t>
            </w:r>
            <w:r w:rsidRPr="00C459C7">
              <w:rPr>
                <w:sz w:val="24"/>
                <w:szCs w:val="24"/>
              </w:rPr>
              <w:t>м</w:t>
            </w:r>
            <w:r w:rsidRPr="00C459C7">
              <w:rPr>
                <w:sz w:val="24"/>
                <w:szCs w:val="24"/>
              </w:rPr>
              <w:t>пийского резерва, специализирова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>ные спортивные с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оружения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t>5. Торговля и общественное питание</w:t>
            </w:r>
          </w:p>
        </w:tc>
        <w:tc>
          <w:tcPr>
            <w:tcW w:w="946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Магазины т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варов повс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дневного спр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са, пункты о</w:t>
            </w:r>
            <w:r w:rsidRPr="00C459C7">
              <w:rPr>
                <w:sz w:val="24"/>
                <w:szCs w:val="24"/>
              </w:rPr>
              <w:t>б</w:t>
            </w:r>
            <w:r w:rsidRPr="00C459C7">
              <w:rPr>
                <w:sz w:val="24"/>
                <w:szCs w:val="24"/>
              </w:rPr>
              <w:t>щественного питания</w:t>
            </w:r>
          </w:p>
        </w:tc>
        <w:tc>
          <w:tcPr>
            <w:tcW w:w="1822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 xml:space="preserve">Магазины </w:t>
            </w:r>
            <w:proofErr w:type="spellStart"/>
            <w:r w:rsidRPr="00C459C7">
              <w:rPr>
                <w:sz w:val="24"/>
                <w:szCs w:val="24"/>
              </w:rPr>
              <w:t>прод</w:t>
            </w:r>
            <w:proofErr w:type="spellEnd"/>
            <w:r w:rsidRPr="00C459C7">
              <w:rPr>
                <w:sz w:val="24"/>
                <w:szCs w:val="24"/>
              </w:rPr>
              <w:t xml:space="preserve">. и </w:t>
            </w:r>
            <w:proofErr w:type="spellStart"/>
            <w:r w:rsidRPr="00C459C7">
              <w:rPr>
                <w:sz w:val="24"/>
                <w:szCs w:val="24"/>
              </w:rPr>
              <w:t>пром</w:t>
            </w:r>
            <w:proofErr w:type="spellEnd"/>
            <w:r w:rsidRPr="00C459C7">
              <w:rPr>
                <w:sz w:val="24"/>
                <w:szCs w:val="24"/>
              </w:rPr>
              <w:t>. тов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ров, предприятия общественн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го питания, торговые центры, мелко-оптовые и розничные рынки и базы, ресторан, кафе и т.д.</w:t>
            </w:r>
          </w:p>
        </w:tc>
        <w:tc>
          <w:tcPr>
            <w:tcW w:w="1213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Торговые компле</w:t>
            </w:r>
            <w:r w:rsidRPr="00C459C7">
              <w:rPr>
                <w:sz w:val="24"/>
                <w:szCs w:val="24"/>
              </w:rPr>
              <w:t>к</w:t>
            </w:r>
            <w:r w:rsidRPr="00C459C7">
              <w:rPr>
                <w:sz w:val="24"/>
                <w:szCs w:val="24"/>
              </w:rPr>
              <w:t>сы, оптовые и ро</w:t>
            </w:r>
            <w:r w:rsidRPr="00C459C7">
              <w:rPr>
                <w:sz w:val="24"/>
                <w:szCs w:val="24"/>
              </w:rPr>
              <w:t>з</w:t>
            </w:r>
            <w:r w:rsidRPr="00C459C7">
              <w:rPr>
                <w:sz w:val="24"/>
                <w:szCs w:val="24"/>
              </w:rPr>
              <w:t>ничные рынки, я</w:t>
            </w:r>
            <w:r w:rsidRPr="00C459C7">
              <w:rPr>
                <w:sz w:val="24"/>
                <w:szCs w:val="24"/>
              </w:rPr>
              <w:t>р</w:t>
            </w:r>
            <w:r w:rsidRPr="00C459C7">
              <w:rPr>
                <w:sz w:val="24"/>
                <w:szCs w:val="24"/>
              </w:rPr>
              <w:t>марки, рестораны, бары и т.д.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t>6. Учреждения бытового и коммунального обслуживания</w:t>
            </w:r>
          </w:p>
        </w:tc>
        <w:tc>
          <w:tcPr>
            <w:tcW w:w="946" w:type="pct"/>
            <w:vAlign w:val="center"/>
          </w:tcPr>
          <w:p w:rsidR="00A34CE9" w:rsidRPr="00C459C7" w:rsidRDefault="00A34CE9" w:rsidP="00935B7A">
            <w:pPr>
              <w:pStyle w:val="11"/>
              <w:pageBreakBefore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Приемные пункты быт</w:t>
            </w:r>
            <w:r w:rsidRPr="00C459C7">
              <w:rPr>
                <w:sz w:val="24"/>
                <w:szCs w:val="24"/>
              </w:rPr>
              <w:t>о</w:t>
            </w:r>
            <w:r w:rsidRPr="00C459C7">
              <w:rPr>
                <w:sz w:val="24"/>
                <w:szCs w:val="24"/>
              </w:rPr>
              <w:t>вого обслуж</w:t>
            </w:r>
            <w:r w:rsidRPr="00C459C7">
              <w:rPr>
                <w:sz w:val="24"/>
                <w:szCs w:val="24"/>
              </w:rPr>
              <w:t>и</w:t>
            </w:r>
            <w:r w:rsidRPr="00C459C7">
              <w:rPr>
                <w:sz w:val="24"/>
                <w:szCs w:val="24"/>
              </w:rPr>
              <w:t>вания и пр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чечные-химчистки, б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ни</w:t>
            </w:r>
          </w:p>
        </w:tc>
        <w:tc>
          <w:tcPr>
            <w:tcW w:w="1822" w:type="pct"/>
            <w:vAlign w:val="center"/>
          </w:tcPr>
          <w:p w:rsidR="00A34CE9" w:rsidRPr="00C459C7" w:rsidRDefault="00A34CE9" w:rsidP="00935B7A">
            <w:pPr>
              <w:pStyle w:val="11"/>
              <w:pageBreakBefore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Предприятия бытового обсл</w:t>
            </w:r>
            <w:r w:rsidRPr="00C459C7">
              <w:rPr>
                <w:sz w:val="24"/>
                <w:szCs w:val="24"/>
              </w:rPr>
              <w:t>у</w:t>
            </w:r>
            <w:r w:rsidRPr="00C459C7">
              <w:rPr>
                <w:sz w:val="24"/>
                <w:szCs w:val="24"/>
              </w:rPr>
              <w:t>живания, прачечные-химчистки самообслуживания, бани, специализированные предприятия бытового обсл</w:t>
            </w:r>
            <w:r w:rsidRPr="00C459C7">
              <w:rPr>
                <w:sz w:val="24"/>
                <w:szCs w:val="24"/>
              </w:rPr>
              <w:t>у</w:t>
            </w:r>
            <w:r w:rsidRPr="00C459C7">
              <w:rPr>
                <w:sz w:val="24"/>
                <w:szCs w:val="24"/>
              </w:rPr>
              <w:t>живания, банно-оздоровительные учреждения, гостиницы</w:t>
            </w:r>
          </w:p>
        </w:tc>
        <w:tc>
          <w:tcPr>
            <w:tcW w:w="1213" w:type="pct"/>
            <w:vAlign w:val="center"/>
          </w:tcPr>
          <w:p w:rsidR="00A34CE9" w:rsidRPr="00C459C7" w:rsidRDefault="00A34CE9" w:rsidP="00935B7A">
            <w:pPr>
              <w:pStyle w:val="11"/>
              <w:pageBreakBefore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Дома быта, банно-оздоровительные комплексы, акв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парк, гостиницы класса люкс</w:t>
            </w:r>
          </w:p>
        </w:tc>
      </w:tr>
      <w:tr w:rsidR="00A34CE9" w:rsidRPr="00C459C7" w:rsidTr="00C459C7">
        <w:trPr>
          <w:trHeight w:val="20"/>
        </w:trPr>
        <w:tc>
          <w:tcPr>
            <w:tcW w:w="1018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C459C7">
              <w:rPr>
                <w:b/>
                <w:sz w:val="24"/>
                <w:szCs w:val="24"/>
              </w:rPr>
              <w:t>7. Администр</w:t>
            </w:r>
            <w:r w:rsidRPr="00C459C7">
              <w:rPr>
                <w:b/>
                <w:sz w:val="24"/>
                <w:szCs w:val="24"/>
              </w:rPr>
              <w:t>а</w:t>
            </w:r>
            <w:r w:rsidRPr="00C459C7">
              <w:rPr>
                <w:b/>
                <w:sz w:val="24"/>
                <w:szCs w:val="24"/>
              </w:rPr>
              <w:t>тивно-деловые и хозяйстве</w:t>
            </w:r>
            <w:r w:rsidRPr="00C459C7">
              <w:rPr>
                <w:b/>
                <w:sz w:val="24"/>
                <w:szCs w:val="24"/>
              </w:rPr>
              <w:t>н</w:t>
            </w:r>
            <w:r w:rsidRPr="00C459C7">
              <w:rPr>
                <w:b/>
                <w:sz w:val="24"/>
                <w:szCs w:val="24"/>
              </w:rPr>
              <w:t>ные учрежд</w:t>
            </w:r>
            <w:r w:rsidRPr="00C459C7">
              <w:rPr>
                <w:b/>
                <w:sz w:val="24"/>
                <w:szCs w:val="24"/>
              </w:rPr>
              <w:t>е</w:t>
            </w:r>
            <w:r w:rsidRPr="00C459C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46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Администр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тивно-хозяйственное здание, отд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ления связи и банка, опо</w:t>
            </w:r>
            <w:r w:rsidRPr="00C459C7">
              <w:rPr>
                <w:sz w:val="24"/>
                <w:szCs w:val="24"/>
              </w:rPr>
              <w:t>р</w:t>
            </w:r>
            <w:r w:rsidRPr="00C459C7">
              <w:rPr>
                <w:sz w:val="24"/>
                <w:szCs w:val="24"/>
              </w:rPr>
              <w:t>ный пункт охраны поря</w:t>
            </w:r>
            <w:r w:rsidRPr="00C459C7">
              <w:rPr>
                <w:sz w:val="24"/>
                <w:szCs w:val="24"/>
              </w:rPr>
              <w:t>д</w:t>
            </w:r>
            <w:r w:rsidRPr="00C459C7">
              <w:rPr>
                <w:sz w:val="24"/>
                <w:szCs w:val="24"/>
              </w:rPr>
              <w:t>ка</w:t>
            </w:r>
          </w:p>
        </w:tc>
        <w:tc>
          <w:tcPr>
            <w:tcW w:w="1822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Административно-хозяйственная служба, отдел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ния связи и милиции банков, юридические и нотариальные конторы, РЭУ, администрати</w:t>
            </w:r>
            <w:r w:rsidRPr="00C459C7">
              <w:rPr>
                <w:sz w:val="24"/>
                <w:szCs w:val="24"/>
              </w:rPr>
              <w:t>в</w:t>
            </w:r>
            <w:r w:rsidRPr="00C459C7">
              <w:rPr>
                <w:sz w:val="24"/>
                <w:szCs w:val="24"/>
              </w:rPr>
              <w:t>но-управленческие организ</w:t>
            </w:r>
            <w:r w:rsidRPr="00C459C7">
              <w:rPr>
                <w:sz w:val="24"/>
                <w:szCs w:val="24"/>
              </w:rPr>
              <w:t>а</w:t>
            </w:r>
            <w:r w:rsidRPr="00C459C7">
              <w:rPr>
                <w:sz w:val="24"/>
                <w:szCs w:val="24"/>
              </w:rPr>
              <w:t>ции, банки, конторы, офисы, отделения связи и милиции, суд, прокуратура, юридическая и нотариальные конторы, ж</w:t>
            </w:r>
            <w:r w:rsidRPr="00C459C7">
              <w:rPr>
                <w:sz w:val="24"/>
                <w:szCs w:val="24"/>
              </w:rPr>
              <w:t>и</w:t>
            </w:r>
            <w:r w:rsidRPr="00C459C7">
              <w:rPr>
                <w:sz w:val="24"/>
                <w:szCs w:val="24"/>
              </w:rPr>
              <w:t>лищно-коммунальные службы</w:t>
            </w:r>
          </w:p>
        </w:tc>
        <w:tc>
          <w:tcPr>
            <w:tcW w:w="1213" w:type="pct"/>
            <w:vAlign w:val="center"/>
          </w:tcPr>
          <w:p w:rsidR="00A34CE9" w:rsidRPr="00C459C7" w:rsidRDefault="00A34CE9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Административно-хозяйственные ко</w:t>
            </w:r>
            <w:r w:rsidRPr="00C459C7">
              <w:rPr>
                <w:sz w:val="24"/>
                <w:szCs w:val="24"/>
              </w:rPr>
              <w:t>м</w:t>
            </w:r>
            <w:r w:rsidRPr="00C459C7">
              <w:rPr>
                <w:sz w:val="24"/>
                <w:szCs w:val="24"/>
              </w:rPr>
              <w:t>плексы, деловые банковские стру</w:t>
            </w:r>
            <w:r w:rsidRPr="00C459C7">
              <w:rPr>
                <w:sz w:val="24"/>
                <w:szCs w:val="24"/>
              </w:rPr>
              <w:t>к</w:t>
            </w:r>
            <w:r w:rsidRPr="00C459C7">
              <w:rPr>
                <w:sz w:val="24"/>
                <w:szCs w:val="24"/>
              </w:rPr>
              <w:t>туры, дома связи, юстиции, централ</w:t>
            </w:r>
            <w:r w:rsidRPr="00C459C7">
              <w:rPr>
                <w:sz w:val="24"/>
                <w:szCs w:val="24"/>
              </w:rPr>
              <w:t>ь</w:t>
            </w:r>
            <w:r w:rsidRPr="00C459C7">
              <w:rPr>
                <w:sz w:val="24"/>
                <w:szCs w:val="24"/>
              </w:rPr>
              <w:t>ные отделения ба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>ков, отдел внутре</w:t>
            </w:r>
            <w:r w:rsidRPr="00C459C7">
              <w:rPr>
                <w:sz w:val="24"/>
                <w:szCs w:val="24"/>
              </w:rPr>
              <w:t>н</w:t>
            </w:r>
            <w:r w:rsidRPr="00C459C7">
              <w:rPr>
                <w:sz w:val="24"/>
                <w:szCs w:val="24"/>
              </w:rPr>
              <w:t>них дел, проектные и конструкторские бюро, жилищно-коммунальные о</w:t>
            </w:r>
            <w:r w:rsidRPr="00C459C7">
              <w:rPr>
                <w:sz w:val="24"/>
                <w:szCs w:val="24"/>
              </w:rPr>
              <w:t>р</w:t>
            </w:r>
            <w:r w:rsidRPr="00C459C7">
              <w:rPr>
                <w:sz w:val="24"/>
                <w:szCs w:val="24"/>
              </w:rPr>
              <w:t>ганизации</w:t>
            </w:r>
          </w:p>
        </w:tc>
      </w:tr>
    </w:tbl>
    <w:p w:rsidR="00A34CE9" w:rsidRPr="00BC319C" w:rsidRDefault="00A34CE9" w:rsidP="00935B7A">
      <w:pPr>
        <w:rPr>
          <w:sz w:val="28"/>
          <w:szCs w:val="28"/>
        </w:rPr>
      </w:pPr>
    </w:p>
    <w:p w:rsidR="006C5E72" w:rsidRPr="00AD09D6" w:rsidRDefault="006C5E72" w:rsidP="00935B7A">
      <w:pPr>
        <w:pStyle w:val="6"/>
        <w:ind w:firstLine="567"/>
        <w:jc w:val="both"/>
        <w:rPr>
          <w:i/>
          <w:sz w:val="28"/>
          <w:szCs w:val="28"/>
        </w:rPr>
      </w:pPr>
      <w:r w:rsidRPr="00AD09D6">
        <w:rPr>
          <w:i/>
          <w:sz w:val="28"/>
          <w:szCs w:val="28"/>
        </w:rPr>
        <w:t>Детские дошкольные учреждения (ДДУ)</w:t>
      </w:r>
    </w:p>
    <w:p w:rsidR="006C5E72" w:rsidRPr="00BC319C" w:rsidRDefault="00585AAE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В настоящее время </w:t>
      </w:r>
      <w:r w:rsidR="00B311C6" w:rsidRPr="00BC319C">
        <w:rPr>
          <w:sz w:val="28"/>
          <w:szCs w:val="28"/>
        </w:rPr>
        <w:t xml:space="preserve">в </w:t>
      </w:r>
      <w:r w:rsidR="00B311C6">
        <w:rPr>
          <w:sz w:val="28"/>
          <w:szCs w:val="28"/>
        </w:rPr>
        <w:t xml:space="preserve">детских дошкольных учреждениях </w:t>
      </w:r>
      <w:r w:rsidRPr="00BC319C">
        <w:rPr>
          <w:sz w:val="28"/>
          <w:szCs w:val="28"/>
        </w:rPr>
        <w:t>городском пос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лении</w:t>
      </w:r>
      <w:r w:rsidR="006C5E72" w:rsidRPr="00BC319C">
        <w:rPr>
          <w:sz w:val="28"/>
          <w:szCs w:val="28"/>
        </w:rPr>
        <w:t xml:space="preserve"> воспитываются </w:t>
      </w:r>
      <w:r w:rsidRPr="00BC319C">
        <w:rPr>
          <w:sz w:val="28"/>
          <w:szCs w:val="28"/>
        </w:rPr>
        <w:t>380</w:t>
      </w:r>
      <w:r w:rsidR="006C5E72" w:rsidRPr="00BC319C">
        <w:rPr>
          <w:sz w:val="28"/>
          <w:szCs w:val="28"/>
        </w:rPr>
        <w:t xml:space="preserve"> детей. </w:t>
      </w:r>
      <w:r w:rsidRPr="00BC319C">
        <w:rPr>
          <w:sz w:val="28"/>
          <w:szCs w:val="28"/>
        </w:rPr>
        <w:t>Ф</w:t>
      </w:r>
      <w:r w:rsidR="006C5E72" w:rsidRPr="00BC319C">
        <w:rPr>
          <w:sz w:val="28"/>
          <w:szCs w:val="28"/>
        </w:rPr>
        <w:t>ункциони</w:t>
      </w:r>
      <w:r w:rsidR="00B03BB1" w:rsidRPr="00BC319C">
        <w:rPr>
          <w:sz w:val="28"/>
          <w:szCs w:val="28"/>
        </w:rPr>
        <w:t>руют 3</w:t>
      </w:r>
      <w:r w:rsidR="006C5E72" w:rsidRPr="00BC319C">
        <w:rPr>
          <w:sz w:val="28"/>
          <w:szCs w:val="28"/>
        </w:rPr>
        <w:t xml:space="preserve"> дошкольных обра</w:t>
      </w:r>
      <w:r w:rsidR="00E64771">
        <w:rPr>
          <w:sz w:val="28"/>
          <w:szCs w:val="28"/>
        </w:rPr>
        <w:t>зов</w:t>
      </w:r>
      <w:r w:rsidR="00E64771">
        <w:rPr>
          <w:sz w:val="28"/>
          <w:szCs w:val="28"/>
        </w:rPr>
        <w:t>а</w:t>
      </w:r>
      <w:r w:rsidR="00E64771">
        <w:rPr>
          <w:sz w:val="28"/>
          <w:szCs w:val="28"/>
        </w:rPr>
        <w:t>тельных учреждений. В городском поселении</w:t>
      </w:r>
      <w:r w:rsidR="006C5E72" w:rsidRPr="00BC319C">
        <w:rPr>
          <w:sz w:val="28"/>
          <w:szCs w:val="28"/>
        </w:rPr>
        <w:t xml:space="preserve"> (как и в целом по России) с начала 1990-х годов постоянно снижались, как число ДДУ, так и численность детей в них. В основном, это определялось:</w:t>
      </w:r>
    </w:p>
    <w:p w:rsidR="006C5E72" w:rsidRPr="00BC319C" w:rsidRDefault="006C5E72" w:rsidP="00935B7A">
      <w:pPr>
        <w:widowControl w:val="0"/>
        <w:numPr>
          <w:ilvl w:val="0"/>
          <w:numId w:val="10"/>
        </w:numPr>
        <w:tabs>
          <w:tab w:val="clear" w:pos="3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устойчивым снижением рождаемости, начавшимся в конце 80-х годов</w:t>
      </w:r>
    </w:p>
    <w:p w:rsidR="006C5E72" w:rsidRPr="00BC319C" w:rsidRDefault="006C5E72" w:rsidP="00935B7A">
      <w:pPr>
        <w:widowControl w:val="0"/>
        <w:numPr>
          <w:ilvl w:val="0"/>
          <w:numId w:val="10"/>
        </w:numPr>
        <w:tabs>
          <w:tab w:val="clear" w:pos="3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lastRenderedPageBreak/>
        <w:t>ростом оплаты родителей за пребывания детей в учреждениях</w:t>
      </w:r>
    </w:p>
    <w:p w:rsidR="006C5E72" w:rsidRPr="00BC319C" w:rsidRDefault="006C5E72" w:rsidP="00935B7A">
      <w:pPr>
        <w:widowControl w:val="0"/>
        <w:numPr>
          <w:ilvl w:val="0"/>
          <w:numId w:val="10"/>
        </w:numPr>
        <w:tabs>
          <w:tab w:val="clear" w:pos="3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уменьшением финансирования государством содержания и развития сети ДДУ.</w:t>
      </w:r>
    </w:p>
    <w:p w:rsidR="006C5E72" w:rsidRPr="00BC319C" w:rsidRDefault="006C5E72" w:rsidP="00935B7A">
      <w:pPr>
        <w:spacing w:before="240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С 2000г. рождаемость начала расти, также несколько выросло, в сравн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нии с предыдущим десятилетием, и благосостояние граждан, в результате численность детей в ДДУ стабилизировалась.</w:t>
      </w:r>
    </w:p>
    <w:p w:rsidR="006C5E72" w:rsidRDefault="006C5E72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Наиболее универсальным показателем, характеризующим развитие сети дошкольных учреждений, является охват детей в возрасте 1-</w:t>
      </w:r>
      <w:r w:rsidR="003650EC" w:rsidRPr="00BC319C">
        <w:rPr>
          <w:sz w:val="28"/>
          <w:szCs w:val="28"/>
        </w:rPr>
        <w:t>7</w:t>
      </w:r>
      <w:r w:rsidRPr="00BC319C">
        <w:rPr>
          <w:sz w:val="28"/>
          <w:szCs w:val="28"/>
        </w:rPr>
        <w:t xml:space="preserve"> лет этими учр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 xml:space="preserve">ждениями. По </w:t>
      </w:r>
      <w:r w:rsidR="003106DC" w:rsidRPr="00BC319C">
        <w:rPr>
          <w:sz w:val="28"/>
          <w:szCs w:val="28"/>
        </w:rPr>
        <w:t>городскому поселению</w:t>
      </w:r>
      <w:r w:rsidR="00DC28B3" w:rsidRPr="00BC319C">
        <w:rPr>
          <w:sz w:val="28"/>
          <w:szCs w:val="28"/>
        </w:rPr>
        <w:t xml:space="preserve"> на 01.01.2009</w:t>
      </w:r>
      <w:r w:rsidR="00244BD7" w:rsidRPr="00BC319C">
        <w:rPr>
          <w:sz w:val="28"/>
          <w:szCs w:val="28"/>
        </w:rPr>
        <w:t> г. охват обеспечен</w:t>
      </w:r>
      <w:r w:rsidR="00AD4D5A">
        <w:rPr>
          <w:sz w:val="28"/>
          <w:szCs w:val="28"/>
        </w:rPr>
        <w:t xml:space="preserve">ности </w:t>
      </w:r>
      <w:r w:rsidR="00AD4D5A" w:rsidRPr="0002473E">
        <w:rPr>
          <w:color w:val="000000"/>
          <w:sz w:val="28"/>
          <w:szCs w:val="28"/>
        </w:rPr>
        <w:t>достиг 69</w:t>
      </w:r>
      <w:r w:rsidRPr="0002473E">
        <w:rPr>
          <w:color w:val="000000"/>
          <w:sz w:val="28"/>
          <w:szCs w:val="28"/>
        </w:rPr>
        <w:t> %</w:t>
      </w:r>
      <w:r w:rsidR="00244BD7" w:rsidRPr="00BC319C">
        <w:rPr>
          <w:sz w:val="28"/>
          <w:szCs w:val="28"/>
        </w:rPr>
        <w:t xml:space="preserve"> переполнение д/д учреждений составля</w:t>
      </w:r>
      <w:r w:rsidR="0047768D" w:rsidRPr="00BC319C">
        <w:rPr>
          <w:sz w:val="28"/>
          <w:szCs w:val="28"/>
        </w:rPr>
        <w:t>ет 30 детей,</w:t>
      </w:r>
      <w:r w:rsidR="00244BD7" w:rsidRPr="00BC319C">
        <w:rPr>
          <w:sz w:val="28"/>
          <w:szCs w:val="28"/>
        </w:rPr>
        <w:t xml:space="preserve"> не обеспечены по заявлениям 120 детей,</w:t>
      </w:r>
      <w:r w:rsidR="00AE4155">
        <w:rPr>
          <w:sz w:val="28"/>
          <w:szCs w:val="28"/>
        </w:rPr>
        <w:t xml:space="preserve"> </w:t>
      </w:r>
      <w:r w:rsidR="00244BD7" w:rsidRPr="00BC319C">
        <w:rPr>
          <w:sz w:val="28"/>
          <w:szCs w:val="28"/>
        </w:rPr>
        <w:t>не</w:t>
      </w:r>
      <w:r w:rsidRPr="00BC319C">
        <w:rPr>
          <w:sz w:val="28"/>
          <w:szCs w:val="28"/>
        </w:rPr>
        <w:t xml:space="preserve"> соответствует нормативному уровн</w:t>
      </w:r>
      <w:r w:rsidR="00C459C7">
        <w:rPr>
          <w:sz w:val="28"/>
          <w:szCs w:val="28"/>
        </w:rPr>
        <w:t>ю (85 мест на 100 детей)</w:t>
      </w:r>
      <w:r w:rsidRPr="00BC319C">
        <w:rPr>
          <w:sz w:val="28"/>
          <w:szCs w:val="28"/>
        </w:rPr>
        <w:t>.</w:t>
      </w:r>
      <w:r w:rsidR="00244BD7" w:rsidRPr="00BC319C">
        <w:rPr>
          <w:sz w:val="28"/>
          <w:szCs w:val="28"/>
        </w:rPr>
        <w:t xml:space="preserve"> По прогнозу на 2010 год число заявок на дошкольные учреждения </w:t>
      </w:r>
      <w:r w:rsidR="006B4172">
        <w:rPr>
          <w:sz w:val="28"/>
          <w:szCs w:val="28"/>
        </w:rPr>
        <w:t xml:space="preserve">будет </w:t>
      </w:r>
      <w:r w:rsidR="00244BD7" w:rsidRPr="00BC319C">
        <w:rPr>
          <w:sz w:val="28"/>
          <w:szCs w:val="28"/>
        </w:rPr>
        <w:t>состав</w:t>
      </w:r>
      <w:r w:rsidR="006B4172">
        <w:rPr>
          <w:sz w:val="28"/>
          <w:szCs w:val="28"/>
        </w:rPr>
        <w:t>лять</w:t>
      </w:r>
      <w:r w:rsidR="00AE4155">
        <w:rPr>
          <w:sz w:val="28"/>
          <w:szCs w:val="28"/>
        </w:rPr>
        <w:t xml:space="preserve"> </w:t>
      </w:r>
      <w:r w:rsidR="00244BD7" w:rsidRPr="00BC319C">
        <w:rPr>
          <w:sz w:val="28"/>
          <w:szCs w:val="28"/>
        </w:rPr>
        <w:t>180</w:t>
      </w:r>
      <w:r w:rsidR="00AE4155">
        <w:rPr>
          <w:sz w:val="28"/>
          <w:szCs w:val="28"/>
        </w:rPr>
        <w:t xml:space="preserve"> </w:t>
      </w:r>
      <w:r w:rsidR="00244BD7" w:rsidRPr="00BC319C">
        <w:rPr>
          <w:sz w:val="28"/>
          <w:szCs w:val="28"/>
        </w:rPr>
        <w:t xml:space="preserve">не обеспеченность </w:t>
      </w:r>
      <w:r w:rsidR="00E64771">
        <w:rPr>
          <w:sz w:val="28"/>
          <w:szCs w:val="28"/>
        </w:rPr>
        <w:t xml:space="preserve">местами в </w:t>
      </w:r>
      <w:r w:rsidR="00244BD7" w:rsidRPr="00BC319C">
        <w:rPr>
          <w:sz w:val="28"/>
          <w:szCs w:val="28"/>
        </w:rPr>
        <w:t>д/д учреждения</w:t>
      </w:r>
      <w:r w:rsidR="00E64771">
        <w:rPr>
          <w:sz w:val="28"/>
          <w:szCs w:val="28"/>
        </w:rPr>
        <w:t>х</w:t>
      </w:r>
      <w:r w:rsidR="00244BD7" w:rsidRPr="00BC319C">
        <w:rPr>
          <w:sz w:val="28"/>
          <w:szCs w:val="28"/>
        </w:rPr>
        <w:t xml:space="preserve"> составит 160 детей.</w:t>
      </w:r>
    </w:p>
    <w:p w:rsidR="00C459C7" w:rsidRPr="00847CE6" w:rsidRDefault="00C459C7" w:rsidP="00935B7A">
      <w:pPr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 xml:space="preserve">Схемой территориального планирования </w:t>
      </w:r>
      <w:proofErr w:type="spellStart"/>
      <w:r w:rsidRPr="00847CE6">
        <w:rPr>
          <w:sz w:val="28"/>
          <w:szCs w:val="28"/>
        </w:rPr>
        <w:t>Орического</w:t>
      </w:r>
      <w:proofErr w:type="spellEnd"/>
      <w:r w:rsidRPr="00847CE6">
        <w:rPr>
          <w:sz w:val="28"/>
          <w:szCs w:val="28"/>
        </w:rPr>
        <w:t xml:space="preserve"> района Кировской области запланирована реконструкция д/сада «</w:t>
      </w:r>
      <w:r w:rsidR="00B40962" w:rsidRPr="00847CE6">
        <w:rPr>
          <w:color w:val="000000" w:themeColor="text1"/>
          <w:sz w:val="28"/>
          <w:szCs w:val="28"/>
        </w:rPr>
        <w:t>Сказка</w:t>
      </w:r>
      <w:r w:rsidRPr="00847CE6">
        <w:rPr>
          <w:sz w:val="28"/>
          <w:szCs w:val="28"/>
        </w:rPr>
        <w:t>», планируется стро</w:t>
      </w:r>
      <w:r w:rsidRPr="00847CE6">
        <w:rPr>
          <w:sz w:val="28"/>
          <w:szCs w:val="28"/>
        </w:rPr>
        <w:t>и</w:t>
      </w:r>
      <w:r w:rsidRPr="00847CE6">
        <w:rPr>
          <w:sz w:val="28"/>
          <w:szCs w:val="28"/>
        </w:rPr>
        <w:t>тельство дополнительного корпуса на участке с КН 43:24:051037:21</w:t>
      </w:r>
      <w:r w:rsidR="00BA67FC" w:rsidRPr="00847CE6">
        <w:rPr>
          <w:sz w:val="28"/>
          <w:szCs w:val="28"/>
        </w:rPr>
        <w:t xml:space="preserve"> - мер</w:t>
      </w:r>
      <w:r w:rsidR="00BA67FC" w:rsidRPr="00847CE6">
        <w:rPr>
          <w:sz w:val="28"/>
          <w:szCs w:val="28"/>
        </w:rPr>
        <w:t>о</w:t>
      </w:r>
      <w:r w:rsidR="00BA67FC" w:rsidRPr="00847CE6">
        <w:rPr>
          <w:sz w:val="28"/>
          <w:szCs w:val="28"/>
        </w:rPr>
        <w:t>приятие реализовано. Построен новый корпус на 60 мест</w:t>
      </w:r>
      <w:r w:rsidRPr="00847CE6">
        <w:rPr>
          <w:sz w:val="28"/>
          <w:szCs w:val="28"/>
        </w:rPr>
        <w:t>.</w:t>
      </w:r>
    </w:p>
    <w:p w:rsidR="00C459C7" w:rsidRPr="00847CE6" w:rsidRDefault="00C459C7" w:rsidP="00935B7A">
      <w:pPr>
        <w:pStyle w:val="5"/>
        <w:spacing w:before="120"/>
        <w:ind w:firstLine="567"/>
        <w:jc w:val="both"/>
        <w:rPr>
          <w:b w:val="0"/>
          <w:i w:val="0"/>
          <w:sz w:val="28"/>
          <w:szCs w:val="28"/>
        </w:rPr>
      </w:pPr>
      <w:r w:rsidRPr="00847CE6">
        <w:rPr>
          <w:b w:val="0"/>
          <w:i w:val="0"/>
          <w:sz w:val="28"/>
          <w:szCs w:val="28"/>
        </w:rPr>
        <w:t xml:space="preserve">Так же в схемой территориального планирования </w:t>
      </w:r>
      <w:proofErr w:type="spellStart"/>
      <w:r w:rsidRPr="00847CE6">
        <w:rPr>
          <w:b w:val="0"/>
          <w:i w:val="0"/>
          <w:sz w:val="28"/>
          <w:szCs w:val="28"/>
        </w:rPr>
        <w:t>Орического</w:t>
      </w:r>
      <w:proofErr w:type="spellEnd"/>
      <w:r w:rsidRPr="00847CE6">
        <w:rPr>
          <w:b w:val="0"/>
          <w:i w:val="0"/>
          <w:sz w:val="28"/>
          <w:szCs w:val="28"/>
        </w:rPr>
        <w:t xml:space="preserve"> района К</w:t>
      </w:r>
      <w:r w:rsidRPr="00847CE6">
        <w:rPr>
          <w:b w:val="0"/>
          <w:i w:val="0"/>
          <w:sz w:val="28"/>
          <w:szCs w:val="28"/>
        </w:rPr>
        <w:t>и</w:t>
      </w:r>
      <w:r w:rsidRPr="00847CE6">
        <w:rPr>
          <w:b w:val="0"/>
          <w:i w:val="0"/>
          <w:sz w:val="28"/>
          <w:szCs w:val="28"/>
        </w:rPr>
        <w:t>ровской области была запланирована реконструкция д/сада «Ромашка» на первую очередь – это мероприятие реализовано!</w:t>
      </w:r>
    </w:p>
    <w:p w:rsidR="00C459C7" w:rsidRPr="00847CE6" w:rsidRDefault="00C459C7" w:rsidP="00935B7A"/>
    <w:p w:rsidR="00CD12AC" w:rsidRPr="00BC319C" w:rsidRDefault="00CD12AC" w:rsidP="00935B7A">
      <w:pPr>
        <w:pStyle w:val="5"/>
        <w:spacing w:before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Образование</w:t>
      </w:r>
    </w:p>
    <w:p w:rsidR="00CD12AC" w:rsidRPr="00BC319C" w:rsidRDefault="00CD12AC" w:rsidP="00935B7A">
      <w:pPr>
        <w:pStyle w:val="6"/>
        <w:spacing w:before="120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Современное состояние</w:t>
      </w:r>
    </w:p>
    <w:p w:rsidR="00CD12AC" w:rsidRPr="004E7FEC" w:rsidRDefault="00CD12AC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Оричевское городское поселение располагает достаточно развитой сист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мой образования, имеющей разветвленную сеть учреждений. В систему обр</w:t>
      </w:r>
      <w:r w:rsidRPr="00BC319C">
        <w:rPr>
          <w:sz w:val="28"/>
          <w:szCs w:val="28"/>
        </w:rPr>
        <w:t>а</w:t>
      </w:r>
      <w:r w:rsidRPr="00BC319C">
        <w:rPr>
          <w:sz w:val="28"/>
          <w:szCs w:val="28"/>
        </w:rPr>
        <w:t>зо</w:t>
      </w:r>
      <w:r w:rsidR="006B4172">
        <w:rPr>
          <w:sz w:val="28"/>
          <w:szCs w:val="28"/>
        </w:rPr>
        <w:t>вания входят: 3</w:t>
      </w:r>
      <w:r w:rsidRPr="00BC319C">
        <w:rPr>
          <w:sz w:val="28"/>
          <w:szCs w:val="28"/>
        </w:rPr>
        <w:t xml:space="preserve"> дошкольных образовательных учреждения; 2 муниципал</w:t>
      </w:r>
      <w:r w:rsidRPr="00BC319C">
        <w:rPr>
          <w:sz w:val="28"/>
          <w:szCs w:val="28"/>
        </w:rPr>
        <w:t>ь</w:t>
      </w:r>
      <w:r w:rsidRPr="00BC319C">
        <w:rPr>
          <w:sz w:val="28"/>
          <w:szCs w:val="28"/>
        </w:rPr>
        <w:t>ных общеобразовательных учреждения; 1 учреждений средне-</w:t>
      </w:r>
      <w:r w:rsidR="00AD09D6">
        <w:rPr>
          <w:sz w:val="28"/>
          <w:szCs w:val="28"/>
        </w:rPr>
        <w:t>профессионального</w:t>
      </w:r>
      <w:r w:rsidRPr="00BC319C">
        <w:rPr>
          <w:sz w:val="28"/>
          <w:szCs w:val="28"/>
        </w:rPr>
        <w:t xml:space="preserve"> </w:t>
      </w:r>
      <w:r w:rsidR="003650EC" w:rsidRPr="004E7FEC">
        <w:rPr>
          <w:sz w:val="28"/>
          <w:szCs w:val="28"/>
        </w:rPr>
        <w:t>о</w:t>
      </w:r>
      <w:r w:rsidRPr="004E7FEC">
        <w:rPr>
          <w:sz w:val="28"/>
          <w:szCs w:val="28"/>
        </w:rPr>
        <w:t>бразования федерального</w:t>
      </w:r>
      <w:r w:rsidR="004E7FEC" w:rsidRPr="004E7FEC">
        <w:rPr>
          <w:sz w:val="28"/>
          <w:szCs w:val="28"/>
        </w:rPr>
        <w:t xml:space="preserve">. </w:t>
      </w:r>
      <w:r w:rsidRPr="004E7FEC">
        <w:rPr>
          <w:sz w:val="28"/>
          <w:szCs w:val="28"/>
        </w:rPr>
        <w:t>Всего сфера образования</w:t>
      </w:r>
      <w:r w:rsidR="00AE4155">
        <w:rPr>
          <w:sz w:val="28"/>
          <w:szCs w:val="28"/>
        </w:rPr>
        <w:t xml:space="preserve"> </w:t>
      </w:r>
      <w:r w:rsidRPr="004E7FEC">
        <w:rPr>
          <w:sz w:val="28"/>
          <w:szCs w:val="28"/>
        </w:rPr>
        <w:t>охватывает более 1 тысячи человек.</w:t>
      </w:r>
      <w:r w:rsidR="00AD4D5A">
        <w:rPr>
          <w:sz w:val="28"/>
          <w:szCs w:val="28"/>
        </w:rPr>
        <w:t xml:space="preserve"> </w:t>
      </w:r>
    </w:p>
    <w:p w:rsidR="006C5E72" w:rsidRPr="00BC319C" w:rsidRDefault="006C5E72" w:rsidP="00935B7A">
      <w:pPr>
        <w:pStyle w:val="6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Общеобразовательные учреждения</w:t>
      </w:r>
    </w:p>
    <w:p w:rsidR="006C5E72" w:rsidRPr="00BC319C" w:rsidRDefault="006C5E72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Общеобразовательные школы выступают в качестве базового звена м</w:t>
      </w:r>
      <w:r w:rsidRPr="00BC319C">
        <w:rPr>
          <w:sz w:val="28"/>
          <w:szCs w:val="28"/>
        </w:rPr>
        <w:t>у</w:t>
      </w:r>
      <w:r w:rsidRPr="00BC319C">
        <w:rPr>
          <w:sz w:val="28"/>
          <w:szCs w:val="28"/>
        </w:rPr>
        <w:t>ниципальной системы обра</w:t>
      </w:r>
      <w:r w:rsidR="005D5B82">
        <w:rPr>
          <w:sz w:val="28"/>
          <w:szCs w:val="28"/>
        </w:rPr>
        <w:t>зования.</w:t>
      </w:r>
    </w:p>
    <w:p w:rsidR="006C5E72" w:rsidRPr="00BC319C" w:rsidRDefault="006C5E72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Следует отметить, что сооружения и з</w:t>
      </w:r>
      <w:r w:rsidR="003650EC" w:rsidRPr="00BC319C">
        <w:rPr>
          <w:sz w:val="28"/>
          <w:szCs w:val="28"/>
        </w:rPr>
        <w:t>дания учебных заведений в посел</w:t>
      </w:r>
      <w:r w:rsidR="003650EC" w:rsidRPr="00BC319C">
        <w:rPr>
          <w:sz w:val="28"/>
          <w:szCs w:val="28"/>
        </w:rPr>
        <w:t>е</w:t>
      </w:r>
      <w:r w:rsidR="003650EC" w:rsidRPr="00BC319C">
        <w:rPr>
          <w:sz w:val="28"/>
          <w:szCs w:val="28"/>
        </w:rPr>
        <w:t>нии</w:t>
      </w:r>
      <w:r w:rsidRPr="00BC319C">
        <w:rPr>
          <w:sz w:val="28"/>
          <w:szCs w:val="28"/>
        </w:rPr>
        <w:t xml:space="preserve"> были построены в разные</w:t>
      </w:r>
      <w:r w:rsidR="005D5B82">
        <w:rPr>
          <w:sz w:val="28"/>
          <w:szCs w:val="28"/>
        </w:rPr>
        <w:t xml:space="preserve"> периоды и в настоящее время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учрежде</w:t>
      </w:r>
      <w:r w:rsidR="005D5B82">
        <w:rPr>
          <w:sz w:val="28"/>
          <w:szCs w:val="28"/>
        </w:rPr>
        <w:t>ния</w:t>
      </w:r>
      <w:r w:rsidRPr="00BC319C">
        <w:rPr>
          <w:sz w:val="28"/>
          <w:szCs w:val="28"/>
        </w:rPr>
        <w:t>, в к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 xml:space="preserve">торых обучается более </w:t>
      </w:r>
      <w:r w:rsidR="003650EC" w:rsidRPr="00BC319C">
        <w:rPr>
          <w:sz w:val="28"/>
          <w:szCs w:val="28"/>
        </w:rPr>
        <w:t>1 тыс. чел</w:t>
      </w:r>
      <w:r w:rsidRPr="00BC319C">
        <w:rPr>
          <w:sz w:val="28"/>
          <w:szCs w:val="28"/>
        </w:rPr>
        <w:t>,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требуют капитального ремонта (износ 50-70%).</w:t>
      </w:r>
    </w:p>
    <w:p w:rsidR="00B311C6" w:rsidRDefault="00B311C6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В последние годы наметилась тенденция </w:t>
      </w:r>
      <w:r>
        <w:rPr>
          <w:sz w:val="28"/>
          <w:szCs w:val="28"/>
        </w:rPr>
        <w:t>снижения</w:t>
      </w:r>
      <w:r w:rsidRPr="00BC319C">
        <w:rPr>
          <w:sz w:val="28"/>
          <w:szCs w:val="28"/>
        </w:rPr>
        <w:t xml:space="preserve"> числ</w:t>
      </w:r>
      <w:r>
        <w:rPr>
          <w:sz w:val="28"/>
          <w:szCs w:val="28"/>
        </w:rPr>
        <w:t>енности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ся.</w:t>
      </w:r>
    </w:p>
    <w:p w:rsidR="00B311C6" w:rsidRPr="00BC319C" w:rsidRDefault="00B311C6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уменьшился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 xml:space="preserve">выпуск квалифицированных </w:t>
      </w:r>
      <w:r>
        <w:rPr>
          <w:sz w:val="28"/>
          <w:szCs w:val="28"/>
        </w:rPr>
        <w:t>специалистов 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начального профессионального образования. Э</w:t>
      </w:r>
      <w:r w:rsidRPr="00BC319C">
        <w:rPr>
          <w:sz w:val="28"/>
          <w:szCs w:val="28"/>
        </w:rPr>
        <w:t>то обусловлено недост</w:t>
      </w:r>
      <w:r w:rsidRPr="00BC319C">
        <w:rPr>
          <w:sz w:val="28"/>
          <w:szCs w:val="28"/>
        </w:rPr>
        <w:t>а</w:t>
      </w:r>
      <w:r w:rsidRPr="00BC319C">
        <w:rPr>
          <w:sz w:val="28"/>
          <w:szCs w:val="28"/>
        </w:rPr>
        <w:t xml:space="preserve">точным финансированием сети </w:t>
      </w:r>
      <w:r w:rsidRPr="00BC319C">
        <w:rPr>
          <w:bCs/>
          <w:sz w:val="28"/>
          <w:szCs w:val="28"/>
        </w:rPr>
        <w:t>профессионального начального образования</w:t>
      </w:r>
      <w:r>
        <w:rPr>
          <w:bCs/>
          <w:sz w:val="28"/>
          <w:szCs w:val="28"/>
        </w:rPr>
        <w:t>.</w:t>
      </w:r>
    </w:p>
    <w:p w:rsidR="00B311C6" w:rsidRPr="00BC319C" w:rsidRDefault="00B311C6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Существует тенденция роста объёма профессиональной подготовки и п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реподготовки незанятого населения на платной основе по хоздоговорам.</w:t>
      </w:r>
    </w:p>
    <w:p w:rsidR="00EA76E5" w:rsidRPr="00BC319C" w:rsidRDefault="00EA76E5" w:rsidP="00935B7A">
      <w:pPr>
        <w:ind w:firstLine="567"/>
        <w:jc w:val="both"/>
        <w:rPr>
          <w:sz w:val="28"/>
          <w:szCs w:val="28"/>
        </w:rPr>
      </w:pPr>
    </w:p>
    <w:p w:rsidR="00EA76E5" w:rsidRPr="00BC319C" w:rsidRDefault="00EA76E5" w:rsidP="00935B7A">
      <w:pPr>
        <w:pStyle w:val="5"/>
        <w:keepNext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Прогноз развития сети общеобразовательных учреждений</w:t>
      </w:r>
    </w:p>
    <w:p w:rsidR="00EA76E5" w:rsidRPr="00BC319C" w:rsidRDefault="00EA76E5" w:rsidP="00935B7A">
      <w:pPr>
        <w:keepNext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Целью образовательной политики должно стать создание в городском п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селении системы образования, соответствующей актуальным и перспекти</w:t>
      </w:r>
      <w:r w:rsidRPr="00BC319C">
        <w:rPr>
          <w:sz w:val="28"/>
          <w:szCs w:val="28"/>
        </w:rPr>
        <w:t>в</w:t>
      </w:r>
      <w:r w:rsidRPr="00BC319C">
        <w:rPr>
          <w:sz w:val="28"/>
          <w:szCs w:val="28"/>
        </w:rPr>
        <w:t>ным потребностям.</w:t>
      </w:r>
    </w:p>
    <w:p w:rsidR="00EA76E5" w:rsidRPr="00BC319C" w:rsidRDefault="00EA76E5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Расчет потребности в учреждениях образования произведен в соотве</w:t>
      </w:r>
      <w:r w:rsidRPr="00BC319C">
        <w:rPr>
          <w:sz w:val="28"/>
          <w:szCs w:val="28"/>
        </w:rPr>
        <w:t>т</w:t>
      </w:r>
      <w:r w:rsidRPr="00BC319C">
        <w:rPr>
          <w:sz w:val="28"/>
          <w:szCs w:val="28"/>
        </w:rPr>
        <w:t>ствии с «Методикой определения нормативной потребности субъектов Ро</w:t>
      </w:r>
      <w:r w:rsidRPr="00BC319C">
        <w:rPr>
          <w:sz w:val="28"/>
          <w:szCs w:val="28"/>
        </w:rPr>
        <w:t>с</w:t>
      </w:r>
      <w:r w:rsidRPr="00BC319C">
        <w:rPr>
          <w:sz w:val="28"/>
          <w:szCs w:val="28"/>
        </w:rPr>
        <w:t>сийской Федерации в объектах социальной инфраструктуры», одобренной распоряжением Правительства Российской Федерации от 19 октября 1999г. N1683-р.</w:t>
      </w:r>
    </w:p>
    <w:p w:rsidR="0047768D" w:rsidRPr="00BC319C" w:rsidRDefault="00EA76E5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Социальные норм</w:t>
      </w:r>
      <w:r w:rsidR="0047768D" w:rsidRPr="00BC319C">
        <w:rPr>
          <w:sz w:val="28"/>
          <w:szCs w:val="28"/>
        </w:rPr>
        <w:t>ативы потребности в учреждениях:</w:t>
      </w:r>
    </w:p>
    <w:p w:rsidR="00EA76E5" w:rsidRPr="00BC319C" w:rsidRDefault="00EA76E5" w:rsidP="00935B7A">
      <w:pPr>
        <w:widowControl w:val="0"/>
        <w:numPr>
          <w:ilvl w:val="0"/>
          <w:numId w:val="11"/>
        </w:numPr>
        <w:tabs>
          <w:tab w:val="clear" w:pos="36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дошкольных образовательных – до 85 мест на 100 детей,</w:t>
      </w:r>
    </w:p>
    <w:p w:rsidR="00EA76E5" w:rsidRPr="00BC319C" w:rsidRDefault="00EA76E5" w:rsidP="00935B7A">
      <w:pPr>
        <w:widowControl w:val="0"/>
        <w:numPr>
          <w:ilvl w:val="0"/>
          <w:numId w:val="11"/>
        </w:numPr>
        <w:tabs>
          <w:tab w:val="clear" w:pos="36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общеобразовательных – 85 мест на 100 детей,</w:t>
      </w:r>
    </w:p>
    <w:p w:rsidR="00EA76E5" w:rsidRDefault="00EA76E5" w:rsidP="00935B7A">
      <w:pPr>
        <w:widowControl w:val="0"/>
        <w:numPr>
          <w:ilvl w:val="0"/>
          <w:numId w:val="11"/>
        </w:numPr>
        <w:tabs>
          <w:tab w:val="clear" w:pos="36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начального профессионального образования – 110 обучающихся на 10</w:t>
      </w:r>
      <w:r w:rsidR="003650EC" w:rsidRPr="00BC319C">
        <w:rPr>
          <w:sz w:val="28"/>
          <w:szCs w:val="28"/>
        </w:rPr>
        <w:t xml:space="preserve"> </w:t>
      </w:r>
      <w:r w:rsidR="00616F5D">
        <w:rPr>
          <w:sz w:val="28"/>
          <w:szCs w:val="28"/>
        </w:rPr>
        <w:t>тыс. жителей.</w:t>
      </w:r>
    </w:p>
    <w:p w:rsidR="00616F5D" w:rsidRPr="00BC319C" w:rsidRDefault="00616F5D" w:rsidP="00616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567"/>
        <w:jc w:val="both"/>
        <w:rPr>
          <w:sz w:val="28"/>
          <w:szCs w:val="28"/>
        </w:rPr>
      </w:pPr>
    </w:p>
    <w:p w:rsidR="00066486" w:rsidRPr="00C459C7" w:rsidRDefault="00C459C7" w:rsidP="00935B7A">
      <w:pPr>
        <w:jc w:val="both"/>
        <w:rPr>
          <w:sz w:val="28"/>
          <w:szCs w:val="28"/>
        </w:rPr>
      </w:pPr>
      <w:r w:rsidRPr="00C459C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5.2.2-2</w:t>
      </w:r>
      <w:r w:rsidRPr="00C459C7">
        <w:rPr>
          <w:sz w:val="28"/>
          <w:szCs w:val="28"/>
        </w:rPr>
        <w:t xml:space="preserve"> </w:t>
      </w:r>
      <w:r w:rsidR="00066486" w:rsidRPr="00C459C7">
        <w:rPr>
          <w:sz w:val="28"/>
          <w:szCs w:val="28"/>
        </w:rPr>
        <w:t>Расчет потребности в учреждениях образования на перспект</w:t>
      </w:r>
      <w:r w:rsidR="00066486" w:rsidRPr="00C459C7">
        <w:rPr>
          <w:sz w:val="28"/>
          <w:szCs w:val="28"/>
        </w:rPr>
        <w:t>и</w:t>
      </w:r>
      <w:r w:rsidR="00066486" w:rsidRPr="00C459C7">
        <w:rPr>
          <w:sz w:val="28"/>
          <w:szCs w:val="28"/>
        </w:rPr>
        <w:t>ву (человек, мест, учащихся)</w:t>
      </w:r>
    </w:p>
    <w:tbl>
      <w:tblPr>
        <w:tblW w:w="4916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524"/>
        <w:gridCol w:w="1154"/>
        <w:gridCol w:w="1154"/>
        <w:gridCol w:w="1154"/>
      </w:tblGrid>
      <w:tr w:rsidR="00066486" w:rsidRPr="00C459C7" w:rsidTr="00616F5D">
        <w:trPr>
          <w:tblHeader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486" w:rsidRPr="00C459C7" w:rsidRDefault="00066486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№ п/п</w:t>
            </w:r>
          </w:p>
        </w:tc>
        <w:tc>
          <w:tcPr>
            <w:tcW w:w="28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486" w:rsidRPr="00C459C7" w:rsidRDefault="00066486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486" w:rsidRPr="00C459C7" w:rsidRDefault="00066486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Совр</w:t>
            </w:r>
            <w:r w:rsidRPr="00C459C7">
              <w:rPr>
                <w:sz w:val="24"/>
                <w:szCs w:val="24"/>
              </w:rPr>
              <w:t>е</w:t>
            </w:r>
            <w:r w:rsidRPr="00C459C7">
              <w:rPr>
                <w:sz w:val="24"/>
                <w:szCs w:val="24"/>
              </w:rPr>
              <w:t>менное состояние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486" w:rsidRPr="00C459C7" w:rsidRDefault="00066486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486" w:rsidRPr="00C459C7" w:rsidRDefault="00066486" w:rsidP="00935B7A">
            <w:pPr>
              <w:pStyle w:val="Normal10-022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Расче</w:t>
            </w:r>
            <w:r w:rsidRPr="00C459C7">
              <w:rPr>
                <w:sz w:val="24"/>
                <w:szCs w:val="24"/>
              </w:rPr>
              <w:t>т</w:t>
            </w:r>
            <w:r w:rsidRPr="00C459C7">
              <w:rPr>
                <w:sz w:val="24"/>
                <w:szCs w:val="24"/>
              </w:rPr>
              <w:t>ный срок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  <w:vMerge w:val="restart"/>
            <w:tcBorders>
              <w:top w:val="double" w:sz="4" w:space="0" w:color="auto"/>
            </w:tcBorders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</w:t>
            </w:r>
          </w:p>
        </w:tc>
        <w:tc>
          <w:tcPr>
            <w:tcW w:w="4704" w:type="pct"/>
            <w:gridSpan w:val="4"/>
            <w:tcBorders>
              <w:top w:val="double" w:sz="4" w:space="0" w:color="auto"/>
            </w:tcBorders>
            <w:vAlign w:val="center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 xml:space="preserve">Детские дошкольные </w:t>
            </w:r>
            <w:r w:rsidR="00F60EB7" w:rsidRPr="00C459C7">
              <w:rPr>
                <w:sz w:val="24"/>
                <w:szCs w:val="24"/>
              </w:rPr>
              <w:t xml:space="preserve">учреждения 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  <w:vMerge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Дети в возрасте 0-6 лет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549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650</w:t>
            </w:r>
          </w:p>
        </w:tc>
        <w:tc>
          <w:tcPr>
            <w:tcW w:w="605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750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  <w:vMerge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Детей в ДДУ</w:t>
            </w:r>
          </w:p>
        </w:tc>
        <w:tc>
          <w:tcPr>
            <w:tcW w:w="604" w:type="pct"/>
            <w:vAlign w:val="center"/>
          </w:tcPr>
          <w:p w:rsidR="00066486" w:rsidRPr="00C459C7" w:rsidRDefault="00E6477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380</w:t>
            </w:r>
          </w:p>
        </w:tc>
        <w:tc>
          <w:tcPr>
            <w:tcW w:w="604" w:type="pct"/>
            <w:vAlign w:val="center"/>
          </w:tcPr>
          <w:p w:rsidR="00066486" w:rsidRPr="00C459C7" w:rsidRDefault="004A73D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580</w:t>
            </w:r>
          </w:p>
        </w:tc>
        <w:tc>
          <w:tcPr>
            <w:tcW w:w="605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75</w:t>
            </w:r>
            <w:r w:rsidR="00E64771" w:rsidRPr="00C459C7">
              <w:rPr>
                <w:sz w:val="24"/>
                <w:szCs w:val="24"/>
              </w:rPr>
              <w:t>0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  <w:vMerge w:val="restar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2</w:t>
            </w:r>
          </w:p>
        </w:tc>
        <w:tc>
          <w:tcPr>
            <w:tcW w:w="4704" w:type="pct"/>
            <w:gridSpan w:val="4"/>
            <w:vAlign w:val="center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Государственные общеобразовательные школы, при занятиях в одну смену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  <w:vMerge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Дети в возрасте 7-17 лет</w:t>
            </w:r>
          </w:p>
        </w:tc>
        <w:tc>
          <w:tcPr>
            <w:tcW w:w="604" w:type="pct"/>
            <w:vAlign w:val="center"/>
          </w:tcPr>
          <w:p w:rsidR="00066486" w:rsidRPr="00C459C7" w:rsidRDefault="004A73DC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10</w:t>
            </w:r>
            <w:r w:rsidR="005E28C5" w:rsidRPr="00C459C7">
              <w:rPr>
                <w:sz w:val="24"/>
                <w:szCs w:val="24"/>
              </w:rPr>
              <w:t>64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</w:t>
            </w:r>
            <w:r w:rsidR="004E7FEC" w:rsidRPr="00C459C7">
              <w:rPr>
                <w:sz w:val="24"/>
                <w:szCs w:val="24"/>
              </w:rPr>
              <w:t>050</w:t>
            </w:r>
          </w:p>
        </w:tc>
        <w:tc>
          <w:tcPr>
            <w:tcW w:w="605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1100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  <w:vMerge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Учащиеся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839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890</w:t>
            </w:r>
          </w:p>
        </w:tc>
        <w:tc>
          <w:tcPr>
            <w:tcW w:w="605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1050</w:t>
            </w:r>
          </w:p>
        </w:tc>
      </w:tr>
      <w:tr w:rsidR="00066486" w:rsidRPr="00C459C7" w:rsidTr="00616F5D">
        <w:trPr>
          <w:jc w:val="center"/>
        </w:trPr>
        <w:tc>
          <w:tcPr>
            <w:tcW w:w="296" w:type="pc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3</w:t>
            </w:r>
          </w:p>
        </w:tc>
        <w:tc>
          <w:tcPr>
            <w:tcW w:w="2892" w:type="pct"/>
          </w:tcPr>
          <w:p w:rsidR="00066486" w:rsidRPr="00C459C7" w:rsidRDefault="00066486" w:rsidP="00935B7A">
            <w:pPr>
              <w:pStyle w:val="11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Начального профессионального образования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100</w:t>
            </w:r>
          </w:p>
        </w:tc>
        <w:tc>
          <w:tcPr>
            <w:tcW w:w="604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150</w:t>
            </w:r>
          </w:p>
        </w:tc>
        <w:tc>
          <w:tcPr>
            <w:tcW w:w="605" w:type="pct"/>
            <w:vAlign w:val="center"/>
          </w:tcPr>
          <w:p w:rsidR="00066486" w:rsidRPr="00C459C7" w:rsidRDefault="005E28C5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459C7">
              <w:rPr>
                <w:sz w:val="24"/>
                <w:szCs w:val="24"/>
              </w:rPr>
              <w:t>200</w:t>
            </w:r>
          </w:p>
        </w:tc>
      </w:tr>
    </w:tbl>
    <w:p w:rsidR="006C5E72" w:rsidRPr="00C459C7" w:rsidRDefault="006C5E72" w:rsidP="00935B7A">
      <w:pPr>
        <w:pStyle w:val="7"/>
        <w:ind w:firstLine="567"/>
        <w:rPr>
          <w:b/>
          <w:i/>
          <w:sz w:val="28"/>
          <w:szCs w:val="28"/>
        </w:rPr>
      </w:pPr>
      <w:r w:rsidRPr="00C459C7">
        <w:rPr>
          <w:b/>
          <w:i/>
          <w:sz w:val="28"/>
          <w:szCs w:val="28"/>
        </w:rPr>
        <w:t>Выводы</w:t>
      </w:r>
    </w:p>
    <w:p w:rsidR="00B311C6" w:rsidRPr="00BC319C" w:rsidRDefault="00B311C6" w:rsidP="00935B7A">
      <w:pPr>
        <w:ind w:firstLine="567"/>
        <w:rPr>
          <w:sz w:val="28"/>
          <w:szCs w:val="28"/>
        </w:rPr>
      </w:pPr>
      <w:r w:rsidRPr="00BC319C">
        <w:rPr>
          <w:sz w:val="28"/>
          <w:szCs w:val="28"/>
        </w:rPr>
        <w:t>Таким образом</w:t>
      </w:r>
      <w:r>
        <w:rPr>
          <w:sz w:val="28"/>
          <w:szCs w:val="28"/>
        </w:rPr>
        <w:t>, развитие системы образования в соответствии с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="00AE41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C319C">
        <w:rPr>
          <w:sz w:val="28"/>
          <w:szCs w:val="28"/>
        </w:rPr>
        <w:t>енерально</w:t>
      </w:r>
      <w:r>
        <w:rPr>
          <w:sz w:val="28"/>
          <w:szCs w:val="28"/>
        </w:rPr>
        <w:t>го плана</w:t>
      </w:r>
      <w:r w:rsidRPr="00BC319C">
        <w:rPr>
          <w:sz w:val="28"/>
          <w:szCs w:val="28"/>
        </w:rPr>
        <w:t xml:space="preserve"> предусматривает следующее:</w:t>
      </w:r>
    </w:p>
    <w:p w:rsidR="00B311C6" w:rsidRPr="00BC319C" w:rsidRDefault="00B311C6" w:rsidP="00935B7A">
      <w:pPr>
        <w:widowControl w:val="0"/>
        <w:numPr>
          <w:ilvl w:val="0"/>
          <w:numId w:val="9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обеспечение условий для повышения уровня образования и квалифик</w:t>
      </w:r>
      <w:r w:rsidRPr="00BC319C">
        <w:rPr>
          <w:sz w:val="28"/>
          <w:szCs w:val="28"/>
        </w:rPr>
        <w:t>а</w:t>
      </w:r>
      <w:r w:rsidRPr="00BC319C">
        <w:rPr>
          <w:sz w:val="28"/>
          <w:szCs w:val="28"/>
        </w:rPr>
        <w:t>ции жителей городского поселения,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реконструкцию и моде</w:t>
      </w:r>
      <w:r>
        <w:rPr>
          <w:sz w:val="28"/>
          <w:szCs w:val="28"/>
        </w:rPr>
        <w:t>рнизацию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ствующих объектов с использованием современных знаний и технологий и </w:t>
      </w:r>
      <w:r w:rsidRPr="00BC319C">
        <w:rPr>
          <w:sz w:val="28"/>
          <w:szCs w:val="28"/>
        </w:rPr>
        <w:t>с учетом особенностей демографической структуры населения и его расселения по территории;</w:t>
      </w:r>
    </w:p>
    <w:p w:rsidR="002738B6" w:rsidRPr="00847CE6" w:rsidRDefault="008168E7" w:rsidP="002738B6">
      <w:pPr>
        <w:widowControl w:val="0"/>
        <w:numPr>
          <w:ilvl w:val="0"/>
          <w:numId w:val="12"/>
        </w:numPr>
        <w:tabs>
          <w:tab w:val="clear" w:pos="1068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lastRenderedPageBreak/>
        <w:t xml:space="preserve">потребность в детских дошкольных учреждениях не удовлетворяется на 30% из-за недостаточности детских мест. </w:t>
      </w:r>
      <w:r w:rsidR="002738B6" w:rsidRPr="00847CE6">
        <w:rPr>
          <w:sz w:val="28"/>
          <w:szCs w:val="28"/>
        </w:rPr>
        <w:t>Схемой территориального план</w:t>
      </w:r>
      <w:r w:rsidR="002738B6" w:rsidRPr="00847CE6">
        <w:rPr>
          <w:sz w:val="28"/>
          <w:szCs w:val="28"/>
        </w:rPr>
        <w:t>и</w:t>
      </w:r>
      <w:r w:rsidR="002738B6" w:rsidRPr="00847CE6">
        <w:rPr>
          <w:sz w:val="28"/>
          <w:szCs w:val="28"/>
        </w:rPr>
        <w:t>рования Оричевского района предусматривается реконструкция д/сада «Ска</w:t>
      </w:r>
      <w:r w:rsidR="002738B6" w:rsidRPr="00847CE6">
        <w:rPr>
          <w:sz w:val="28"/>
          <w:szCs w:val="28"/>
        </w:rPr>
        <w:t>з</w:t>
      </w:r>
      <w:r w:rsidR="002738B6" w:rsidRPr="00847CE6">
        <w:rPr>
          <w:sz w:val="28"/>
          <w:szCs w:val="28"/>
        </w:rPr>
        <w:t xml:space="preserve">ка». Генеральным планом выделен участок с КН 43:24:051037:21 рядом с д/садом «Сказка» по строительство дополнительного корпуса на </w:t>
      </w:r>
      <w:r w:rsidR="00C760C9" w:rsidRPr="00847CE6">
        <w:rPr>
          <w:color w:val="000000" w:themeColor="text1"/>
          <w:sz w:val="28"/>
          <w:szCs w:val="28"/>
        </w:rPr>
        <w:t xml:space="preserve">60 </w:t>
      </w:r>
      <w:r w:rsidR="002738B6" w:rsidRPr="00847CE6">
        <w:rPr>
          <w:color w:val="000000" w:themeColor="text1"/>
          <w:sz w:val="28"/>
          <w:szCs w:val="28"/>
        </w:rPr>
        <w:t>м</w:t>
      </w:r>
      <w:r w:rsidR="002738B6" w:rsidRPr="00847CE6">
        <w:rPr>
          <w:sz w:val="28"/>
          <w:szCs w:val="28"/>
        </w:rPr>
        <w:t>ест.</w:t>
      </w:r>
    </w:p>
    <w:p w:rsidR="008168E7" w:rsidRPr="00847CE6" w:rsidRDefault="002738B6" w:rsidP="002738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Так же схемой территориального планирования было предложена реко</w:t>
      </w:r>
      <w:r w:rsidRPr="00847CE6">
        <w:rPr>
          <w:sz w:val="28"/>
          <w:szCs w:val="28"/>
        </w:rPr>
        <w:t>н</w:t>
      </w:r>
      <w:r w:rsidRPr="00847CE6">
        <w:rPr>
          <w:sz w:val="28"/>
          <w:szCs w:val="28"/>
        </w:rPr>
        <w:t>струкция д/сада «Ромашка», данное мероприятие реализовано (построен д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 xml:space="preserve">полнительный корпус на участке с КН </w:t>
      </w:r>
      <w:hyperlink r:id="rId12" w:tgtFrame="_blank" w:history="1">
        <w:r w:rsidRPr="00847CE6">
          <w:rPr>
            <w:sz w:val="28"/>
            <w:szCs w:val="28"/>
          </w:rPr>
          <w:t>43:24:051036:85</w:t>
        </w:r>
      </w:hyperlink>
      <w:r w:rsidRPr="00847CE6">
        <w:rPr>
          <w:sz w:val="28"/>
          <w:szCs w:val="28"/>
        </w:rPr>
        <w:t>).</w:t>
      </w:r>
    </w:p>
    <w:p w:rsidR="00B311C6" w:rsidRPr="00BC319C" w:rsidRDefault="00B311C6" w:rsidP="00935B7A">
      <w:pPr>
        <w:widowControl w:val="0"/>
        <w:numPr>
          <w:ilvl w:val="0"/>
          <w:numId w:val="9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формирование образовательной сети, обеспечивающей возможность выбора школьных учреждений различных специализаций и организационно-правовых форм.</w:t>
      </w:r>
    </w:p>
    <w:p w:rsidR="00092024" w:rsidRPr="00AD09D6" w:rsidRDefault="00C459C7" w:rsidP="00935B7A">
      <w:pPr>
        <w:pStyle w:val="1"/>
        <w:numPr>
          <w:ilvl w:val="0"/>
          <w:numId w:val="0"/>
        </w:numPr>
        <w:ind w:firstLine="567"/>
        <w:jc w:val="both"/>
        <w:rPr>
          <w:i/>
          <w:color w:val="FFFFFF"/>
          <w:sz w:val="28"/>
          <w:szCs w:val="28"/>
        </w:rPr>
      </w:pPr>
      <w:bookmarkStart w:id="96" w:name="_Toc56522611"/>
      <w:bookmarkStart w:id="97" w:name="_Toc236626727"/>
      <w:r>
        <w:rPr>
          <w:i/>
          <w:sz w:val="28"/>
          <w:szCs w:val="28"/>
        </w:rPr>
        <w:lastRenderedPageBreak/>
        <w:t xml:space="preserve">6. </w:t>
      </w:r>
      <w:r w:rsidR="00092024" w:rsidRPr="00AD09D6">
        <w:rPr>
          <w:i/>
          <w:sz w:val="28"/>
          <w:szCs w:val="28"/>
        </w:rPr>
        <w:t>Анализ современного использования территории горо</w:t>
      </w:r>
      <w:r w:rsidR="00092024" w:rsidRPr="00AD09D6">
        <w:rPr>
          <w:i/>
          <w:sz w:val="28"/>
          <w:szCs w:val="28"/>
        </w:rPr>
        <w:t>д</w:t>
      </w:r>
      <w:r w:rsidR="00092024" w:rsidRPr="00AD09D6">
        <w:rPr>
          <w:i/>
          <w:sz w:val="28"/>
          <w:szCs w:val="28"/>
        </w:rPr>
        <w:t>ского поселения и определение потребности в тер</w:t>
      </w:r>
      <w:r w:rsidR="004A50FC">
        <w:rPr>
          <w:i/>
          <w:sz w:val="28"/>
          <w:szCs w:val="28"/>
        </w:rPr>
        <w:t xml:space="preserve">риториях для развития </w:t>
      </w:r>
      <w:r w:rsidR="00092024" w:rsidRPr="00AD09D6">
        <w:rPr>
          <w:i/>
          <w:sz w:val="28"/>
          <w:szCs w:val="28"/>
        </w:rPr>
        <w:t>Оричевского городского пос</w:t>
      </w:r>
      <w:r w:rsidR="00E64771" w:rsidRPr="00AD09D6">
        <w:rPr>
          <w:i/>
          <w:sz w:val="28"/>
          <w:szCs w:val="28"/>
        </w:rPr>
        <w:t>еления на период до</w:t>
      </w:r>
      <w:r w:rsidR="00431D76">
        <w:rPr>
          <w:i/>
          <w:sz w:val="28"/>
          <w:szCs w:val="28"/>
        </w:rPr>
        <w:t xml:space="preserve"> </w:t>
      </w:r>
      <w:r w:rsidR="00E64771" w:rsidRPr="00AD09D6">
        <w:rPr>
          <w:i/>
          <w:sz w:val="28"/>
          <w:szCs w:val="28"/>
        </w:rPr>
        <w:t>2030</w:t>
      </w:r>
      <w:r w:rsidR="00092024" w:rsidRPr="00AD09D6">
        <w:rPr>
          <w:i/>
          <w:sz w:val="28"/>
          <w:szCs w:val="28"/>
        </w:rPr>
        <w:t>г.</w:t>
      </w:r>
      <w:bookmarkEnd w:id="96"/>
      <w:r w:rsidR="00092024" w:rsidRPr="00AD09D6">
        <w:rPr>
          <w:i/>
          <w:color w:val="FFFFFF"/>
          <w:sz w:val="28"/>
          <w:szCs w:val="28"/>
        </w:rPr>
        <w:t xml:space="preserve"> </w:t>
      </w:r>
      <w:bookmarkEnd w:id="97"/>
    </w:p>
    <w:p w:rsidR="00092024" w:rsidRPr="00AD09D6" w:rsidRDefault="00C459C7" w:rsidP="00935B7A">
      <w:pPr>
        <w:pStyle w:val="2"/>
        <w:numPr>
          <w:ilvl w:val="0"/>
          <w:numId w:val="0"/>
        </w:numPr>
        <w:spacing w:before="120"/>
        <w:ind w:firstLine="567"/>
        <w:jc w:val="both"/>
      </w:pPr>
      <w:bookmarkStart w:id="98" w:name="_Toc236626728"/>
      <w:bookmarkStart w:id="99" w:name="_Toc56522612"/>
      <w:r>
        <w:t xml:space="preserve">6.1 </w:t>
      </w:r>
      <w:r w:rsidR="00431D76">
        <w:t xml:space="preserve">Распределение </w:t>
      </w:r>
      <w:r w:rsidR="00092024" w:rsidRPr="00AD09D6">
        <w:t>земель населенного пункта по составу и формам собственности</w:t>
      </w:r>
      <w:bookmarkEnd w:id="98"/>
      <w:bookmarkEnd w:id="99"/>
    </w:p>
    <w:p w:rsidR="00092024" w:rsidRPr="00BC319C" w:rsidRDefault="00092024" w:rsidP="00935B7A">
      <w:pPr>
        <w:ind w:firstLine="567"/>
        <w:jc w:val="both"/>
        <w:rPr>
          <w:iCs/>
          <w:sz w:val="28"/>
          <w:szCs w:val="28"/>
        </w:rPr>
      </w:pPr>
      <w:r w:rsidRPr="00BC319C">
        <w:rPr>
          <w:iCs/>
          <w:sz w:val="28"/>
          <w:szCs w:val="28"/>
        </w:rPr>
        <w:t>По данным земельного учета на 01.01.2009 г. в границах</w:t>
      </w:r>
      <w:r w:rsidR="00AE4155">
        <w:rPr>
          <w:iCs/>
          <w:sz w:val="28"/>
          <w:szCs w:val="28"/>
        </w:rPr>
        <w:t xml:space="preserve"> </w:t>
      </w:r>
      <w:r w:rsidRPr="00BC319C">
        <w:rPr>
          <w:iCs/>
          <w:sz w:val="28"/>
          <w:szCs w:val="28"/>
        </w:rPr>
        <w:t>числится 1</w:t>
      </w:r>
      <w:r w:rsidR="00A94E8A">
        <w:rPr>
          <w:iCs/>
          <w:sz w:val="28"/>
          <w:szCs w:val="28"/>
        </w:rPr>
        <w:t>.</w:t>
      </w:r>
      <w:r w:rsidRPr="00BC319C">
        <w:rPr>
          <w:iCs/>
          <w:sz w:val="28"/>
          <w:szCs w:val="28"/>
        </w:rPr>
        <w:t>015 тыс. га земель.</w:t>
      </w:r>
    </w:p>
    <w:p w:rsidR="00092024" w:rsidRPr="00BC319C" w:rsidRDefault="00092024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Распределение земельных ресурсов по формам собственности и видам использования по состоянию на 01.01.2009 г. представлено ниже:</w:t>
      </w:r>
    </w:p>
    <w:p w:rsidR="00092024" w:rsidRPr="00BC319C" w:rsidRDefault="00092024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в собственности:</w:t>
      </w:r>
    </w:p>
    <w:p w:rsidR="00092024" w:rsidRPr="00BC319C" w:rsidRDefault="00092024" w:rsidP="00935B7A">
      <w:pPr>
        <w:widowControl w:val="0"/>
        <w:numPr>
          <w:ilvl w:val="0"/>
          <w:numId w:val="90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частная – </w:t>
      </w:r>
      <w:r w:rsidR="00A94E8A">
        <w:rPr>
          <w:sz w:val="28"/>
          <w:szCs w:val="28"/>
        </w:rPr>
        <w:t>0.</w:t>
      </w:r>
      <w:r w:rsidRPr="00BC319C">
        <w:rPr>
          <w:sz w:val="28"/>
          <w:szCs w:val="28"/>
        </w:rPr>
        <w:t>38 тыс. га,</w:t>
      </w:r>
    </w:p>
    <w:p w:rsidR="00092024" w:rsidRPr="00BC319C" w:rsidRDefault="00092024" w:rsidP="00935B7A">
      <w:pPr>
        <w:widowControl w:val="0"/>
        <w:numPr>
          <w:ilvl w:val="0"/>
          <w:numId w:val="90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муниципальная – </w:t>
      </w:r>
      <w:r w:rsidR="00A94E8A">
        <w:rPr>
          <w:sz w:val="28"/>
          <w:szCs w:val="28"/>
        </w:rPr>
        <w:t>0.</w:t>
      </w:r>
      <w:r w:rsidRPr="00BC319C">
        <w:rPr>
          <w:sz w:val="28"/>
          <w:szCs w:val="28"/>
        </w:rPr>
        <w:t>17 тыс. га;</w:t>
      </w:r>
    </w:p>
    <w:p w:rsidR="00092024" w:rsidRPr="00BC319C" w:rsidRDefault="00092024" w:rsidP="00935B7A">
      <w:pPr>
        <w:widowControl w:val="0"/>
        <w:numPr>
          <w:ilvl w:val="0"/>
          <w:numId w:val="90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государственная региональная – 0.</w:t>
      </w:r>
      <w:r w:rsidR="00A94E8A">
        <w:rPr>
          <w:sz w:val="28"/>
          <w:szCs w:val="28"/>
        </w:rPr>
        <w:t>0</w:t>
      </w:r>
      <w:r w:rsidRPr="00BC319C">
        <w:rPr>
          <w:sz w:val="28"/>
          <w:szCs w:val="28"/>
        </w:rPr>
        <w:t>3 тыс. га;</w:t>
      </w:r>
    </w:p>
    <w:p w:rsidR="00092024" w:rsidRPr="00BC319C" w:rsidRDefault="00092024" w:rsidP="00935B7A">
      <w:pPr>
        <w:widowControl w:val="0"/>
        <w:numPr>
          <w:ilvl w:val="0"/>
          <w:numId w:val="90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государственная федеральная –</w:t>
      </w:r>
      <w:r w:rsidR="00A94E8A">
        <w:rPr>
          <w:sz w:val="28"/>
          <w:szCs w:val="28"/>
        </w:rPr>
        <w:t>0.</w:t>
      </w:r>
      <w:r w:rsidRPr="00BC319C">
        <w:rPr>
          <w:sz w:val="28"/>
          <w:szCs w:val="28"/>
        </w:rPr>
        <w:t>114 тыс. га;</w:t>
      </w:r>
    </w:p>
    <w:p w:rsidR="00092024" w:rsidRPr="00BC319C" w:rsidRDefault="004C4875" w:rsidP="00935B7A">
      <w:pPr>
        <w:widowControl w:val="0"/>
        <w:numPr>
          <w:ilvl w:val="0"/>
          <w:numId w:val="90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право собственности не установлено -</w:t>
      </w:r>
      <w:r w:rsidR="00A94E8A">
        <w:rPr>
          <w:sz w:val="28"/>
          <w:szCs w:val="28"/>
        </w:rPr>
        <w:t>0.</w:t>
      </w:r>
      <w:r w:rsidRPr="00BC319C">
        <w:rPr>
          <w:sz w:val="28"/>
          <w:szCs w:val="28"/>
        </w:rPr>
        <w:t>321 тыс. га</w:t>
      </w:r>
      <w:r w:rsidR="00C459C7">
        <w:rPr>
          <w:sz w:val="28"/>
          <w:szCs w:val="28"/>
        </w:rPr>
        <w:t>.</w:t>
      </w:r>
    </w:p>
    <w:p w:rsidR="00092024" w:rsidRPr="00BC319C" w:rsidRDefault="00092024" w:rsidP="00935B7A">
      <w:pPr>
        <w:spacing w:before="240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По своему составу земли</w:t>
      </w:r>
      <w:r w:rsidR="00646A27" w:rsidRPr="00BC319C">
        <w:rPr>
          <w:sz w:val="28"/>
          <w:szCs w:val="28"/>
        </w:rPr>
        <w:t xml:space="preserve"> городского</w:t>
      </w:r>
      <w:r w:rsidRPr="00BC319C">
        <w:rPr>
          <w:sz w:val="28"/>
          <w:szCs w:val="28"/>
        </w:rPr>
        <w:t xml:space="preserve"> </w:t>
      </w:r>
      <w:r w:rsidR="004C4875" w:rsidRPr="00BC319C">
        <w:rPr>
          <w:sz w:val="28"/>
          <w:szCs w:val="28"/>
        </w:rPr>
        <w:t>поселения</w:t>
      </w:r>
      <w:r w:rsidRPr="00BC319C">
        <w:rPr>
          <w:sz w:val="28"/>
          <w:szCs w:val="28"/>
        </w:rPr>
        <w:t xml:space="preserve"> распределены следу</w:t>
      </w:r>
      <w:r w:rsidRPr="00BC319C">
        <w:rPr>
          <w:sz w:val="28"/>
          <w:szCs w:val="28"/>
        </w:rPr>
        <w:t>ю</w:t>
      </w:r>
      <w:r w:rsidRPr="00BC319C">
        <w:rPr>
          <w:sz w:val="28"/>
          <w:szCs w:val="28"/>
        </w:rPr>
        <w:t>щим образом:</w:t>
      </w:r>
    </w:p>
    <w:p w:rsidR="009006BA" w:rsidRPr="00BC319C" w:rsidRDefault="009006BA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1) жилым;</w:t>
      </w:r>
    </w:p>
    <w:p w:rsidR="009006BA" w:rsidRPr="00BC319C" w:rsidRDefault="009006BA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2) общественно-деловым;</w:t>
      </w:r>
    </w:p>
    <w:p w:rsidR="009006BA" w:rsidRPr="00BC319C" w:rsidRDefault="009006BA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3) производственным;</w:t>
      </w:r>
    </w:p>
    <w:p w:rsidR="009006BA" w:rsidRPr="00BC319C" w:rsidRDefault="009006BA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4) инженерных и транспортных инфраструктур;</w:t>
      </w:r>
    </w:p>
    <w:p w:rsidR="009006BA" w:rsidRPr="00BC319C" w:rsidRDefault="009006BA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5) рекреационным;</w:t>
      </w:r>
    </w:p>
    <w:p w:rsidR="009006BA" w:rsidRPr="00BC319C" w:rsidRDefault="009006BA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6) сельскохозяйственного использования;</w:t>
      </w:r>
    </w:p>
    <w:p w:rsidR="009006BA" w:rsidRPr="00BC319C" w:rsidRDefault="00646A27" w:rsidP="00935B7A">
      <w:pPr>
        <w:pStyle w:val="12"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8</w:t>
      </w:r>
      <w:r w:rsidR="009006BA" w:rsidRPr="00BC319C">
        <w:rPr>
          <w:sz w:val="28"/>
          <w:szCs w:val="28"/>
        </w:rPr>
        <w:t>) иным территориальным зонам.</w:t>
      </w:r>
    </w:p>
    <w:p w:rsidR="008B2308" w:rsidRPr="00092AF0" w:rsidRDefault="00C459C7" w:rsidP="00935B7A">
      <w:pPr>
        <w:pStyle w:val="2"/>
        <w:numPr>
          <w:ilvl w:val="0"/>
          <w:numId w:val="0"/>
        </w:numPr>
        <w:ind w:firstLine="567"/>
      </w:pPr>
      <w:bookmarkStart w:id="100" w:name="_Toc236626729"/>
      <w:bookmarkStart w:id="101" w:name="_Toc56522613"/>
      <w:r>
        <w:t xml:space="preserve">6.2 </w:t>
      </w:r>
      <w:r w:rsidR="008B2308" w:rsidRPr="00092AF0">
        <w:t>Определение потребности в территориях для развития городского поселения на расчетный срок</w:t>
      </w:r>
      <w:bookmarkEnd w:id="100"/>
      <w:bookmarkEnd w:id="101"/>
    </w:p>
    <w:p w:rsidR="00B311C6" w:rsidRDefault="00B311C6" w:rsidP="00935B7A">
      <w:pPr>
        <w:rPr>
          <w:b/>
          <w:i/>
          <w:sz w:val="28"/>
          <w:szCs w:val="28"/>
        </w:rPr>
      </w:pPr>
    </w:p>
    <w:p w:rsidR="00B311C6" w:rsidRDefault="00B311C6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Поскольку большая часть городского поселения </w:t>
      </w:r>
      <w:r>
        <w:rPr>
          <w:sz w:val="28"/>
          <w:szCs w:val="28"/>
        </w:rPr>
        <w:t>попадает в зону дейст</w:t>
      </w:r>
      <w:r w:rsidR="00431D76">
        <w:rPr>
          <w:sz w:val="28"/>
          <w:szCs w:val="28"/>
        </w:rPr>
        <w:t>вия</w:t>
      </w:r>
      <w:r w:rsidRPr="00BC319C">
        <w:rPr>
          <w:sz w:val="28"/>
          <w:szCs w:val="28"/>
        </w:rPr>
        <w:t xml:space="preserve"> санитарно-защитных зон</w:t>
      </w:r>
      <w:r>
        <w:rPr>
          <w:sz w:val="28"/>
          <w:szCs w:val="28"/>
        </w:rPr>
        <w:t xml:space="preserve"> действующих</w:t>
      </w:r>
      <w:r w:rsidRPr="00BC319C">
        <w:rPr>
          <w:sz w:val="28"/>
          <w:szCs w:val="28"/>
        </w:rPr>
        <w:t xml:space="preserve"> предприятий и объектов, актуальным становится вопрос обеспечения безопасности проживания граждан.</w:t>
      </w:r>
      <w:r>
        <w:rPr>
          <w:sz w:val="28"/>
          <w:szCs w:val="28"/>
        </w:rPr>
        <w:t xml:space="preserve"> </w:t>
      </w:r>
    </w:p>
    <w:p w:rsidR="00B311C6" w:rsidRDefault="00B311C6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г</w:t>
      </w:r>
      <w:r w:rsidRPr="00BC319C">
        <w:rPr>
          <w:sz w:val="28"/>
          <w:szCs w:val="28"/>
        </w:rPr>
        <w:t>енеральным планом предусматривается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в пределах расчетного срока</w:t>
      </w:r>
      <w:r>
        <w:rPr>
          <w:sz w:val="28"/>
          <w:szCs w:val="28"/>
        </w:rPr>
        <w:t xml:space="preserve"> осуществить градостроительную подготовку территорий и земельных участков под</w:t>
      </w:r>
      <w:r w:rsidRPr="00BC319C">
        <w:rPr>
          <w:sz w:val="28"/>
          <w:szCs w:val="28"/>
        </w:rPr>
        <w:t xml:space="preserve"> но</w:t>
      </w:r>
      <w:r>
        <w:rPr>
          <w:sz w:val="28"/>
          <w:szCs w:val="28"/>
        </w:rPr>
        <w:t>вое</w:t>
      </w:r>
      <w:r w:rsidRPr="00BC319C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е</w:t>
      </w:r>
      <w:r w:rsidRPr="00BC319C">
        <w:rPr>
          <w:sz w:val="28"/>
          <w:szCs w:val="28"/>
        </w:rPr>
        <w:t xml:space="preserve"> строительст</w:t>
      </w:r>
      <w:r>
        <w:rPr>
          <w:sz w:val="28"/>
          <w:szCs w:val="28"/>
        </w:rPr>
        <w:t>во, строительство</w:t>
      </w:r>
      <w:r w:rsidRPr="00BC319C">
        <w:rPr>
          <w:sz w:val="28"/>
          <w:szCs w:val="28"/>
        </w:rPr>
        <w:t xml:space="preserve"> объектов инж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нер</w:t>
      </w:r>
      <w:r>
        <w:rPr>
          <w:sz w:val="28"/>
          <w:szCs w:val="28"/>
        </w:rPr>
        <w:t>ной и транспортной инфраструктуры, объектов социального и культурно-бытового обслуживания.</w:t>
      </w:r>
    </w:p>
    <w:p w:rsidR="00B311C6" w:rsidRPr="00946C85" w:rsidRDefault="00B311C6" w:rsidP="00935B7A">
      <w:pPr>
        <w:tabs>
          <w:tab w:val="center" w:pos="1425"/>
        </w:tabs>
        <w:ind w:right="-8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1D76">
        <w:rPr>
          <w:sz w:val="28"/>
          <w:szCs w:val="28"/>
        </w:rPr>
        <w:t xml:space="preserve">В </w:t>
      </w:r>
      <w:r w:rsidRPr="00946C85">
        <w:rPr>
          <w:sz w:val="28"/>
          <w:szCs w:val="28"/>
        </w:rPr>
        <w:t>зонах существующей застройки, если кварталы полностью или</w:t>
      </w:r>
      <w:r w:rsidR="00AE4155">
        <w:rPr>
          <w:sz w:val="28"/>
          <w:szCs w:val="28"/>
        </w:rPr>
        <w:t xml:space="preserve"> </w:t>
      </w:r>
      <w:r w:rsidRPr="00946C85">
        <w:rPr>
          <w:sz w:val="28"/>
          <w:szCs w:val="28"/>
        </w:rPr>
        <w:t>частично расположены в санитарно-защитной зоне предприятия (попадают в зону де</w:t>
      </w:r>
      <w:r w:rsidRPr="00946C85">
        <w:rPr>
          <w:sz w:val="28"/>
          <w:szCs w:val="28"/>
        </w:rPr>
        <w:t>й</w:t>
      </w:r>
      <w:r w:rsidRPr="00946C85">
        <w:rPr>
          <w:sz w:val="28"/>
          <w:szCs w:val="28"/>
        </w:rPr>
        <w:t xml:space="preserve">ствия ограничений от предприятия), </w:t>
      </w:r>
      <w:r>
        <w:rPr>
          <w:sz w:val="28"/>
          <w:szCs w:val="28"/>
        </w:rPr>
        <w:t>в соответствии с</w:t>
      </w:r>
      <w:r w:rsidR="00AE415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946C85">
        <w:rPr>
          <w:sz w:val="28"/>
          <w:szCs w:val="28"/>
        </w:rPr>
        <w:t>арт</w:t>
      </w:r>
      <w:r>
        <w:rPr>
          <w:sz w:val="28"/>
          <w:szCs w:val="28"/>
        </w:rPr>
        <w:t>ой (схемой)</w:t>
      </w:r>
      <w:r w:rsidR="00AE4155">
        <w:rPr>
          <w:sz w:val="28"/>
          <w:szCs w:val="28"/>
        </w:rPr>
        <w:t xml:space="preserve"> </w:t>
      </w:r>
      <w:r w:rsidRPr="00946C85">
        <w:rPr>
          <w:sz w:val="28"/>
          <w:szCs w:val="28"/>
        </w:rPr>
        <w:t>огр</w:t>
      </w:r>
      <w:r w:rsidRPr="00946C85">
        <w:rPr>
          <w:sz w:val="28"/>
          <w:szCs w:val="28"/>
        </w:rPr>
        <w:t>а</w:t>
      </w:r>
      <w:r w:rsidRPr="00946C85">
        <w:rPr>
          <w:sz w:val="28"/>
          <w:szCs w:val="28"/>
        </w:rPr>
        <w:t>ничений</w:t>
      </w:r>
      <w:r>
        <w:rPr>
          <w:sz w:val="28"/>
          <w:szCs w:val="28"/>
        </w:rPr>
        <w:t xml:space="preserve"> использования территорий»</w:t>
      </w:r>
      <w:r w:rsidRPr="00946C85">
        <w:rPr>
          <w:sz w:val="28"/>
          <w:szCs w:val="28"/>
        </w:rPr>
        <w:t>, предприятие обязано в установленном порядке выполнить проект санитарно-защитной зоны предприятия и (или) осуществить мероприятия по сокращению размера санитарно-защитной зоны в соответствии</w:t>
      </w:r>
      <w:r w:rsidR="00AE4155">
        <w:rPr>
          <w:sz w:val="28"/>
          <w:szCs w:val="28"/>
        </w:rPr>
        <w:t xml:space="preserve"> </w:t>
      </w:r>
      <w:r w:rsidRPr="00946C85">
        <w:rPr>
          <w:sz w:val="28"/>
          <w:szCs w:val="28"/>
        </w:rPr>
        <w:t>с постановлением Главного государственного санитарного врача по Кировской области от 22 сентября 2008 № 08.</w:t>
      </w:r>
      <w:r w:rsidRPr="00946C85">
        <w:rPr>
          <w:color w:val="000000"/>
          <w:sz w:val="28"/>
          <w:szCs w:val="28"/>
        </w:rPr>
        <w:t xml:space="preserve"> </w:t>
      </w:r>
    </w:p>
    <w:p w:rsidR="00B311C6" w:rsidRDefault="00B311C6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также предусматривается развитие</w:t>
      </w:r>
      <w:r w:rsidRPr="00BC319C">
        <w:rPr>
          <w:sz w:val="28"/>
          <w:szCs w:val="28"/>
        </w:rPr>
        <w:t xml:space="preserve"> коммунально-складского</w:t>
      </w:r>
      <w:r>
        <w:rPr>
          <w:sz w:val="28"/>
          <w:szCs w:val="28"/>
        </w:rPr>
        <w:t xml:space="preserve"> сектора, а также</w:t>
      </w:r>
      <w:r w:rsidRPr="00BC319C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площадки для размещение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в интересах малого и среднего бизнеса.</w:t>
      </w:r>
    </w:p>
    <w:p w:rsidR="00B311C6" w:rsidRDefault="00B311C6" w:rsidP="00935B7A">
      <w:pPr>
        <w:ind w:firstLine="567"/>
        <w:jc w:val="both"/>
        <w:rPr>
          <w:b/>
          <w:i/>
          <w:sz w:val="28"/>
          <w:szCs w:val="28"/>
        </w:rPr>
      </w:pPr>
    </w:p>
    <w:p w:rsidR="008B2308" w:rsidRPr="00205598" w:rsidRDefault="008B2308" w:rsidP="00935B7A">
      <w:pPr>
        <w:ind w:firstLine="567"/>
        <w:jc w:val="both"/>
        <w:rPr>
          <w:b/>
          <w:i/>
          <w:sz w:val="28"/>
          <w:szCs w:val="28"/>
        </w:rPr>
      </w:pPr>
      <w:r w:rsidRPr="00205598">
        <w:rPr>
          <w:b/>
          <w:i/>
          <w:sz w:val="28"/>
          <w:szCs w:val="28"/>
        </w:rPr>
        <w:t>Развитие жилых территорий</w:t>
      </w:r>
    </w:p>
    <w:p w:rsidR="008B2308" w:rsidRPr="00BC319C" w:rsidRDefault="008B2308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Данные по распределению объемов нового жилищного строительства и потребные территории на первую очередь и на расчетный срок представлены в разделе «Жилищный фонд и жилищное строительство».</w:t>
      </w:r>
    </w:p>
    <w:p w:rsidR="008B2308" w:rsidRPr="00BC319C" w:rsidRDefault="008B2308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На период первой очереди к существующим </w:t>
      </w:r>
      <w:smartTag w:uri="urn:schemas-microsoft-com:office:smarttags" w:element="metricconverter">
        <w:smartTagPr>
          <w:attr w:name="ProductID" w:val="237 га"/>
        </w:smartTagPr>
        <w:r w:rsidR="006333A4">
          <w:rPr>
            <w:sz w:val="28"/>
            <w:szCs w:val="28"/>
          </w:rPr>
          <w:t>237</w:t>
        </w:r>
        <w:r w:rsidRPr="00BC319C">
          <w:rPr>
            <w:sz w:val="28"/>
            <w:szCs w:val="28"/>
          </w:rPr>
          <w:t> га</w:t>
        </w:r>
      </w:smartTag>
      <w:r w:rsidRPr="00BC319C">
        <w:rPr>
          <w:sz w:val="28"/>
          <w:szCs w:val="28"/>
        </w:rPr>
        <w:t xml:space="preserve"> территорий жилой з</w:t>
      </w:r>
      <w:r w:rsidRPr="00BC319C">
        <w:rPr>
          <w:sz w:val="28"/>
          <w:szCs w:val="28"/>
        </w:rPr>
        <w:t>а</w:t>
      </w:r>
      <w:r w:rsidRPr="00BC319C">
        <w:rPr>
          <w:sz w:val="28"/>
          <w:szCs w:val="28"/>
        </w:rPr>
        <w:t xml:space="preserve">стройки </w:t>
      </w:r>
      <w:proofErr w:type="spellStart"/>
      <w:r w:rsidRPr="00BC319C">
        <w:rPr>
          <w:sz w:val="28"/>
          <w:szCs w:val="28"/>
        </w:rPr>
        <w:t>Оричевскому</w:t>
      </w:r>
      <w:proofErr w:type="spellEnd"/>
      <w:r w:rsidRPr="00BC319C">
        <w:rPr>
          <w:sz w:val="28"/>
          <w:szCs w:val="28"/>
        </w:rPr>
        <w:t xml:space="preserve"> городскому поселению необходимо для размещения н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 xml:space="preserve">вого жилищного строительства дополнительно подготовить порядка </w:t>
      </w:r>
      <w:r w:rsidR="00DC28B3" w:rsidRPr="00BC319C">
        <w:rPr>
          <w:sz w:val="28"/>
          <w:szCs w:val="28"/>
        </w:rPr>
        <w:t>52.1</w:t>
      </w:r>
      <w:r w:rsidRPr="00BC319C">
        <w:rPr>
          <w:sz w:val="28"/>
          <w:szCs w:val="28"/>
        </w:rPr>
        <w:t> га территории с полной инженерной, транспортной и социальной инфраструкт</w:t>
      </w:r>
      <w:r w:rsidRPr="00BC319C">
        <w:rPr>
          <w:sz w:val="28"/>
          <w:szCs w:val="28"/>
        </w:rPr>
        <w:t>у</w:t>
      </w:r>
      <w:r w:rsidRPr="00BC319C">
        <w:rPr>
          <w:sz w:val="28"/>
          <w:szCs w:val="28"/>
        </w:rPr>
        <w:t>рой.</w:t>
      </w:r>
    </w:p>
    <w:p w:rsidR="008B2308" w:rsidRDefault="008B2308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В соответствии с расчетными показателями развития территории жилой застройки в разделе «Жилищный фонд и жилищное строительство» т</w:t>
      </w:r>
      <w:r w:rsidR="006333A4">
        <w:rPr>
          <w:sz w:val="28"/>
          <w:szCs w:val="28"/>
        </w:rPr>
        <w:t>еррит</w:t>
      </w:r>
      <w:r w:rsidR="006333A4">
        <w:rPr>
          <w:sz w:val="28"/>
          <w:szCs w:val="28"/>
        </w:rPr>
        <w:t>о</w:t>
      </w:r>
      <w:r w:rsidR="006333A4">
        <w:rPr>
          <w:sz w:val="28"/>
          <w:szCs w:val="28"/>
        </w:rPr>
        <w:t xml:space="preserve">рии жилой застройки к </w:t>
      </w:r>
      <w:smartTag w:uri="urn:schemas-microsoft-com:office:smarttags" w:element="metricconverter">
        <w:smartTagPr>
          <w:attr w:name="ProductID" w:val="2030 г"/>
        </w:smartTagPr>
        <w:r w:rsidR="006333A4">
          <w:rPr>
            <w:sz w:val="28"/>
            <w:szCs w:val="28"/>
          </w:rPr>
          <w:t>2030</w:t>
        </w:r>
        <w:r w:rsidRPr="00BC319C">
          <w:rPr>
            <w:sz w:val="28"/>
            <w:szCs w:val="28"/>
          </w:rPr>
          <w:t> г</w:t>
        </w:r>
      </w:smartTag>
      <w:r w:rsidR="00DC28B3" w:rsidRPr="00BC319C">
        <w:rPr>
          <w:sz w:val="28"/>
          <w:szCs w:val="28"/>
        </w:rPr>
        <w:t xml:space="preserve">. увеличатся с </w:t>
      </w:r>
      <w:r w:rsidR="00DC28B3" w:rsidRPr="00BC319C">
        <w:rPr>
          <w:color w:val="000000"/>
          <w:sz w:val="28"/>
          <w:szCs w:val="28"/>
        </w:rPr>
        <w:t>существующих</w:t>
      </w:r>
      <w:r w:rsidR="005C33A8" w:rsidRPr="00BC319C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7 га"/>
        </w:smartTagPr>
        <w:r w:rsidR="005C33A8" w:rsidRPr="00BC319C">
          <w:rPr>
            <w:color w:val="000000"/>
            <w:sz w:val="28"/>
            <w:szCs w:val="28"/>
          </w:rPr>
          <w:t>237</w:t>
        </w:r>
        <w:r w:rsidRPr="00BC319C">
          <w:rPr>
            <w:color w:val="000000"/>
            <w:sz w:val="28"/>
            <w:szCs w:val="28"/>
          </w:rPr>
          <w:t> га</w:t>
        </w:r>
      </w:smartTag>
      <w:r w:rsidRPr="00BC319C">
        <w:rPr>
          <w:color w:val="000000"/>
          <w:sz w:val="28"/>
          <w:szCs w:val="28"/>
        </w:rPr>
        <w:t xml:space="preserve"> до </w:t>
      </w:r>
      <w:r w:rsidR="005C33A8" w:rsidRPr="00BC319C">
        <w:rPr>
          <w:color w:val="000000"/>
          <w:sz w:val="28"/>
          <w:szCs w:val="28"/>
        </w:rPr>
        <w:t xml:space="preserve">338 </w:t>
      </w:r>
      <w:r w:rsidRPr="00BC319C">
        <w:rPr>
          <w:color w:val="000000"/>
          <w:sz w:val="28"/>
          <w:szCs w:val="28"/>
        </w:rPr>
        <w:t>или на</w:t>
      </w:r>
      <w:r w:rsidR="00AE4155">
        <w:rPr>
          <w:color w:val="000000"/>
          <w:sz w:val="28"/>
          <w:szCs w:val="28"/>
        </w:rPr>
        <w:t xml:space="preserve"> </w:t>
      </w:r>
      <w:r w:rsidR="005C33A8" w:rsidRPr="00BC319C">
        <w:rPr>
          <w:color w:val="000000"/>
          <w:sz w:val="28"/>
          <w:szCs w:val="28"/>
        </w:rPr>
        <w:t xml:space="preserve">42 </w:t>
      </w:r>
      <w:r w:rsidRPr="00BC319C">
        <w:rPr>
          <w:color w:val="000000"/>
          <w:sz w:val="28"/>
          <w:szCs w:val="28"/>
        </w:rPr>
        <w:t>%. Р</w:t>
      </w:r>
      <w:r w:rsidRPr="00BC319C">
        <w:rPr>
          <w:sz w:val="28"/>
          <w:szCs w:val="28"/>
        </w:rPr>
        <w:t>ост территорий жилой застройки</w:t>
      </w:r>
      <w:r w:rsidR="00DC28B3" w:rsidRPr="00BC319C">
        <w:rPr>
          <w:sz w:val="28"/>
          <w:szCs w:val="28"/>
        </w:rPr>
        <w:t xml:space="preserve"> Оричевского городского поселения</w:t>
      </w:r>
      <w:r w:rsidRPr="00BC319C">
        <w:rPr>
          <w:sz w:val="28"/>
          <w:szCs w:val="28"/>
        </w:rPr>
        <w:t xml:space="preserve"> обусловлен развитием всех жилых районов </w:t>
      </w:r>
      <w:r w:rsidR="00DC28B3" w:rsidRPr="00BC319C">
        <w:rPr>
          <w:sz w:val="28"/>
          <w:szCs w:val="28"/>
        </w:rPr>
        <w:t>поселения</w:t>
      </w:r>
      <w:r w:rsidRPr="00BC319C">
        <w:rPr>
          <w:sz w:val="28"/>
          <w:szCs w:val="28"/>
        </w:rPr>
        <w:t xml:space="preserve">, кроме </w:t>
      </w:r>
      <w:r w:rsidR="00DC28B3" w:rsidRPr="00BC319C">
        <w:rPr>
          <w:sz w:val="28"/>
          <w:szCs w:val="28"/>
        </w:rPr>
        <w:t>восточной части</w:t>
      </w:r>
      <w:r w:rsidRPr="00BC319C">
        <w:rPr>
          <w:sz w:val="28"/>
          <w:szCs w:val="28"/>
        </w:rPr>
        <w:t>, где жилищное строительство не предусматривается в течение всего расчетн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го срока.</w:t>
      </w:r>
    </w:p>
    <w:p w:rsidR="00B311C6" w:rsidRPr="00BC319C" w:rsidRDefault="00B311C6" w:rsidP="00935B7A">
      <w:pPr>
        <w:ind w:firstLine="567"/>
        <w:jc w:val="both"/>
        <w:rPr>
          <w:sz w:val="28"/>
          <w:szCs w:val="28"/>
        </w:rPr>
      </w:pPr>
    </w:p>
    <w:p w:rsidR="008B2308" w:rsidRPr="00205598" w:rsidRDefault="008B2308" w:rsidP="00935B7A">
      <w:pPr>
        <w:ind w:firstLine="567"/>
        <w:jc w:val="both"/>
        <w:rPr>
          <w:b/>
          <w:i/>
          <w:sz w:val="28"/>
          <w:szCs w:val="28"/>
        </w:rPr>
      </w:pPr>
      <w:r w:rsidRPr="00205598">
        <w:rPr>
          <w:b/>
          <w:i/>
          <w:sz w:val="28"/>
          <w:szCs w:val="28"/>
        </w:rPr>
        <w:t>Развитие территорий общественно-деловой застройки</w:t>
      </w:r>
    </w:p>
    <w:p w:rsidR="00172447" w:rsidRDefault="00172447" w:rsidP="00935B7A">
      <w:pPr>
        <w:ind w:firstLine="567"/>
        <w:jc w:val="both"/>
        <w:rPr>
          <w:color w:val="FF0000"/>
          <w:sz w:val="28"/>
          <w:szCs w:val="28"/>
        </w:rPr>
      </w:pPr>
      <w:r w:rsidRPr="00BC319C">
        <w:rPr>
          <w:sz w:val="28"/>
          <w:szCs w:val="28"/>
        </w:rPr>
        <w:t>Развитие общественно-дел</w:t>
      </w:r>
      <w:r w:rsidR="001E31C7">
        <w:rPr>
          <w:sz w:val="28"/>
          <w:szCs w:val="28"/>
        </w:rPr>
        <w:t>овой зоны настоящим Генпланом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предусма</w:t>
      </w:r>
      <w:r w:rsidRPr="00BC319C">
        <w:rPr>
          <w:sz w:val="28"/>
          <w:szCs w:val="28"/>
        </w:rPr>
        <w:t>т</w:t>
      </w:r>
      <w:r w:rsidRPr="00BC319C">
        <w:rPr>
          <w:sz w:val="28"/>
          <w:szCs w:val="28"/>
        </w:rPr>
        <w:t>ривает</w:t>
      </w:r>
      <w:r w:rsidR="00CA1397">
        <w:rPr>
          <w:sz w:val="28"/>
          <w:szCs w:val="28"/>
        </w:rPr>
        <w:t xml:space="preserve"> </w:t>
      </w:r>
      <w:r w:rsidR="00CA1397" w:rsidRPr="00CA1397">
        <w:rPr>
          <w:sz w:val="28"/>
          <w:szCs w:val="28"/>
        </w:rPr>
        <w:t>строительство объектов</w:t>
      </w:r>
      <w:r w:rsidR="004D196B" w:rsidRPr="00CA1397">
        <w:rPr>
          <w:sz w:val="28"/>
          <w:szCs w:val="28"/>
        </w:rPr>
        <w:t xml:space="preserve"> социального</w:t>
      </w:r>
      <w:r w:rsidR="00CA1397" w:rsidRPr="00CA1397">
        <w:rPr>
          <w:sz w:val="28"/>
          <w:szCs w:val="28"/>
        </w:rPr>
        <w:t xml:space="preserve"> и общественно-делового</w:t>
      </w:r>
      <w:r w:rsidR="00AE4155">
        <w:rPr>
          <w:sz w:val="28"/>
          <w:szCs w:val="28"/>
        </w:rPr>
        <w:t xml:space="preserve"> </w:t>
      </w:r>
      <w:r w:rsidR="004D196B" w:rsidRPr="00CA1397">
        <w:rPr>
          <w:sz w:val="28"/>
          <w:szCs w:val="28"/>
        </w:rPr>
        <w:t>назнач</w:t>
      </w:r>
      <w:r w:rsidR="004D196B" w:rsidRPr="00CA1397">
        <w:rPr>
          <w:sz w:val="28"/>
          <w:szCs w:val="28"/>
        </w:rPr>
        <w:t>е</w:t>
      </w:r>
      <w:r w:rsidR="004D196B" w:rsidRPr="00CA1397">
        <w:rPr>
          <w:sz w:val="28"/>
          <w:szCs w:val="28"/>
        </w:rPr>
        <w:t>ния</w:t>
      </w:r>
      <w:r w:rsidR="001E31C7" w:rsidRPr="00CA1397">
        <w:rPr>
          <w:sz w:val="28"/>
          <w:szCs w:val="28"/>
        </w:rPr>
        <w:t xml:space="preserve"> в западной </w:t>
      </w:r>
      <w:r w:rsidR="00CA1397" w:rsidRPr="00CA1397">
        <w:rPr>
          <w:sz w:val="28"/>
          <w:szCs w:val="28"/>
        </w:rPr>
        <w:t xml:space="preserve">и </w:t>
      </w:r>
      <w:r w:rsidR="00B311C6">
        <w:rPr>
          <w:sz w:val="28"/>
          <w:szCs w:val="28"/>
        </w:rPr>
        <w:t>(</w:t>
      </w:r>
      <w:r w:rsidR="00CA1397" w:rsidRPr="00CA1397">
        <w:rPr>
          <w:sz w:val="28"/>
          <w:szCs w:val="28"/>
        </w:rPr>
        <w:t xml:space="preserve">центральной </w:t>
      </w:r>
      <w:r w:rsidR="001E31C7" w:rsidRPr="00CA1397">
        <w:rPr>
          <w:sz w:val="28"/>
          <w:szCs w:val="28"/>
        </w:rPr>
        <w:t>части</w:t>
      </w:r>
      <w:r w:rsidR="00AE4155">
        <w:rPr>
          <w:sz w:val="28"/>
          <w:szCs w:val="28"/>
        </w:rPr>
        <w:t xml:space="preserve"> </w:t>
      </w:r>
      <w:r w:rsidR="001E31C7" w:rsidRPr="00CA1397">
        <w:rPr>
          <w:sz w:val="28"/>
          <w:szCs w:val="28"/>
        </w:rPr>
        <w:t>поселения</w:t>
      </w:r>
      <w:r w:rsidR="00B311C6">
        <w:rPr>
          <w:sz w:val="28"/>
          <w:szCs w:val="28"/>
        </w:rPr>
        <w:t>)</w:t>
      </w:r>
      <w:r w:rsidR="00C459C7">
        <w:rPr>
          <w:sz w:val="28"/>
          <w:szCs w:val="28"/>
        </w:rPr>
        <w:t>.</w:t>
      </w:r>
      <w:r w:rsidR="001E31C7">
        <w:rPr>
          <w:color w:val="FF0000"/>
          <w:sz w:val="28"/>
          <w:szCs w:val="28"/>
        </w:rPr>
        <w:t xml:space="preserve"> </w:t>
      </w:r>
    </w:p>
    <w:p w:rsidR="00B311C6" w:rsidRDefault="00B311C6" w:rsidP="00935B7A">
      <w:pPr>
        <w:ind w:firstLine="567"/>
        <w:jc w:val="both"/>
        <w:rPr>
          <w:color w:val="FF0000"/>
          <w:sz w:val="28"/>
          <w:szCs w:val="28"/>
        </w:rPr>
      </w:pPr>
    </w:p>
    <w:p w:rsidR="008B2308" w:rsidRPr="00205598" w:rsidRDefault="008B2308" w:rsidP="00935B7A">
      <w:pPr>
        <w:ind w:firstLine="567"/>
        <w:jc w:val="both"/>
        <w:rPr>
          <w:b/>
          <w:i/>
          <w:sz w:val="28"/>
          <w:szCs w:val="28"/>
        </w:rPr>
      </w:pPr>
      <w:r w:rsidRPr="00205598">
        <w:rPr>
          <w:b/>
          <w:i/>
          <w:sz w:val="28"/>
          <w:szCs w:val="28"/>
        </w:rPr>
        <w:t>Развитие территорий производственных зон</w:t>
      </w:r>
    </w:p>
    <w:p w:rsidR="00B311C6" w:rsidRPr="00BC319C" w:rsidRDefault="00B311C6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Общая площадь территории, занимаемой промышленными предприяти</w:t>
      </w:r>
      <w:r w:rsidRPr="00BC319C">
        <w:rPr>
          <w:sz w:val="28"/>
          <w:szCs w:val="28"/>
        </w:rPr>
        <w:t>я</w:t>
      </w:r>
      <w:r w:rsidRPr="00BC319C">
        <w:rPr>
          <w:sz w:val="28"/>
          <w:szCs w:val="28"/>
        </w:rPr>
        <w:t xml:space="preserve">ми и коммунально-складскими объектами, в 2009 году составила </w:t>
      </w:r>
      <w:r>
        <w:rPr>
          <w:sz w:val="28"/>
          <w:szCs w:val="28"/>
        </w:rPr>
        <w:t>98.4</w:t>
      </w:r>
      <w:r w:rsidRPr="00BC319C">
        <w:rPr>
          <w:sz w:val="28"/>
          <w:szCs w:val="28"/>
        </w:rPr>
        <w:t xml:space="preserve"> га или </w:t>
      </w:r>
      <w:r>
        <w:rPr>
          <w:sz w:val="28"/>
          <w:szCs w:val="28"/>
        </w:rPr>
        <w:t>9.7</w:t>
      </w:r>
      <w:r w:rsidRPr="00BC319C">
        <w:rPr>
          <w:sz w:val="28"/>
          <w:szCs w:val="28"/>
        </w:rPr>
        <w:t> % от территории Оричевского городского поселения.</w:t>
      </w:r>
    </w:p>
    <w:p w:rsidR="00B311C6" w:rsidRPr="00BC319C" w:rsidRDefault="00B311C6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Общий прирост территорий производственного назначения происходи</w:t>
      </w:r>
      <w:r>
        <w:rPr>
          <w:sz w:val="28"/>
          <w:szCs w:val="28"/>
        </w:rPr>
        <w:t>л</w:t>
      </w:r>
      <w:r w:rsidRPr="00BC319C">
        <w:rPr>
          <w:sz w:val="28"/>
          <w:szCs w:val="28"/>
        </w:rPr>
        <w:t xml:space="preserve"> за счет организации объектов коммунально-складского назначения.</w:t>
      </w:r>
    </w:p>
    <w:p w:rsidR="00B311C6" w:rsidRDefault="00C40098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предусматривается, увеличение</w:t>
      </w:r>
      <w:r w:rsidR="00B311C6" w:rsidRPr="00BC319C">
        <w:rPr>
          <w:sz w:val="28"/>
          <w:szCs w:val="28"/>
        </w:rPr>
        <w:t xml:space="preserve"> территорий пр</w:t>
      </w:r>
      <w:r w:rsidR="00B311C6" w:rsidRPr="00BC319C">
        <w:rPr>
          <w:sz w:val="28"/>
          <w:szCs w:val="28"/>
        </w:rPr>
        <w:t>о</w:t>
      </w:r>
      <w:r w:rsidR="00B311C6" w:rsidRPr="00BC319C">
        <w:rPr>
          <w:sz w:val="28"/>
          <w:szCs w:val="28"/>
        </w:rPr>
        <w:t xml:space="preserve">мышленных предприятий </w:t>
      </w:r>
      <w:r>
        <w:rPr>
          <w:sz w:val="28"/>
          <w:szCs w:val="28"/>
        </w:rPr>
        <w:t>на</w:t>
      </w:r>
      <w:r w:rsidR="00B311C6">
        <w:rPr>
          <w:sz w:val="28"/>
          <w:szCs w:val="28"/>
        </w:rPr>
        <w:t xml:space="preserve"> 65.4 га.</w:t>
      </w:r>
    </w:p>
    <w:p w:rsidR="00B311C6" w:rsidRDefault="00B311C6" w:rsidP="00935B7A">
      <w:pPr>
        <w:ind w:firstLine="567"/>
        <w:jc w:val="both"/>
        <w:rPr>
          <w:sz w:val="28"/>
          <w:szCs w:val="28"/>
        </w:rPr>
      </w:pPr>
    </w:p>
    <w:p w:rsidR="008B2308" w:rsidRPr="00205598" w:rsidRDefault="008B2308" w:rsidP="00935B7A">
      <w:pPr>
        <w:keepNext/>
        <w:ind w:firstLine="567"/>
        <w:jc w:val="both"/>
        <w:rPr>
          <w:b/>
          <w:i/>
          <w:sz w:val="28"/>
          <w:szCs w:val="28"/>
        </w:rPr>
      </w:pPr>
      <w:r w:rsidRPr="00205598">
        <w:rPr>
          <w:b/>
          <w:i/>
          <w:sz w:val="28"/>
          <w:szCs w:val="28"/>
        </w:rPr>
        <w:lastRenderedPageBreak/>
        <w:t>Развитие территорий рекреационных зон</w:t>
      </w:r>
    </w:p>
    <w:p w:rsidR="008D7782" w:rsidRPr="00BC319C" w:rsidRDefault="008D7782" w:rsidP="00935B7A">
      <w:pPr>
        <w:keepNext/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г</w:t>
      </w:r>
      <w:r w:rsidRPr="00BC319C">
        <w:rPr>
          <w:sz w:val="28"/>
          <w:szCs w:val="28"/>
        </w:rPr>
        <w:t xml:space="preserve">енеральным планом предусмотрено обустройство пруда, а также благоустройство </w:t>
      </w:r>
      <w:r>
        <w:rPr>
          <w:sz w:val="28"/>
          <w:szCs w:val="28"/>
        </w:rPr>
        <w:t>и обустройство парковых зон, создание новых зон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креации.</w:t>
      </w:r>
    </w:p>
    <w:p w:rsidR="008D7782" w:rsidRDefault="008D7782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рекреационными зонами (зонами зеленых насажд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занятых парками, скверами) занято 1</w:t>
      </w:r>
      <w:r w:rsidRPr="00CA1397">
        <w:rPr>
          <w:sz w:val="28"/>
          <w:szCs w:val="28"/>
        </w:rPr>
        <w:t>.5</w:t>
      </w:r>
      <w:r w:rsidRPr="00BC319C">
        <w:rPr>
          <w:sz w:val="28"/>
          <w:szCs w:val="28"/>
        </w:rPr>
        <w:t xml:space="preserve"> га. </w:t>
      </w:r>
    </w:p>
    <w:p w:rsidR="008D7782" w:rsidRPr="00BC319C" w:rsidRDefault="008D7782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Территории зеленых насаждений общего пользования </w:t>
      </w:r>
      <w:r>
        <w:rPr>
          <w:sz w:val="28"/>
          <w:szCs w:val="28"/>
        </w:rPr>
        <w:t>должны быть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низованы на площади</w:t>
      </w:r>
      <w:r w:rsidRPr="00BC31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 га"/>
        </w:smartTagPr>
        <w:r w:rsidRPr="004578E7">
          <w:rPr>
            <w:sz w:val="28"/>
            <w:szCs w:val="28"/>
          </w:rPr>
          <w:t>10 </w:t>
        </w:r>
        <w:r w:rsidRPr="00BC319C">
          <w:rPr>
            <w:sz w:val="28"/>
            <w:szCs w:val="28"/>
          </w:rPr>
          <w:t>га</w:t>
        </w:r>
      </w:smartTag>
      <w:r w:rsidR="00AE4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30 г"/>
        </w:smartTagPr>
        <w:r>
          <w:rPr>
            <w:sz w:val="28"/>
            <w:szCs w:val="28"/>
          </w:rPr>
          <w:t>2030</w:t>
        </w:r>
        <w:r w:rsidRPr="00BC319C">
          <w:rPr>
            <w:sz w:val="28"/>
            <w:szCs w:val="28"/>
          </w:rPr>
          <w:t> г</w:t>
        </w:r>
      </w:smartTag>
      <w:r w:rsidRPr="00BC319C">
        <w:rPr>
          <w:sz w:val="28"/>
          <w:szCs w:val="28"/>
        </w:rPr>
        <w:t>. Подробно – см. раздел «Организация з</w:t>
      </w:r>
      <w:r w:rsidRPr="00BC319C">
        <w:rPr>
          <w:sz w:val="28"/>
          <w:szCs w:val="28"/>
        </w:rPr>
        <w:t>е</w:t>
      </w:r>
      <w:r w:rsidRPr="00BC319C">
        <w:rPr>
          <w:sz w:val="28"/>
          <w:szCs w:val="28"/>
        </w:rPr>
        <w:t>леных насаждений».</w:t>
      </w:r>
    </w:p>
    <w:p w:rsidR="008B2308" w:rsidRPr="00BC319C" w:rsidRDefault="00B844E6" w:rsidP="00935B7A">
      <w:pPr>
        <w:pStyle w:val="2"/>
        <w:numPr>
          <w:ilvl w:val="0"/>
          <w:numId w:val="0"/>
        </w:numPr>
        <w:ind w:firstLine="567"/>
      </w:pPr>
      <w:bookmarkStart w:id="102" w:name="_Toc236626730"/>
      <w:bookmarkStart w:id="103" w:name="_Toc56522614"/>
      <w:r>
        <w:t xml:space="preserve">6.3 </w:t>
      </w:r>
      <w:r w:rsidR="008B2308" w:rsidRPr="00BC319C">
        <w:t>Сводный баланс территорий</w:t>
      </w:r>
      <w:bookmarkEnd w:id="102"/>
      <w:bookmarkEnd w:id="103"/>
    </w:p>
    <w:p w:rsidR="008B2308" w:rsidRPr="00BC319C" w:rsidRDefault="008B2308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Настоящий баланс территории составлен на основе обмера чертежа пр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ектного плана и дает ориентировочные представления о существующем пол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жении и об изменении использования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земель</w:t>
      </w:r>
      <w:r w:rsidR="00172447" w:rsidRPr="00BC319C">
        <w:rPr>
          <w:sz w:val="28"/>
          <w:szCs w:val="28"/>
        </w:rPr>
        <w:t xml:space="preserve"> поселения</w:t>
      </w:r>
      <w:r w:rsidRPr="00BC319C">
        <w:rPr>
          <w:sz w:val="28"/>
          <w:szCs w:val="28"/>
        </w:rPr>
        <w:t xml:space="preserve"> в результате град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 xml:space="preserve">строительных предложений Генерального плана </w:t>
      </w:r>
      <w:r w:rsidR="00172447" w:rsidRPr="00BC319C">
        <w:rPr>
          <w:sz w:val="28"/>
          <w:szCs w:val="28"/>
        </w:rPr>
        <w:t>Оричевского городского п</w:t>
      </w:r>
      <w:r w:rsidR="00172447" w:rsidRPr="00BC319C">
        <w:rPr>
          <w:sz w:val="28"/>
          <w:szCs w:val="28"/>
        </w:rPr>
        <w:t>о</w:t>
      </w:r>
      <w:r w:rsidR="00172447" w:rsidRPr="00BC319C">
        <w:rPr>
          <w:sz w:val="28"/>
          <w:szCs w:val="28"/>
        </w:rPr>
        <w:t>селения</w:t>
      </w:r>
      <w:r w:rsidRPr="00BC319C">
        <w:rPr>
          <w:sz w:val="28"/>
          <w:szCs w:val="28"/>
        </w:rPr>
        <w:t>.</w:t>
      </w:r>
    </w:p>
    <w:p w:rsidR="008B2308" w:rsidRPr="00BC319C" w:rsidRDefault="008B2308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В границы обмера чертежа вошли территории , показанные на опорном и основном чертежах Генерального плана.</w:t>
      </w:r>
    </w:p>
    <w:p w:rsidR="008B2308" w:rsidRPr="00BC319C" w:rsidRDefault="008B2308" w:rsidP="00935B7A">
      <w:pPr>
        <w:ind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 xml:space="preserve">В течение проектного периода территория </w:t>
      </w:r>
      <w:r w:rsidR="00672CFA" w:rsidRPr="00BC319C">
        <w:rPr>
          <w:sz w:val="28"/>
          <w:szCs w:val="28"/>
        </w:rPr>
        <w:t>Оричевского городского пос</w:t>
      </w:r>
      <w:r w:rsidR="00672CFA" w:rsidRPr="00BC319C">
        <w:rPr>
          <w:sz w:val="28"/>
          <w:szCs w:val="28"/>
        </w:rPr>
        <w:t>е</w:t>
      </w:r>
      <w:r w:rsidR="00672CFA" w:rsidRPr="00BC319C">
        <w:rPr>
          <w:sz w:val="28"/>
          <w:szCs w:val="28"/>
        </w:rPr>
        <w:t>ления</w:t>
      </w:r>
      <w:r w:rsidRPr="00BC319C">
        <w:rPr>
          <w:sz w:val="28"/>
          <w:szCs w:val="28"/>
        </w:rPr>
        <w:t xml:space="preserve"> получит некоторую структурную трансформацию, вызванную перера</w:t>
      </w:r>
      <w:r w:rsidRPr="00BC319C">
        <w:rPr>
          <w:sz w:val="28"/>
          <w:szCs w:val="28"/>
        </w:rPr>
        <w:t>с</w:t>
      </w:r>
      <w:r w:rsidRPr="00BC319C">
        <w:rPr>
          <w:sz w:val="28"/>
          <w:szCs w:val="28"/>
        </w:rPr>
        <w:t xml:space="preserve">пределением её функционального использования в ходе градостроительного освоения. Все основные функциональные зоны </w:t>
      </w:r>
      <w:r w:rsidR="00AB4EEB" w:rsidRPr="00BC319C">
        <w:rPr>
          <w:sz w:val="28"/>
          <w:szCs w:val="28"/>
        </w:rPr>
        <w:t>поселения в</w:t>
      </w:r>
      <w:r w:rsidRPr="00BC319C">
        <w:rPr>
          <w:sz w:val="28"/>
          <w:szCs w:val="28"/>
        </w:rPr>
        <w:t xml:space="preserve"> перспективе пол</w:t>
      </w:r>
      <w:r w:rsidRPr="00BC319C">
        <w:rPr>
          <w:sz w:val="28"/>
          <w:szCs w:val="28"/>
        </w:rPr>
        <w:t>у</w:t>
      </w:r>
      <w:r w:rsidRPr="00BC319C">
        <w:rPr>
          <w:sz w:val="28"/>
          <w:szCs w:val="28"/>
        </w:rPr>
        <w:t>чат свое развитие.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 xml:space="preserve">доля жилых территорий увеличится с </w:t>
      </w:r>
      <w:r w:rsidR="00CA1397" w:rsidRPr="008855B8">
        <w:rPr>
          <w:sz w:val="28"/>
          <w:szCs w:val="28"/>
        </w:rPr>
        <w:t>23 % до 33.2%</w:t>
      </w:r>
      <w:r w:rsidRPr="008855B8">
        <w:rPr>
          <w:sz w:val="28"/>
          <w:szCs w:val="28"/>
        </w:rPr>
        <w:t>,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>доля общественно-де</w:t>
      </w:r>
      <w:r w:rsidR="00CA1397" w:rsidRPr="008855B8">
        <w:rPr>
          <w:sz w:val="28"/>
          <w:szCs w:val="28"/>
        </w:rPr>
        <w:t>ловых территорий возрастет с 1.2</w:t>
      </w:r>
      <w:r w:rsidRPr="008855B8">
        <w:rPr>
          <w:sz w:val="28"/>
          <w:szCs w:val="28"/>
        </w:rPr>
        <w:t>% до 1</w:t>
      </w:r>
      <w:r w:rsidR="00CA1397" w:rsidRPr="008855B8">
        <w:rPr>
          <w:sz w:val="28"/>
          <w:szCs w:val="28"/>
        </w:rPr>
        <w:t>.4</w:t>
      </w:r>
      <w:r w:rsidRPr="008855B8">
        <w:rPr>
          <w:sz w:val="28"/>
          <w:szCs w:val="28"/>
        </w:rPr>
        <w:t> %,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>доля зеленых насаждений об</w:t>
      </w:r>
      <w:r w:rsidR="00CA1397" w:rsidRPr="008855B8">
        <w:rPr>
          <w:sz w:val="28"/>
          <w:szCs w:val="28"/>
        </w:rPr>
        <w:t>щего пользования возрастет с 0.15</w:t>
      </w:r>
      <w:r w:rsidRPr="008855B8">
        <w:rPr>
          <w:sz w:val="28"/>
          <w:szCs w:val="28"/>
        </w:rPr>
        <w:t xml:space="preserve"> % до </w:t>
      </w:r>
      <w:r w:rsidR="00CA1397" w:rsidRPr="008855B8">
        <w:rPr>
          <w:sz w:val="28"/>
          <w:szCs w:val="28"/>
        </w:rPr>
        <w:t>0.9</w:t>
      </w:r>
      <w:r w:rsidRPr="008855B8">
        <w:rPr>
          <w:sz w:val="28"/>
          <w:szCs w:val="28"/>
        </w:rPr>
        <w:t> %,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>доля улиц, дорог, проездов, площадей в селитьбе увеличится с</w:t>
      </w:r>
      <w:r w:rsidR="00CA1397" w:rsidRPr="008855B8">
        <w:rPr>
          <w:sz w:val="28"/>
          <w:szCs w:val="28"/>
        </w:rPr>
        <w:t xml:space="preserve"> 6.7</w:t>
      </w:r>
      <w:r w:rsidRPr="008855B8">
        <w:rPr>
          <w:sz w:val="28"/>
          <w:szCs w:val="28"/>
        </w:rPr>
        <w:t xml:space="preserve"> % до </w:t>
      </w:r>
      <w:r w:rsidR="00CA1397" w:rsidRPr="008855B8">
        <w:rPr>
          <w:sz w:val="28"/>
          <w:szCs w:val="28"/>
        </w:rPr>
        <w:t>9.3</w:t>
      </w:r>
      <w:r w:rsidRPr="008855B8">
        <w:rPr>
          <w:sz w:val="28"/>
          <w:szCs w:val="28"/>
        </w:rPr>
        <w:t> %,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>прочи</w:t>
      </w:r>
      <w:r w:rsidR="008855B8" w:rsidRPr="008855B8">
        <w:rPr>
          <w:sz w:val="28"/>
          <w:szCs w:val="28"/>
        </w:rPr>
        <w:t>е территории селитьбы</w:t>
      </w:r>
      <w:r w:rsidR="00AE4155">
        <w:rPr>
          <w:sz w:val="28"/>
          <w:szCs w:val="28"/>
        </w:rPr>
        <w:t xml:space="preserve"> </w:t>
      </w:r>
      <w:r w:rsidRPr="008855B8">
        <w:rPr>
          <w:sz w:val="28"/>
          <w:szCs w:val="28"/>
        </w:rPr>
        <w:t xml:space="preserve">с </w:t>
      </w:r>
      <w:r w:rsidR="008855B8" w:rsidRPr="008855B8">
        <w:rPr>
          <w:sz w:val="28"/>
          <w:szCs w:val="28"/>
        </w:rPr>
        <w:t>0.9</w:t>
      </w:r>
      <w:r w:rsidRPr="008855B8">
        <w:rPr>
          <w:sz w:val="28"/>
          <w:szCs w:val="28"/>
        </w:rPr>
        <w:t xml:space="preserve"> % до </w:t>
      </w:r>
      <w:r w:rsidR="008855B8" w:rsidRPr="008855B8">
        <w:rPr>
          <w:sz w:val="28"/>
          <w:szCs w:val="28"/>
        </w:rPr>
        <w:t>1.4</w:t>
      </w:r>
      <w:r w:rsidRPr="008855B8">
        <w:rPr>
          <w:sz w:val="28"/>
          <w:szCs w:val="28"/>
        </w:rPr>
        <w:t> %,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 xml:space="preserve">доля зоны промышленных предприятий </w:t>
      </w:r>
      <w:r w:rsidR="008855B8" w:rsidRPr="008855B8">
        <w:rPr>
          <w:sz w:val="28"/>
          <w:szCs w:val="28"/>
        </w:rPr>
        <w:t>с</w:t>
      </w:r>
      <w:r w:rsidR="00AE4155">
        <w:rPr>
          <w:sz w:val="28"/>
          <w:szCs w:val="28"/>
        </w:rPr>
        <w:t xml:space="preserve"> </w:t>
      </w:r>
      <w:r w:rsidRPr="008855B8">
        <w:rPr>
          <w:sz w:val="28"/>
          <w:szCs w:val="28"/>
        </w:rPr>
        <w:t>8</w:t>
      </w:r>
      <w:r w:rsidR="008855B8" w:rsidRPr="008855B8">
        <w:rPr>
          <w:sz w:val="28"/>
          <w:szCs w:val="28"/>
        </w:rPr>
        <w:t>.3 % до 14.7</w:t>
      </w:r>
      <w:r w:rsidRPr="008855B8">
        <w:rPr>
          <w:sz w:val="28"/>
          <w:szCs w:val="28"/>
        </w:rPr>
        <w:t> %,</w:t>
      </w:r>
    </w:p>
    <w:p w:rsidR="008B2308" w:rsidRPr="008855B8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>доля зоны коммунально-складс</w:t>
      </w:r>
      <w:r w:rsidR="008855B8" w:rsidRPr="008855B8">
        <w:rPr>
          <w:sz w:val="28"/>
          <w:szCs w:val="28"/>
        </w:rPr>
        <w:t xml:space="preserve">ких организаций увеличится с 1.4 % до 1.9 </w:t>
      </w:r>
      <w:r w:rsidRPr="008855B8">
        <w:rPr>
          <w:sz w:val="28"/>
          <w:szCs w:val="28"/>
        </w:rPr>
        <w:t>%,</w:t>
      </w:r>
    </w:p>
    <w:p w:rsidR="00DC7E56" w:rsidRDefault="008B2308" w:rsidP="00935B7A">
      <w:pPr>
        <w:widowControl w:val="0"/>
        <w:numPr>
          <w:ilvl w:val="0"/>
          <w:numId w:val="89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855B8">
        <w:rPr>
          <w:sz w:val="28"/>
          <w:szCs w:val="28"/>
        </w:rPr>
        <w:t>улицы, дороги, площади, автостоянки внеселитебных территорий во</w:t>
      </w:r>
      <w:r w:rsidRPr="008855B8">
        <w:rPr>
          <w:sz w:val="28"/>
          <w:szCs w:val="28"/>
        </w:rPr>
        <w:t>з</w:t>
      </w:r>
      <w:r w:rsidRPr="008855B8">
        <w:rPr>
          <w:sz w:val="28"/>
          <w:szCs w:val="28"/>
        </w:rPr>
        <w:t xml:space="preserve">растут с </w:t>
      </w:r>
      <w:r w:rsidR="008855B8" w:rsidRPr="008855B8">
        <w:rPr>
          <w:sz w:val="28"/>
          <w:szCs w:val="28"/>
        </w:rPr>
        <w:t>0.3 % до 0.4</w:t>
      </w:r>
      <w:r w:rsidRPr="008855B8">
        <w:rPr>
          <w:sz w:val="28"/>
          <w:szCs w:val="28"/>
        </w:rPr>
        <w:t> %</w:t>
      </w:r>
    </w:p>
    <w:p w:rsidR="008D7782" w:rsidRDefault="008D7782" w:rsidP="00935B7A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DC7E56" w:rsidRPr="00B844E6" w:rsidRDefault="00092AF0" w:rsidP="00935B7A">
      <w:pPr>
        <w:keepNext/>
        <w:jc w:val="both"/>
        <w:rPr>
          <w:sz w:val="28"/>
          <w:szCs w:val="28"/>
        </w:rPr>
      </w:pPr>
      <w:r w:rsidRPr="00B844E6">
        <w:rPr>
          <w:sz w:val="28"/>
          <w:szCs w:val="28"/>
        </w:rPr>
        <w:lastRenderedPageBreak/>
        <w:t>Таблица</w:t>
      </w:r>
      <w:r w:rsidR="00B844E6" w:rsidRPr="00B844E6">
        <w:rPr>
          <w:sz w:val="28"/>
          <w:szCs w:val="28"/>
        </w:rPr>
        <w:t xml:space="preserve"> 6</w:t>
      </w:r>
      <w:r w:rsidRPr="00B844E6">
        <w:rPr>
          <w:sz w:val="28"/>
          <w:szCs w:val="28"/>
        </w:rPr>
        <w:t>.</w:t>
      </w:r>
      <w:r w:rsidR="00B844E6" w:rsidRPr="00B844E6">
        <w:rPr>
          <w:sz w:val="28"/>
          <w:szCs w:val="28"/>
        </w:rPr>
        <w:t>3-1</w:t>
      </w:r>
      <w:r w:rsidRPr="00B844E6">
        <w:rPr>
          <w:sz w:val="28"/>
          <w:szCs w:val="28"/>
        </w:rPr>
        <w:t xml:space="preserve"> </w:t>
      </w:r>
      <w:r w:rsidR="00DC7E56" w:rsidRPr="00B844E6">
        <w:rPr>
          <w:sz w:val="28"/>
          <w:szCs w:val="28"/>
        </w:rPr>
        <w:t xml:space="preserve">Сводный баланс использования территорий </w:t>
      </w:r>
      <w:r w:rsidR="00244503" w:rsidRPr="00B844E6">
        <w:rPr>
          <w:sz w:val="28"/>
          <w:szCs w:val="28"/>
        </w:rPr>
        <w:t xml:space="preserve">Оричевского </w:t>
      </w:r>
      <w:proofErr w:type="spellStart"/>
      <w:r w:rsidR="00244503" w:rsidRPr="00B844E6">
        <w:rPr>
          <w:sz w:val="28"/>
          <w:szCs w:val="28"/>
        </w:rPr>
        <w:t>гро</w:t>
      </w:r>
      <w:r w:rsidR="00244503" w:rsidRPr="00B844E6">
        <w:rPr>
          <w:sz w:val="28"/>
          <w:szCs w:val="28"/>
        </w:rPr>
        <w:t>д</w:t>
      </w:r>
      <w:r w:rsidR="00244503" w:rsidRPr="00B844E6">
        <w:rPr>
          <w:sz w:val="28"/>
          <w:szCs w:val="28"/>
        </w:rPr>
        <w:t>ского</w:t>
      </w:r>
      <w:proofErr w:type="spellEnd"/>
      <w:r w:rsidR="00244503" w:rsidRPr="00B844E6">
        <w:rPr>
          <w:sz w:val="28"/>
          <w:szCs w:val="28"/>
        </w:rPr>
        <w:t xml:space="preserve">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88"/>
        <w:gridCol w:w="1133"/>
        <w:gridCol w:w="825"/>
        <w:gridCol w:w="1239"/>
        <w:gridCol w:w="12"/>
        <w:gridCol w:w="734"/>
      </w:tblGrid>
      <w:tr w:rsidR="00DC7E56" w:rsidRPr="00B844E6" w:rsidTr="00616F5D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№</w:t>
            </w:r>
            <w:r w:rsidRPr="00B844E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988" w:type="dxa"/>
            <w:vMerge w:val="restart"/>
            <w:tcBorders>
              <w:top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Современное с</w:t>
            </w:r>
            <w:r w:rsidRPr="00B844E6">
              <w:rPr>
                <w:sz w:val="24"/>
                <w:szCs w:val="24"/>
              </w:rPr>
              <w:t>о</w:t>
            </w:r>
            <w:r w:rsidRPr="00B844E6">
              <w:rPr>
                <w:sz w:val="24"/>
                <w:szCs w:val="24"/>
              </w:rPr>
              <w:t>стояние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Проектное реш</w:t>
            </w:r>
            <w:r w:rsidRPr="00B844E6">
              <w:rPr>
                <w:sz w:val="24"/>
                <w:szCs w:val="24"/>
              </w:rPr>
              <w:t>е</w:t>
            </w:r>
            <w:r w:rsidRPr="00B844E6">
              <w:rPr>
                <w:sz w:val="24"/>
                <w:szCs w:val="24"/>
              </w:rPr>
              <w:t>ние</w:t>
            </w:r>
          </w:p>
        </w:tc>
      </w:tr>
      <w:tr w:rsidR="00DC7E56" w:rsidRPr="00B844E6" w:rsidTr="00616F5D">
        <w:trPr>
          <w:trHeight w:val="20"/>
          <w:tblHeader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bottom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га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% от терр</w:t>
            </w:r>
            <w:r w:rsidRPr="00B844E6">
              <w:rPr>
                <w:sz w:val="24"/>
                <w:szCs w:val="24"/>
              </w:rPr>
              <w:t>и</w:t>
            </w:r>
            <w:r w:rsidRPr="00B844E6">
              <w:rPr>
                <w:sz w:val="24"/>
                <w:szCs w:val="24"/>
              </w:rPr>
              <w:t>тории горо</w:t>
            </w:r>
            <w:r w:rsidRPr="00B844E6">
              <w:rPr>
                <w:sz w:val="24"/>
                <w:szCs w:val="24"/>
              </w:rPr>
              <w:t>д</w:t>
            </w:r>
            <w:r w:rsidRPr="00B844E6">
              <w:rPr>
                <w:sz w:val="24"/>
                <w:szCs w:val="24"/>
              </w:rPr>
              <w:t>ского пос</w:t>
            </w:r>
            <w:r w:rsidRPr="00B844E6">
              <w:rPr>
                <w:sz w:val="24"/>
                <w:szCs w:val="24"/>
              </w:rPr>
              <w:t>е</w:t>
            </w:r>
            <w:r w:rsidRPr="00B844E6">
              <w:rPr>
                <w:sz w:val="24"/>
                <w:szCs w:val="24"/>
              </w:rPr>
              <w:t>ления</w:t>
            </w:r>
          </w:p>
        </w:tc>
        <w:tc>
          <w:tcPr>
            <w:tcW w:w="1251" w:type="dxa"/>
            <w:gridSpan w:val="2"/>
            <w:tcBorders>
              <w:bottom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га</w:t>
            </w:r>
          </w:p>
        </w:tc>
        <w:tc>
          <w:tcPr>
            <w:tcW w:w="7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Normal10-022"/>
              <w:keepNext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% те</w:t>
            </w:r>
            <w:r w:rsidRPr="00B844E6">
              <w:rPr>
                <w:sz w:val="24"/>
                <w:szCs w:val="24"/>
              </w:rPr>
              <w:t>р</w:t>
            </w:r>
            <w:r w:rsidRPr="00B844E6">
              <w:rPr>
                <w:sz w:val="24"/>
                <w:szCs w:val="24"/>
              </w:rPr>
              <w:t>рит</w:t>
            </w:r>
            <w:r w:rsidRPr="00B844E6">
              <w:rPr>
                <w:sz w:val="24"/>
                <w:szCs w:val="24"/>
              </w:rPr>
              <w:t>о</w:t>
            </w:r>
            <w:r w:rsidRPr="00B844E6">
              <w:rPr>
                <w:sz w:val="24"/>
                <w:szCs w:val="24"/>
              </w:rPr>
              <w:t>рии горо</w:t>
            </w:r>
            <w:r w:rsidRPr="00B844E6">
              <w:rPr>
                <w:sz w:val="24"/>
                <w:szCs w:val="24"/>
              </w:rPr>
              <w:t>д</w:t>
            </w:r>
            <w:r w:rsidRPr="00B844E6">
              <w:rPr>
                <w:sz w:val="24"/>
                <w:szCs w:val="24"/>
              </w:rPr>
              <w:t>ского пос</w:t>
            </w:r>
            <w:r w:rsidRPr="00B844E6">
              <w:rPr>
                <w:sz w:val="24"/>
                <w:szCs w:val="24"/>
              </w:rPr>
              <w:t>е</w:t>
            </w:r>
            <w:r w:rsidRPr="00B844E6">
              <w:rPr>
                <w:sz w:val="24"/>
                <w:szCs w:val="24"/>
              </w:rPr>
              <w:t>ления</w:t>
            </w:r>
          </w:p>
        </w:tc>
      </w:tr>
      <w:tr w:rsidR="00DC7E56" w:rsidRPr="00B844E6" w:rsidTr="00616F5D">
        <w:trPr>
          <w:trHeight w:val="20"/>
        </w:trPr>
        <w:tc>
          <w:tcPr>
            <w:tcW w:w="9498" w:type="dxa"/>
            <w:gridSpan w:val="7"/>
            <w:tcBorders>
              <w:top w:val="double" w:sz="4" w:space="0" w:color="auto"/>
            </w:tcBorders>
            <w:vAlign w:val="center"/>
          </w:tcPr>
          <w:p w:rsidR="00DC7E56" w:rsidRPr="00B844E6" w:rsidRDefault="00DC7E56" w:rsidP="00935B7A">
            <w:pPr>
              <w:pStyle w:val="11"/>
              <w:keepNext/>
              <w:ind w:left="-113"/>
              <w:jc w:val="center"/>
              <w:rPr>
                <w:b/>
                <w:sz w:val="24"/>
                <w:szCs w:val="24"/>
              </w:rPr>
            </w:pPr>
            <w:r w:rsidRPr="00B844E6">
              <w:rPr>
                <w:b/>
                <w:sz w:val="24"/>
                <w:szCs w:val="24"/>
              </w:rPr>
              <w:t>А) Селитебные территории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  <w:vMerge w:val="restart"/>
          </w:tcPr>
          <w:p w:rsidR="00DC7E56" w:rsidRPr="00B844E6" w:rsidRDefault="00DC7E56" w:rsidP="00935B7A">
            <w:pPr>
              <w:pStyle w:val="11"/>
              <w:keepNext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keepNext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 xml:space="preserve">Жилые территории, всего </w:t>
            </w:r>
          </w:p>
        </w:tc>
        <w:tc>
          <w:tcPr>
            <w:tcW w:w="1133" w:type="dxa"/>
            <w:vAlign w:val="center"/>
          </w:tcPr>
          <w:p w:rsidR="00DC7E56" w:rsidRPr="00B844E6" w:rsidRDefault="00DC7E56" w:rsidP="00935B7A">
            <w:pPr>
              <w:pStyle w:val="11"/>
              <w:keepNext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237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keepNext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23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DC7E56" w:rsidP="00935B7A">
            <w:pPr>
              <w:pStyle w:val="11"/>
              <w:keepNext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337.3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keepNext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33.2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  <w:vMerge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в том числе</w:t>
            </w:r>
          </w:p>
        </w:tc>
        <w:tc>
          <w:tcPr>
            <w:tcW w:w="1133" w:type="dxa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  <w:vMerge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средней этажности</w:t>
            </w:r>
          </w:p>
        </w:tc>
        <w:tc>
          <w:tcPr>
            <w:tcW w:w="1133" w:type="dxa"/>
            <w:vAlign w:val="center"/>
          </w:tcPr>
          <w:p w:rsidR="00DC7E56" w:rsidRPr="00B844E6" w:rsidRDefault="0004678B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37.1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3.7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083404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45.2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4.5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  <w:vMerge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индивидуальной и блокированной застройки</w:t>
            </w:r>
          </w:p>
        </w:tc>
        <w:tc>
          <w:tcPr>
            <w:tcW w:w="1133" w:type="dxa"/>
            <w:vAlign w:val="center"/>
          </w:tcPr>
          <w:p w:rsidR="00DC7E56" w:rsidRPr="00B844E6" w:rsidRDefault="00083404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199.9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16.7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083404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292.1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28.8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2.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Общественно-деловая застройка, всего</w:t>
            </w:r>
          </w:p>
        </w:tc>
        <w:tc>
          <w:tcPr>
            <w:tcW w:w="1133" w:type="dxa"/>
            <w:vAlign w:val="center"/>
          </w:tcPr>
          <w:p w:rsidR="00DC7E56" w:rsidRPr="00B844E6" w:rsidRDefault="00033A28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11.8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1.2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033A28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13.8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1.4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1133" w:type="dxa"/>
            <w:vAlign w:val="center"/>
          </w:tcPr>
          <w:p w:rsidR="00DC7E56" w:rsidRPr="00B844E6" w:rsidRDefault="00D97D8D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1.5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0.15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86465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0.9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Улицы, дороги, проезды, площади</w:t>
            </w:r>
          </w:p>
        </w:tc>
        <w:tc>
          <w:tcPr>
            <w:tcW w:w="1133" w:type="dxa"/>
            <w:vAlign w:val="center"/>
          </w:tcPr>
          <w:p w:rsidR="00DC7E56" w:rsidRPr="00B844E6" w:rsidRDefault="009307EA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68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6.7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B16840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94.5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9.3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Прочие территории (включая не застроенные)</w:t>
            </w:r>
          </w:p>
        </w:tc>
        <w:tc>
          <w:tcPr>
            <w:tcW w:w="1133" w:type="dxa"/>
            <w:vAlign w:val="center"/>
          </w:tcPr>
          <w:p w:rsidR="00DC7E56" w:rsidRPr="00B844E6" w:rsidRDefault="00377BAD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9.4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0.9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377BAD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14.4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1.4</w:t>
            </w:r>
          </w:p>
        </w:tc>
      </w:tr>
      <w:tr w:rsidR="00DC7E56" w:rsidRPr="00B844E6" w:rsidTr="00B844E6">
        <w:trPr>
          <w:trHeight w:val="20"/>
        </w:trPr>
        <w:tc>
          <w:tcPr>
            <w:tcW w:w="5555" w:type="dxa"/>
            <w:gridSpan w:val="2"/>
            <w:vAlign w:val="center"/>
          </w:tcPr>
          <w:p w:rsidR="00DC7E56" w:rsidRPr="00B844E6" w:rsidRDefault="00DC7E56" w:rsidP="00935B7A">
            <w:pPr>
              <w:pStyle w:val="11"/>
              <w:ind w:left="-113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Итого селитебных территорий</w:t>
            </w:r>
          </w:p>
        </w:tc>
        <w:tc>
          <w:tcPr>
            <w:tcW w:w="1133" w:type="dxa"/>
            <w:vAlign w:val="center"/>
          </w:tcPr>
          <w:p w:rsidR="00DC7E56" w:rsidRPr="00B844E6" w:rsidRDefault="00D97D8D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327.7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32.3</w:t>
            </w:r>
          </w:p>
        </w:tc>
        <w:tc>
          <w:tcPr>
            <w:tcW w:w="1251" w:type="dxa"/>
            <w:gridSpan w:val="2"/>
            <w:vAlign w:val="center"/>
          </w:tcPr>
          <w:p w:rsidR="00DC7E56" w:rsidRPr="00B844E6" w:rsidRDefault="00D97D8D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470</w:t>
            </w:r>
          </w:p>
        </w:tc>
        <w:tc>
          <w:tcPr>
            <w:tcW w:w="734" w:type="dxa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46.3</w:t>
            </w:r>
          </w:p>
        </w:tc>
      </w:tr>
      <w:tr w:rsidR="00DC7E56" w:rsidRPr="00B844E6" w:rsidTr="00B844E6">
        <w:trPr>
          <w:trHeight w:val="20"/>
        </w:trPr>
        <w:tc>
          <w:tcPr>
            <w:tcW w:w="9498" w:type="dxa"/>
            <w:gridSpan w:val="7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b/>
                <w:sz w:val="24"/>
                <w:szCs w:val="24"/>
              </w:rPr>
            </w:pPr>
            <w:r w:rsidRPr="00B844E6">
              <w:rPr>
                <w:b/>
                <w:sz w:val="24"/>
                <w:szCs w:val="24"/>
              </w:rPr>
              <w:t>Б) Внеселитебные территории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 xml:space="preserve">Промышленные предприятия </w:t>
            </w:r>
          </w:p>
        </w:tc>
        <w:tc>
          <w:tcPr>
            <w:tcW w:w="1133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84.6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8.3</w:t>
            </w:r>
          </w:p>
        </w:tc>
        <w:tc>
          <w:tcPr>
            <w:tcW w:w="1239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149.1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14.7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Коммунально-складские организации и инж</w:t>
            </w:r>
            <w:r w:rsidRPr="00B844E6">
              <w:rPr>
                <w:sz w:val="24"/>
                <w:szCs w:val="24"/>
              </w:rPr>
              <w:t>е</w:t>
            </w:r>
            <w:r w:rsidRPr="00B844E6">
              <w:rPr>
                <w:sz w:val="24"/>
                <w:szCs w:val="24"/>
              </w:rPr>
              <w:t>нерные сооружения</w:t>
            </w:r>
          </w:p>
        </w:tc>
        <w:tc>
          <w:tcPr>
            <w:tcW w:w="1133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13.8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1.4</w:t>
            </w:r>
          </w:p>
        </w:tc>
        <w:tc>
          <w:tcPr>
            <w:tcW w:w="1239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18.8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1.9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Улицы, дороги, площади, автостоянки</w:t>
            </w:r>
          </w:p>
        </w:tc>
        <w:tc>
          <w:tcPr>
            <w:tcW w:w="1133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3.4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0.3</w:t>
            </w:r>
          </w:p>
        </w:tc>
        <w:tc>
          <w:tcPr>
            <w:tcW w:w="1239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4.0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0.4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133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50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4.9</w:t>
            </w:r>
          </w:p>
        </w:tc>
        <w:tc>
          <w:tcPr>
            <w:tcW w:w="1239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50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4.9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13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Садоводческие объединения</w:t>
            </w:r>
          </w:p>
        </w:tc>
        <w:tc>
          <w:tcPr>
            <w:tcW w:w="1133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35.6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3.5</w:t>
            </w:r>
          </w:p>
        </w:tc>
        <w:tc>
          <w:tcPr>
            <w:tcW w:w="1239" w:type="dxa"/>
            <w:vAlign w:val="center"/>
          </w:tcPr>
          <w:p w:rsidR="00DC7E56" w:rsidRPr="00B844E6" w:rsidRDefault="00A25B6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35.6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</w:t>
            </w:r>
            <w:r w:rsidR="00C91FFF" w:rsidRPr="00B844E6">
              <w:rPr>
                <w:sz w:val="24"/>
                <w:szCs w:val="24"/>
              </w:rPr>
              <w:t>.</w:t>
            </w:r>
            <w:r w:rsidRPr="00B844E6">
              <w:rPr>
                <w:sz w:val="24"/>
                <w:szCs w:val="24"/>
              </w:rPr>
              <w:t>5</w:t>
            </w:r>
          </w:p>
        </w:tc>
      </w:tr>
      <w:tr w:rsidR="00DC7E56" w:rsidRPr="00B844E6" w:rsidTr="00B844E6">
        <w:trPr>
          <w:trHeight w:val="20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14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133" w:type="dxa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C7E56" w:rsidRPr="00B844E6" w:rsidRDefault="00D97D8D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DC7E56" w:rsidRPr="00B844E6" w:rsidTr="00B844E6">
        <w:trPr>
          <w:trHeight w:val="915"/>
        </w:trPr>
        <w:tc>
          <w:tcPr>
            <w:tcW w:w="567" w:type="dxa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16</w:t>
            </w:r>
          </w:p>
        </w:tc>
        <w:tc>
          <w:tcPr>
            <w:tcW w:w="4988" w:type="dxa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Прочие земли (леса, кустарники, территории под поверхностными водными объектами, специальные территории и др.)</w:t>
            </w:r>
          </w:p>
        </w:tc>
        <w:tc>
          <w:tcPr>
            <w:tcW w:w="1133" w:type="dxa"/>
            <w:vAlign w:val="center"/>
          </w:tcPr>
          <w:p w:rsidR="00DC7E56" w:rsidRPr="00B844E6" w:rsidRDefault="00B27135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499.9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49.3</w:t>
            </w:r>
          </w:p>
        </w:tc>
        <w:tc>
          <w:tcPr>
            <w:tcW w:w="1239" w:type="dxa"/>
            <w:vAlign w:val="center"/>
          </w:tcPr>
          <w:p w:rsidR="00DC7E56" w:rsidRPr="00B844E6" w:rsidRDefault="00B27135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287.5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28.3</w:t>
            </w:r>
          </w:p>
        </w:tc>
      </w:tr>
      <w:tr w:rsidR="00DC7E56" w:rsidRPr="00B844E6" w:rsidTr="00B844E6">
        <w:trPr>
          <w:trHeight w:val="20"/>
        </w:trPr>
        <w:tc>
          <w:tcPr>
            <w:tcW w:w="5555" w:type="dxa"/>
            <w:gridSpan w:val="2"/>
          </w:tcPr>
          <w:p w:rsidR="00DC7E56" w:rsidRPr="00B844E6" w:rsidRDefault="00DC7E56" w:rsidP="00935B7A">
            <w:pPr>
              <w:pStyle w:val="11"/>
              <w:ind w:left="-113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Итого внеселитебных территорий</w:t>
            </w:r>
          </w:p>
        </w:tc>
        <w:tc>
          <w:tcPr>
            <w:tcW w:w="1133" w:type="dxa"/>
            <w:vAlign w:val="center"/>
          </w:tcPr>
          <w:p w:rsidR="00DC7E56" w:rsidRPr="00B844E6" w:rsidRDefault="00B27135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687.3</w:t>
            </w:r>
          </w:p>
        </w:tc>
        <w:tc>
          <w:tcPr>
            <w:tcW w:w="825" w:type="dxa"/>
            <w:vAlign w:val="center"/>
          </w:tcPr>
          <w:p w:rsidR="00DC7E56" w:rsidRPr="00B844E6" w:rsidRDefault="009C2BF1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67.7</w:t>
            </w:r>
          </w:p>
        </w:tc>
        <w:tc>
          <w:tcPr>
            <w:tcW w:w="1239" w:type="dxa"/>
            <w:vAlign w:val="center"/>
          </w:tcPr>
          <w:p w:rsidR="00DC7E56" w:rsidRPr="00B844E6" w:rsidRDefault="00B27135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545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995FC3" w:rsidP="00935B7A">
            <w:pPr>
              <w:pStyle w:val="11"/>
              <w:ind w:left="-113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53.7</w:t>
            </w:r>
          </w:p>
        </w:tc>
      </w:tr>
      <w:tr w:rsidR="00DC7E56" w:rsidRPr="00B844E6" w:rsidTr="00B844E6">
        <w:trPr>
          <w:trHeight w:val="20"/>
        </w:trPr>
        <w:tc>
          <w:tcPr>
            <w:tcW w:w="5555" w:type="dxa"/>
            <w:gridSpan w:val="2"/>
          </w:tcPr>
          <w:p w:rsidR="00DC7E56" w:rsidRPr="00B844E6" w:rsidRDefault="00DC7E56" w:rsidP="00935B7A">
            <w:pPr>
              <w:pStyle w:val="11"/>
              <w:ind w:left="-113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 xml:space="preserve">Всего в существующих границах МО </w:t>
            </w:r>
          </w:p>
        </w:tc>
        <w:tc>
          <w:tcPr>
            <w:tcW w:w="1133" w:type="dxa"/>
            <w:vAlign w:val="center"/>
          </w:tcPr>
          <w:p w:rsidR="00DC7E56" w:rsidRPr="00B844E6" w:rsidRDefault="005D17A8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1015</w:t>
            </w:r>
          </w:p>
        </w:tc>
        <w:tc>
          <w:tcPr>
            <w:tcW w:w="825" w:type="dxa"/>
            <w:vAlign w:val="center"/>
          </w:tcPr>
          <w:p w:rsidR="00DC7E56" w:rsidRPr="00B844E6" w:rsidRDefault="00DC7E56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center"/>
          </w:tcPr>
          <w:p w:rsidR="00DC7E56" w:rsidRPr="00B844E6" w:rsidRDefault="00B27135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1015</w:t>
            </w:r>
          </w:p>
        </w:tc>
        <w:tc>
          <w:tcPr>
            <w:tcW w:w="746" w:type="dxa"/>
            <w:gridSpan w:val="2"/>
            <w:vAlign w:val="center"/>
          </w:tcPr>
          <w:p w:rsidR="00DC7E56" w:rsidRPr="00B844E6" w:rsidRDefault="00B27135" w:rsidP="00935B7A">
            <w:pPr>
              <w:pStyle w:val="11"/>
              <w:ind w:left="-113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100</w:t>
            </w:r>
          </w:p>
        </w:tc>
      </w:tr>
    </w:tbl>
    <w:p w:rsidR="008B2308" w:rsidRPr="00BC319C" w:rsidRDefault="008B2308" w:rsidP="00935B7A">
      <w:pPr>
        <w:widowControl w:val="0"/>
        <w:autoSpaceDE w:val="0"/>
        <w:autoSpaceDN w:val="0"/>
        <w:adjustRightInd w:val="0"/>
        <w:spacing w:before="120"/>
        <w:jc w:val="both"/>
        <w:rPr>
          <w:color w:val="FF0000"/>
          <w:sz w:val="28"/>
          <w:szCs w:val="28"/>
        </w:rPr>
      </w:pPr>
    </w:p>
    <w:p w:rsidR="00216C71" w:rsidRPr="00216C71" w:rsidRDefault="00B844E6" w:rsidP="00935B7A">
      <w:pPr>
        <w:pStyle w:val="1"/>
        <w:numPr>
          <w:ilvl w:val="0"/>
          <w:numId w:val="0"/>
        </w:numPr>
        <w:ind w:firstLine="567"/>
        <w:jc w:val="both"/>
        <w:rPr>
          <w:i/>
          <w:color w:val="FFFFFF"/>
          <w:sz w:val="28"/>
          <w:szCs w:val="28"/>
        </w:rPr>
      </w:pPr>
      <w:bookmarkStart w:id="104" w:name="_Toc56522615"/>
      <w:bookmarkStart w:id="105" w:name="_Toc236626731"/>
      <w:r>
        <w:rPr>
          <w:i/>
          <w:sz w:val="28"/>
          <w:szCs w:val="28"/>
        </w:rPr>
        <w:lastRenderedPageBreak/>
        <w:t xml:space="preserve">7. </w:t>
      </w:r>
      <w:r w:rsidR="00995FC3" w:rsidRPr="00092AF0">
        <w:rPr>
          <w:i/>
          <w:sz w:val="28"/>
          <w:szCs w:val="28"/>
        </w:rPr>
        <w:t>Планировочная организация территории город</w:t>
      </w:r>
      <w:r w:rsidR="00A164E1" w:rsidRPr="00092AF0">
        <w:rPr>
          <w:i/>
          <w:sz w:val="28"/>
          <w:szCs w:val="28"/>
        </w:rPr>
        <w:t>ского п</w:t>
      </w:r>
      <w:r w:rsidR="00A164E1" w:rsidRPr="00092AF0">
        <w:rPr>
          <w:i/>
          <w:sz w:val="28"/>
          <w:szCs w:val="28"/>
        </w:rPr>
        <w:t>о</w:t>
      </w:r>
      <w:r w:rsidR="00A164E1" w:rsidRPr="00092AF0">
        <w:rPr>
          <w:i/>
          <w:sz w:val="28"/>
          <w:szCs w:val="28"/>
        </w:rPr>
        <w:t>селения</w:t>
      </w:r>
      <w:r w:rsidR="00995FC3" w:rsidRPr="00092AF0">
        <w:rPr>
          <w:i/>
          <w:sz w:val="28"/>
          <w:szCs w:val="28"/>
        </w:rPr>
        <w:t>. Основные направления градостроительного развития</w:t>
      </w:r>
      <w:bookmarkEnd w:id="104"/>
    </w:p>
    <w:p w:rsidR="00995FC3" w:rsidRPr="00092AF0" w:rsidRDefault="00B844E6" w:rsidP="00935B7A">
      <w:pPr>
        <w:pStyle w:val="2"/>
        <w:numPr>
          <w:ilvl w:val="0"/>
          <w:numId w:val="0"/>
        </w:numPr>
        <w:spacing w:before="120"/>
        <w:ind w:firstLine="567"/>
        <w:jc w:val="both"/>
      </w:pPr>
      <w:bookmarkStart w:id="106" w:name="_Toc236626732"/>
      <w:bookmarkStart w:id="107" w:name="_Toc56522616"/>
      <w:bookmarkEnd w:id="105"/>
      <w:r>
        <w:t xml:space="preserve">7.1 </w:t>
      </w:r>
      <w:r w:rsidR="00995FC3" w:rsidRPr="00092AF0">
        <w:t>Современная планировочная организация территории город</w:t>
      </w:r>
      <w:r w:rsidR="00A164E1" w:rsidRPr="00092AF0">
        <w:t>ского поселения</w:t>
      </w:r>
      <w:bookmarkEnd w:id="106"/>
      <w:bookmarkEnd w:id="107"/>
    </w:p>
    <w:p w:rsidR="008D7782" w:rsidRPr="00BC319C" w:rsidRDefault="008D7782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Оричевского </w:t>
      </w:r>
      <w:r w:rsidRPr="00BC319C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BC319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осуществлялось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в соотве</w:t>
      </w:r>
      <w:r w:rsidRPr="00BC319C">
        <w:rPr>
          <w:sz w:val="28"/>
          <w:szCs w:val="28"/>
        </w:rPr>
        <w:t>т</w:t>
      </w:r>
      <w:r w:rsidRPr="00BC319C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г</w:t>
      </w:r>
      <w:r w:rsidRPr="00BC319C">
        <w:rPr>
          <w:sz w:val="28"/>
          <w:szCs w:val="28"/>
        </w:rPr>
        <w:t>енеральным планом</w:t>
      </w:r>
      <w:r>
        <w:rPr>
          <w:sz w:val="28"/>
          <w:szCs w:val="28"/>
        </w:rPr>
        <w:t xml:space="preserve"> 1985 года</w:t>
      </w:r>
      <w:r w:rsidRPr="00BC319C">
        <w:rPr>
          <w:sz w:val="28"/>
          <w:szCs w:val="28"/>
        </w:rPr>
        <w:t>, который предложил устойчивую м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дель развития селитебных, промышленных территорий, инженерного и соц</w:t>
      </w:r>
      <w:r w:rsidRPr="00BC319C">
        <w:rPr>
          <w:sz w:val="28"/>
          <w:szCs w:val="28"/>
        </w:rPr>
        <w:t>и</w:t>
      </w:r>
      <w:r w:rsidRPr="00BC319C">
        <w:rPr>
          <w:sz w:val="28"/>
          <w:szCs w:val="28"/>
        </w:rPr>
        <w:t>ального обеспечения города</w:t>
      </w:r>
      <w:r>
        <w:rPr>
          <w:sz w:val="28"/>
          <w:szCs w:val="28"/>
        </w:rPr>
        <w:t>.</w:t>
      </w:r>
      <w:r w:rsidRPr="00BC319C">
        <w:rPr>
          <w:sz w:val="28"/>
          <w:szCs w:val="28"/>
        </w:rPr>
        <w:t xml:space="preserve"> Несмотря на </w:t>
      </w:r>
      <w:r>
        <w:rPr>
          <w:sz w:val="28"/>
          <w:szCs w:val="28"/>
        </w:rPr>
        <w:t>э</w:t>
      </w:r>
      <w:r w:rsidRPr="00BC319C">
        <w:rPr>
          <w:sz w:val="28"/>
          <w:szCs w:val="28"/>
        </w:rPr>
        <w:t>то, современная планировочная о</w:t>
      </w:r>
      <w:r w:rsidRPr="00BC319C">
        <w:rPr>
          <w:sz w:val="28"/>
          <w:szCs w:val="28"/>
        </w:rPr>
        <w:t>р</w:t>
      </w:r>
      <w:r w:rsidRPr="00BC319C">
        <w:rPr>
          <w:sz w:val="28"/>
          <w:szCs w:val="28"/>
        </w:rPr>
        <w:t xml:space="preserve">ганизация </w:t>
      </w:r>
      <w:r>
        <w:rPr>
          <w:sz w:val="28"/>
          <w:szCs w:val="28"/>
        </w:rPr>
        <w:t>пгт</w:t>
      </w:r>
      <w:r w:rsidR="00B844E6">
        <w:rPr>
          <w:sz w:val="28"/>
          <w:szCs w:val="28"/>
        </w:rPr>
        <w:t>.</w:t>
      </w:r>
      <w:r>
        <w:rPr>
          <w:sz w:val="28"/>
          <w:szCs w:val="28"/>
        </w:rPr>
        <w:t xml:space="preserve"> Оричи</w:t>
      </w:r>
      <w:r w:rsidRPr="00BC319C">
        <w:rPr>
          <w:sz w:val="28"/>
          <w:szCs w:val="28"/>
        </w:rPr>
        <w:t xml:space="preserve"> имеет ряд существующих недостатков:</w:t>
      </w:r>
    </w:p>
    <w:p w:rsidR="008D7782" w:rsidRPr="00BC319C" w:rsidRDefault="008D7782" w:rsidP="00935B7A">
      <w:pPr>
        <w:widowControl w:val="0"/>
        <w:numPr>
          <w:ilvl w:val="0"/>
          <w:numId w:val="88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19C">
        <w:rPr>
          <w:sz w:val="28"/>
          <w:szCs w:val="28"/>
        </w:rPr>
        <w:t>ородское поселение разделено железной дорогой на две части севе</w:t>
      </w:r>
      <w:r w:rsidRPr="00BC319C">
        <w:rPr>
          <w:sz w:val="28"/>
          <w:szCs w:val="28"/>
        </w:rPr>
        <w:t>р</w:t>
      </w:r>
      <w:r w:rsidRPr="00BC319C">
        <w:rPr>
          <w:sz w:val="28"/>
          <w:szCs w:val="28"/>
        </w:rPr>
        <w:t>ную и южную;</w:t>
      </w:r>
    </w:p>
    <w:p w:rsidR="008D7782" w:rsidRPr="00BC319C" w:rsidRDefault="008D7782" w:rsidP="00935B7A">
      <w:pPr>
        <w:widowControl w:val="0"/>
        <w:numPr>
          <w:ilvl w:val="0"/>
          <w:numId w:val="88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территория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промышленности не сконцентрирована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в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определенной ч</w:t>
      </w:r>
      <w:r w:rsidRPr="00BC319C">
        <w:rPr>
          <w:sz w:val="28"/>
          <w:szCs w:val="28"/>
        </w:rPr>
        <w:t>а</w:t>
      </w:r>
      <w:r w:rsidRPr="00BC319C">
        <w:rPr>
          <w:sz w:val="28"/>
          <w:szCs w:val="28"/>
        </w:rPr>
        <w:t>сти территории поселения, вследствие чего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>значительный охват санитарно-защитными зонами селитебной территории;</w:t>
      </w:r>
    </w:p>
    <w:p w:rsidR="008D7782" w:rsidRPr="00BC319C" w:rsidRDefault="008D7782" w:rsidP="00935B7A">
      <w:pPr>
        <w:widowControl w:val="0"/>
        <w:numPr>
          <w:ilvl w:val="0"/>
          <w:numId w:val="88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C319C">
        <w:rPr>
          <w:sz w:val="28"/>
          <w:szCs w:val="28"/>
        </w:rPr>
        <w:t>ентр городского поселения не имеют завершённой архитектурно-планировочной композиции</w:t>
      </w:r>
      <w:r>
        <w:rPr>
          <w:sz w:val="28"/>
          <w:szCs w:val="28"/>
        </w:rPr>
        <w:t>;</w:t>
      </w:r>
    </w:p>
    <w:p w:rsidR="008D7782" w:rsidRPr="00BC319C" w:rsidRDefault="008D7782" w:rsidP="00935B7A">
      <w:pPr>
        <w:widowControl w:val="0"/>
        <w:numPr>
          <w:ilvl w:val="0"/>
          <w:numId w:val="88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BC319C">
        <w:rPr>
          <w:sz w:val="28"/>
          <w:szCs w:val="28"/>
        </w:rPr>
        <w:t>ентр</w:t>
      </w:r>
      <w:r>
        <w:rPr>
          <w:sz w:val="28"/>
          <w:szCs w:val="28"/>
        </w:rPr>
        <w:t>альной части поселка</w:t>
      </w:r>
      <w:r w:rsidRPr="00BC319C">
        <w:rPr>
          <w:sz w:val="28"/>
          <w:szCs w:val="28"/>
        </w:rPr>
        <w:t>, наряду с</w:t>
      </w:r>
      <w:r w:rsidR="00AE4155">
        <w:rPr>
          <w:sz w:val="28"/>
          <w:szCs w:val="28"/>
        </w:rPr>
        <w:t xml:space="preserve"> </w:t>
      </w:r>
      <w:r w:rsidRPr="00BC319C">
        <w:rPr>
          <w:sz w:val="28"/>
          <w:szCs w:val="28"/>
        </w:rPr>
        <w:t xml:space="preserve">застройкой </w:t>
      </w:r>
      <w:proofErr w:type="spellStart"/>
      <w:r w:rsidRPr="00BC319C">
        <w:rPr>
          <w:sz w:val="28"/>
          <w:szCs w:val="28"/>
        </w:rPr>
        <w:t>средн</w:t>
      </w:r>
      <w:r>
        <w:rPr>
          <w:sz w:val="28"/>
          <w:szCs w:val="28"/>
        </w:rPr>
        <w:t>е</w:t>
      </w:r>
      <w:r w:rsidRPr="00BC319C">
        <w:rPr>
          <w:sz w:val="28"/>
          <w:szCs w:val="28"/>
        </w:rPr>
        <w:t>этажной</w:t>
      </w:r>
      <w:proofErr w:type="spellEnd"/>
      <w:r w:rsidRPr="00BC319C">
        <w:rPr>
          <w:sz w:val="28"/>
          <w:szCs w:val="28"/>
        </w:rPr>
        <w:t>, с</w:t>
      </w:r>
      <w:r w:rsidRPr="00BC319C">
        <w:rPr>
          <w:sz w:val="28"/>
          <w:szCs w:val="28"/>
        </w:rPr>
        <w:t>о</w:t>
      </w:r>
      <w:r w:rsidRPr="00BC319C">
        <w:rPr>
          <w:sz w:val="28"/>
          <w:szCs w:val="28"/>
        </w:rPr>
        <w:t>седствуют одноэтажные деревянные дома со зна</w:t>
      </w:r>
      <w:r>
        <w:rPr>
          <w:sz w:val="28"/>
          <w:szCs w:val="28"/>
        </w:rPr>
        <w:t>чительным процентом износа;</w:t>
      </w:r>
    </w:p>
    <w:p w:rsidR="008D7782" w:rsidRPr="00BC319C" w:rsidRDefault="008D7782" w:rsidP="00935B7A">
      <w:pPr>
        <w:widowControl w:val="0"/>
        <w:numPr>
          <w:ilvl w:val="0"/>
          <w:numId w:val="88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C319C">
        <w:rPr>
          <w:sz w:val="28"/>
          <w:szCs w:val="28"/>
        </w:rPr>
        <w:t>жилые районы не имеют объектов обслуживания в достаточном объ</w:t>
      </w:r>
      <w:r w:rsidRPr="00BC319C">
        <w:rPr>
          <w:sz w:val="28"/>
          <w:szCs w:val="28"/>
        </w:rPr>
        <w:t>ё</w:t>
      </w:r>
      <w:r w:rsidRPr="00BC319C">
        <w:rPr>
          <w:sz w:val="28"/>
          <w:szCs w:val="28"/>
        </w:rPr>
        <w:t>ме.</w:t>
      </w:r>
    </w:p>
    <w:p w:rsidR="00995FC3" w:rsidRPr="00A94E8A" w:rsidRDefault="00B844E6" w:rsidP="00935B7A">
      <w:pPr>
        <w:pStyle w:val="2"/>
        <w:numPr>
          <w:ilvl w:val="0"/>
          <w:numId w:val="0"/>
        </w:numPr>
        <w:ind w:firstLine="567"/>
      </w:pPr>
      <w:bookmarkStart w:id="108" w:name="_Toc236626734"/>
      <w:bookmarkStart w:id="109" w:name="_Toc56522617"/>
      <w:r>
        <w:t xml:space="preserve">7.2 </w:t>
      </w:r>
      <w:r w:rsidR="00995FC3" w:rsidRPr="00A94E8A">
        <w:t>Основные направления строительства и реконструкции застройки</w:t>
      </w:r>
      <w:bookmarkEnd w:id="108"/>
      <w:bookmarkEnd w:id="109"/>
    </w:p>
    <w:p w:rsidR="004E4048" w:rsidRPr="00A94E8A" w:rsidRDefault="004E4048" w:rsidP="00935B7A">
      <w:pPr>
        <w:ind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t xml:space="preserve">Одним из принципов при разработке генплана </w:t>
      </w:r>
      <w:r>
        <w:rPr>
          <w:sz w:val="28"/>
          <w:szCs w:val="28"/>
        </w:rPr>
        <w:t>был</w:t>
      </w:r>
      <w:r w:rsidRPr="00A94E8A">
        <w:rPr>
          <w:sz w:val="28"/>
          <w:szCs w:val="28"/>
        </w:rPr>
        <w:t xml:space="preserve"> принцип санации г</w:t>
      </w:r>
      <w:r w:rsidRPr="00A94E8A">
        <w:rPr>
          <w:sz w:val="28"/>
          <w:szCs w:val="28"/>
        </w:rPr>
        <w:t>о</w:t>
      </w:r>
      <w:r w:rsidRPr="00A94E8A">
        <w:rPr>
          <w:sz w:val="28"/>
          <w:szCs w:val="28"/>
        </w:rPr>
        <w:t>рода с целью обеспечения безопасности проживания, создания комфортной среды проживания населения, улучшение качества городской среды,</w:t>
      </w:r>
      <w:r>
        <w:rPr>
          <w:sz w:val="28"/>
          <w:szCs w:val="28"/>
        </w:rPr>
        <w:t xml:space="preserve"> а также</w:t>
      </w:r>
      <w:r w:rsidR="00AE4155">
        <w:rPr>
          <w:sz w:val="28"/>
          <w:szCs w:val="28"/>
        </w:rPr>
        <w:t xml:space="preserve"> </w:t>
      </w:r>
      <w:r w:rsidRPr="00A94E8A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привлечения инвестиций в строительную,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ственную и коммерческую деятельность в соответствии с принятыми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о территориальном планировании</w:t>
      </w:r>
      <w:r w:rsidRPr="00A94E8A">
        <w:rPr>
          <w:sz w:val="28"/>
          <w:szCs w:val="28"/>
        </w:rPr>
        <w:t>.</w:t>
      </w:r>
    </w:p>
    <w:p w:rsidR="004E4048" w:rsidRPr="00A94E8A" w:rsidRDefault="004E4048" w:rsidP="00935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г</w:t>
      </w:r>
      <w:r w:rsidRPr="00A94E8A">
        <w:rPr>
          <w:sz w:val="28"/>
          <w:szCs w:val="28"/>
        </w:rPr>
        <w:t>енеральным планом сохраняется исторически сложившаяся планировочная структура и функци</w:t>
      </w:r>
      <w:r>
        <w:rPr>
          <w:sz w:val="28"/>
          <w:szCs w:val="28"/>
        </w:rPr>
        <w:t xml:space="preserve">ональное зонирование территории </w:t>
      </w:r>
      <w:r w:rsidRPr="00A94E8A">
        <w:rPr>
          <w:sz w:val="28"/>
          <w:szCs w:val="28"/>
        </w:rPr>
        <w:t>Ориче</w:t>
      </w:r>
      <w:r w:rsidRPr="00A94E8A">
        <w:rPr>
          <w:sz w:val="28"/>
          <w:szCs w:val="28"/>
        </w:rPr>
        <w:t>в</w:t>
      </w:r>
      <w:r w:rsidRPr="00A94E8A">
        <w:rPr>
          <w:sz w:val="28"/>
          <w:szCs w:val="28"/>
        </w:rPr>
        <w:t>ского городского поселения.</w:t>
      </w:r>
    </w:p>
    <w:p w:rsidR="004E4048" w:rsidRDefault="004E4048" w:rsidP="00935B7A">
      <w:pPr>
        <w:ind w:firstLine="567"/>
        <w:jc w:val="both"/>
        <w:rPr>
          <w:sz w:val="28"/>
          <w:szCs w:val="28"/>
        </w:rPr>
      </w:pPr>
    </w:p>
    <w:p w:rsidR="00995FC3" w:rsidRPr="00A94E8A" w:rsidRDefault="00B2584D" w:rsidP="00935B7A">
      <w:pPr>
        <w:ind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t xml:space="preserve">В </w:t>
      </w:r>
      <w:r w:rsidR="001E31C7" w:rsidRPr="00A94E8A">
        <w:rPr>
          <w:sz w:val="28"/>
          <w:szCs w:val="28"/>
        </w:rPr>
        <w:t>ц</w:t>
      </w:r>
      <w:r w:rsidRPr="00A94E8A">
        <w:rPr>
          <w:sz w:val="28"/>
          <w:szCs w:val="28"/>
        </w:rPr>
        <w:t>ентральном части</w:t>
      </w:r>
      <w:r w:rsidR="00995FC3" w:rsidRPr="00A94E8A">
        <w:rPr>
          <w:sz w:val="28"/>
          <w:szCs w:val="28"/>
        </w:rPr>
        <w:t xml:space="preserve"> </w:t>
      </w:r>
      <w:r w:rsidR="003056DD" w:rsidRPr="00A94E8A">
        <w:rPr>
          <w:sz w:val="28"/>
          <w:szCs w:val="28"/>
        </w:rPr>
        <w:t>поселения</w:t>
      </w:r>
      <w:r w:rsidR="00995FC3" w:rsidRPr="00A94E8A">
        <w:rPr>
          <w:sz w:val="28"/>
          <w:szCs w:val="28"/>
        </w:rPr>
        <w:t xml:space="preserve"> необходимо:</w:t>
      </w:r>
    </w:p>
    <w:p w:rsidR="00995FC3" w:rsidRPr="00A94E8A" w:rsidRDefault="00995FC3" w:rsidP="00935B7A">
      <w:pPr>
        <w:widowControl w:val="0"/>
        <w:numPr>
          <w:ilvl w:val="0"/>
          <w:numId w:val="87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t>провести мероприятия по сокращению вредных выбросов промпре</w:t>
      </w:r>
      <w:r w:rsidRPr="00A94E8A">
        <w:rPr>
          <w:sz w:val="28"/>
          <w:szCs w:val="28"/>
        </w:rPr>
        <w:t>д</w:t>
      </w:r>
      <w:r w:rsidRPr="00A94E8A">
        <w:rPr>
          <w:sz w:val="28"/>
          <w:szCs w:val="28"/>
        </w:rPr>
        <w:t>приятий;</w:t>
      </w:r>
    </w:p>
    <w:p w:rsidR="00995FC3" w:rsidRPr="00A94E8A" w:rsidRDefault="00995FC3" w:rsidP="00935B7A">
      <w:pPr>
        <w:widowControl w:val="0"/>
        <w:numPr>
          <w:ilvl w:val="0"/>
          <w:numId w:val="87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t>осуществить реконструкцию жилого фонда первых массовых серий, инженерных коммуникаций;</w:t>
      </w:r>
    </w:p>
    <w:p w:rsidR="00995FC3" w:rsidRPr="00A94E8A" w:rsidRDefault="00995FC3" w:rsidP="00935B7A">
      <w:pPr>
        <w:widowControl w:val="0"/>
        <w:numPr>
          <w:ilvl w:val="0"/>
          <w:numId w:val="87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t>продолжить формирование общегородского центра с приданием ему дополнительных функций: общественных, образовательных, бизнеса, туризма;</w:t>
      </w:r>
    </w:p>
    <w:p w:rsidR="004E4048" w:rsidRPr="00B844E6" w:rsidRDefault="00995FC3" w:rsidP="00935B7A">
      <w:pPr>
        <w:widowControl w:val="0"/>
        <w:numPr>
          <w:ilvl w:val="0"/>
          <w:numId w:val="87"/>
        </w:numPr>
        <w:tabs>
          <w:tab w:val="clear" w:pos="1068"/>
          <w:tab w:val="num" w:pos="567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lastRenderedPageBreak/>
        <w:t xml:space="preserve">осуществить благоустройство </w:t>
      </w:r>
      <w:r w:rsidR="00B2584D" w:rsidRPr="00A94E8A">
        <w:rPr>
          <w:sz w:val="28"/>
          <w:szCs w:val="28"/>
        </w:rPr>
        <w:t>городского поселения</w:t>
      </w:r>
      <w:r w:rsidR="008D7782">
        <w:rPr>
          <w:sz w:val="28"/>
          <w:szCs w:val="28"/>
        </w:rPr>
        <w:t>.</w:t>
      </w:r>
    </w:p>
    <w:p w:rsidR="008D7782" w:rsidRDefault="008D7782" w:rsidP="00935B7A">
      <w:pPr>
        <w:ind w:firstLine="567"/>
        <w:jc w:val="both"/>
        <w:rPr>
          <w:sz w:val="28"/>
          <w:szCs w:val="28"/>
        </w:rPr>
      </w:pPr>
      <w:r w:rsidRPr="00A94E8A">
        <w:rPr>
          <w:sz w:val="28"/>
          <w:szCs w:val="28"/>
        </w:rPr>
        <w:t>В центральной части поселения генпланом предлож</w:t>
      </w:r>
      <w:r>
        <w:rPr>
          <w:sz w:val="28"/>
          <w:szCs w:val="28"/>
        </w:rPr>
        <w:t>ена – 3-</w:t>
      </w:r>
      <w:r w:rsidR="004E404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94E8A">
        <w:rPr>
          <w:sz w:val="28"/>
          <w:szCs w:val="28"/>
        </w:rPr>
        <w:t>этажная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стройка, на остальных территориях – малоэтажная секционная или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альная жилая застройка.</w:t>
      </w:r>
    </w:p>
    <w:p w:rsidR="00995FC3" w:rsidRDefault="00995FC3" w:rsidP="00935B7A">
      <w:pPr>
        <w:rPr>
          <w:sz w:val="28"/>
          <w:szCs w:val="28"/>
        </w:rPr>
      </w:pPr>
    </w:p>
    <w:p w:rsidR="00B844E6" w:rsidRDefault="00B844E6" w:rsidP="00935B7A">
      <w:pPr>
        <w:pStyle w:val="1"/>
        <w:numPr>
          <w:ilvl w:val="0"/>
          <w:numId w:val="0"/>
        </w:numPr>
        <w:ind w:firstLine="567"/>
        <w:jc w:val="both"/>
        <w:rPr>
          <w:i/>
          <w:sz w:val="28"/>
          <w:szCs w:val="28"/>
        </w:rPr>
      </w:pPr>
      <w:bookmarkStart w:id="110" w:name="_Toc236626735"/>
      <w:bookmarkStart w:id="111" w:name="_Toc56522618"/>
      <w:r>
        <w:rPr>
          <w:i/>
          <w:sz w:val="28"/>
          <w:szCs w:val="28"/>
        </w:rPr>
        <w:lastRenderedPageBreak/>
        <w:t xml:space="preserve">8. </w:t>
      </w:r>
      <w:r w:rsidR="00CF0959" w:rsidRPr="00092AF0">
        <w:rPr>
          <w:i/>
          <w:sz w:val="28"/>
          <w:szCs w:val="28"/>
        </w:rPr>
        <w:t>Современное состояние и проект развития инженерной инфраструктуры</w:t>
      </w:r>
      <w:bookmarkStart w:id="112" w:name="_Toc236626736"/>
      <w:bookmarkEnd w:id="110"/>
      <w:bookmarkEnd w:id="111"/>
    </w:p>
    <w:p w:rsidR="00CF0959" w:rsidRPr="00B844E6" w:rsidRDefault="00B844E6" w:rsidP="004F0DE5">
      <w:pPr>
        <w:pStyle w:val="2"/>
        <w:numPr>
          <w:ilvl w:val="0"/>
          <w:numId w:val="0"/>
        </w:numPr>
        <w:ind w:firstLine="567"/>
        <w:rPr>
          <w:color w:val="FFFFFF"/>
        </w:rPr>
      </w:pPr>
      <w:bookmarkStart w:id="113" w:name="_Toc56522619"/>
      <w:r>
        <w:t xml:space="preserve">8.1 </w:t>
      </w:r>
      <w:r w:rsidR="00CF0959" w:rsidRPr="00092AF0">
        <w:t>Водоснабжение</w:t>
      </w:r>
      <w:bookmarkEnd w:id="112"/>
      <w:bookmarkEnd w:id="113"/>
    </w:p>
    <w:p w:rsidR="00CF0959" w:rsidRPr="00D72010" w:rsidRDefault="00CF0959" w:rsidP="00935B7A">
      <w:pPr>
        <w:ind w:firstLine="567"/>
        <w:jc w:val="both"/>
        <w:rPr>
          <w:b/>
          <w:i/>
          <w:sz w:val="28"/>
          <w:szCs w:val="28"/>
        </w:rPr>
      </w:pPr>
      <w:r w:rsidRPr="00D72010">
        <w:rPr>
          <w:b/>
          <w:i/>
          <w:sz w:val="28"/>
          <w:szCs w:val="28"/>
        </w:rPr>
        <w:t>Современная ситуация</w:t>
      </w:r>
    </w:p>
    <w:p w:rsidR="00460FD8" w:rsidRPr="00EC697C" w:rsidRDefault="00725AC9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В Оричевского городского поселения</w:t>
      </w:r>
      <w:r w:rsidR="00460FD8" w:rsidRPr="00EC697C">
        <w:rPr>
          <w:sz w:val="28"/>
          <w:szCs w:val="28"/>
        </w:rPr>
        <w:t xml:space="preserve"> имеется централизованная система хозяйственно-питьевого водоснабжения. В настоящее время система вод</w:t>
      </w:r>
      <w:r w:rsidR="00460FD8" w:rsidRPr="00EC697C">
        <w:rPr>
          <w:sz w:val="28"/>
          <w:szCs w:val="28"/>
        </w:rPr>
        <w:t>о</w:t>
      </w:r>
      <w:r w:rsidR="00460FD8" w:rsidRPr="00EC697C">
        <w:rPr>
          <w:sz w:val="28"/>
          <w:szCs w:val="28"/>
        </w:rPr>
        <w:t>с</w:t>
      </w:r>
      <w:r w:rsidRPr="00EC697C">
        <w:rPr>
          <w:sz w:val="28"/>
          <w:szCs w:val="28"/>
        </w:rPr>
        <w:t>набжения и водоотведения поселения</w:t>
      </w:r>
      <w:r w:rsidR="00AE4155">
        <w:rPr>
          <w:sz w:val="28"/>
          <w:szCs w:val="28"/>
        </w:rPr>
        <w:t xml:space="preserve"> </w:t>
      </w:r>
      <w:r w:rsidR="00460FD8" w:rsidRPr="00EC697C">
        <w:rPr>
          <w:sz w:val="28"/>
          <w:szCs w:val="28"/>
        </w:rPr>
        <w:t>находится в ведении</w:t>
      </w:r>
      <w:r w:rsidRPr="00EC697C">
        <w:rPr>
          <w:sz w:val="28"/>
          <w:szCs w:val="28"/>
        </w:rPr>
        <w:t xml:space="preserve"> МУП </w:t>
      </w:r>
      <w:r w:rsidR="004E4048">
        <w:rPr>
          <w:sz w:val="28"/>
          <w:szCs w:val="28"/>
        </w:rPr>
        <w:t>«</w:t>
      </w:r>
      <w:r w:rsidRPr="00EC697C">
        <w:rPr>
          <w:sz w:val="28"/>
          <w:szCs w:val="28"/>
        </w:rPr>
        <w:t>Водок</w:t>
      </w:r>
      <w:r w:rsidRPr="00EC697C">
        <w:rPr>
          <w:sz w:val="28"/>
          <w:szCs w:val="28"/>
        </w:rPr>
        <w:t>а</w:t>
      </w:r>
      <w:r w:rsidRPr="00EC697C">
        <w:rPr>
          <w:sz w:val="28"/>
          <w:szCs w:val="28"/>
        </w:rPr>
        <w:t>нал</w:t>
      </w:r>
      <w:r w:rsidR="004E4048">
        <w:rPr>
          <w:sz w:val="28"/>
          <w:szCs w:val="28"/>
        </w:rPr>
        <w:t>».</w:t>
      </w:r>
      <w:r w:rsidR="00AE4155">
        <w:rPr>
          <w:sz w:val="28"/>
          <w:szCs w:val="28"/>
        </w:rPr>
        <w:t xml:space="preserve"> </w:t>
      </w:r>
      <w:r w:rsidRPr="00EC697C">
        <w:rPr>
          <w:sz w:val="28"/>
          <w:szCs w:val="28"/>
        </w:rPr>
        <w:t>Источником водоснабжения служат 28 артезианских скважин.</w:t>
      </w:r>
      <w:r w:rsidR="00460FD8" w:rsidRPr="00EC697C">
        <w:rPr>
          <w:sz w:val="28"/>
          <w:szCs w:val="28"/>
        </w:rPr>
        <w:t xml:space="preserve"> </w:t>
      </w:r>
    </w:p>
    <w:p w:rsidR="00460FD8" w:rsidRPr="00EC697C" w:rsidRDefault="00460FD8" w:rsidP="00935B7A">
      <w:pPr>
        <w:widowControl w:val="0"/>
        <w:numPr>
          <w:ilvl w:val="0"/>
          <w:numId w:val="30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среднесуточ</w:t>
      </w:r>
      <w:r w:rsidR="002E3F32">
        <w:rPr>
          <w:sz w:val="28"/>
          <w:szCs w:val="28"/>
        </w:rPr>
        <w:t>ное водопотребление</w:t>
      </w:r>
      <w:r w:rsidR="00AE4155">
        <w:rPr>
          <w:sz w:val="28"/>
          <w:szCs w:val="28"/>
        </w:rPr>
        <w:t xml:space="preserve"> </w:t>
      </w:r>
      <w:r w:rsidR="002E3F32">
        <w:rPr>
          <w:sz w:val="28"/>
          <w:szCs w:val="28"/>
        </w:rPr>
        <w:t>100</w:t>
      </w:r>
      <w:r w:rsidRPr="00EC697C">
        <w:rPr>
          <w:sz w:val="28"/>
          <w:szCs w:val="28"/>
        </w:rPr>
        <w:t xml:space="preserve"> л/сутки на человека</w:t>
      </w:r>
    </w:p>
    <w:p w:rsidR="00460FD8" w:rsidRPr="00EC697C" w:rsidRDefault="00460FD8" w:rsidP="00935B7A">
      <w:pPr>
        <w:pStyle w:val="5"/>
        <w:spacing w:before="120"/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Расходы воды</w:t>
      </w:r>
    </w:p>
    <w:p w:rsidR="00460FD8" w:rsidRPr="00EC697C" w:rsidRDefault="00460FD8" w:rsidP="00935B7A">
      <w:pPr>
        <w:pStyle w:val="6"/>
        <w:spacing w:before="120"/>
        <w:rPr>
          <w:sz w:val="28"/>
          <w:szCs w:val="28"/>
        </w:rPr>
      </w:pPr>
      <w:r w:rsidRPr="00EC697C">
        <w:rPr>
          <w:sz w:val="28"/>
          <w:szCs w:val="28"/>
        </w:rPr>
        <w:t>1. Население</w:t>
      </w:r>
    </w:p>
    <w:p w:rsidR="004E4048" w:rsidRPr="00B844E6" w:rsidRDefault="004E4048" w:rsidP="00935B7A">
      <w:pPr>
        <w:pStyle w:val="11"/>
        <w:jc w:val="both"/>
        <w:rPr>
          <w:bCs/>
          <w:sz w:val="28"/>
        </w:rPr>
      </w:pPr>
      <w:r w:rsidRPr="00B844E6">
        <w:rPr>
          <w:bCs/>
          <w:sz w:val="28"/>
        </w:rPr>
        <w:t>Таблица</w:t>
      </w:r>
      <w:r w:rsidR="00B844E6" w:rsidRPr="00B844E6">
        <w:rPr>
          <w:bCs/>
          <w:sz w:val="28"/>
        </w:rPr>
        <w:t xml:space="preserve"> 8.1</w:t>
      </w:r>
      <w:r w:rsidR="00B844E6">
        <w:rPr>
          <w:bCs/>
          <w:sz w:val="28"/>
        </w:rPr>
        <w:t xml:space="preserve">-1. </w:t>
      </w:r>
      <w:r w:rsidRPr="00B844E6">
        <w:rPr>
          <w:bCs/>
          <w:sz w:val="28"/>
        </w:rPr>
        <w:t>Водопотребление по данным 2008 года</w:t>
      </w:r>
    </w:p>
    <w:tbl>
      <w:tblPr>
        <w:tblW w:w="4916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59"/>
        <w:gridCol w:w="1799"/>
        <w:gridCol w:w="1797"/>
      </w:tblGrid>
      <w:tr w:rsidR="004E4048" w:rsidRPr="00B844E6" w:rsidTr="00616F5D">
        <w:trPr>
          <w:jc w:val="center"/>
        </w:trPr>
        <w:tc>
          <w:tcPr>
            <w:tcW w:w="18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№ п/п</w:t>
            </w:r>
          </w:p>
        </w:tc>
        <w:tc>
          <w:tcPr>
            <w:tcW w:w="2919" w:type="pct"/>
            <w:vMerge w:val="restart"/>
            <w:tcBorders>
              <w:top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89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Расход воды,</w:t>
            </w:r>
          </w:p>
        </w:tc>
      </w:tr>
      <w:tr w:rsidR="004E4048" w:rsidRPr="00B844E6" w:rsidTr="00616F5D">
        <w:trPr>
          <w:jc w:val="center"/>
        </w:trPr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2919" w:type="pct"/>
            <w:vMerge/>
            <w:tcBorders>
              <w:bottom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bottom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тыс. м</w:t>
            </w:r>
            <w:r w:rsidRPr="00B844E6">
              <w:rPr>
                <w:sz w:val="24"/>
                <w:szCs w:val="24"/>
                <w:vertAlign w:val="superscript"/>
              </w:rPr>
              <w:t>3</w:t>
            </w:r>
            <w:r w:rsidRPr="00B844E6">
              <w:rPr>
                <w:sz w:val="24"/>
                <w:szCs w:val="24"/>
              </w:rPr>
              <w:t>/год</w:t>
            </w:r>
          </w:p>
        </w:tc>
        <w:tc>
          <w:tcPr>
            <w:tcW w:w="94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тыс. м</w:t>
            </w:r>
            <w:r w:rsidRPr="00B844E6">
              <w:rPr>
                <w:sz w:val="24"/>
                <w:szCs w:val="24"/>
                <w:vertAlign w:val="superscript"/>
              </w:rPr>
              <w:t>3</w:t>
            </w:r>
            <w:r w:rsidRPr="00B844E6">
              <w:rPr>
                <w:sz w:val="24"/>
                <w:szCs w:val="24"/>
              </w:rPr>
              <w:t>/</w:t>
            </w:r>
            <w:proofErr w:type="spellStart"/>
            <w:r w:rsidRPr="00B844E6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4E4048" w:rsidRPr="00B844E6" w:rsidTr="00616F5D">
        <w:trPr>
          <w:jc w:val="center"/>
        </w:trPr>
        <w:tc>
          <w:tcPr>
            <w:tcW w:w="182" w:type="pct"/>
            <w:tcBorders>
              <w:top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</w:t>
            </w:r>
          </w:p>
        </w:tc>
        <w:tc>
          <w:tcPr>
            <w:tcW w:w="2919" w:type="pct"/>
            <w:tcBorders>
              <w:top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Население</w:t>
            </w:r>
          </w:p>
        </w:tc>
        <w:tc>
          <w:tcPr>
            <w:tcW w:w="950" w:type="pct"/>
            <w:tcBorders>
              <w:top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295.65</w:t>
            </w:r>
          </w:p>
        </w:tc>
        <w:tc>
          <w:tcPr>
            <w:tcW w:w="949" w:type="pct"/>
            <w:tcBorders>
              <w:top w:val="double" w:sz="4" w:space="0" w:color="auto"/>
            </w:tcBorders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0.81</w:t>
            </w:r>
          </w:p>
        </w:tc>
      </w:tr>
      <w:tr w:rsidR="004E4048" w:rsidRPr="00B844E6" w:rsidTr="00616F5D">
        <w:trPr>
          <w:cantSplit/>
          <w:jc w:val="center"/>
        </w:trPr>
        <w:tc>
          <w:tcPr>
            <w:tcW w:w="182" w:type="pct"/>
            <w:vAlign w:val="center"/>
          </w:tcPr>
          <w:p w:rsidR="004E4048" w:rsidRPr="00B844E6" w:rsidRDefault="004E404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2.</w:t>
            </w:r>
          </w:p>
        </w:tc>
        <w:tc>
          <w:tcPr>
            <w:tcW w:w="2919" w:type="pct"/>
            <w:vAlign w:val="center"/>
          </w:tcPr>
          <w:p w:rsidR="004E4048" w:rsidRPr="00B844E6" w:rsidRDefault="004E404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 xml:space="preserve">Промышленные предприятия и </w:t>
            </w:r>
            <w:proofErr w:type="spellStart"/>
            <w:r w:rsidRPr="00B844E6">
              <w:rPr>
                <w:sz w:val="24"/>
                <w:szCs w:val="24"/>
              </w:rPr>
              <w:t>др.водопользователи</w:t>
            </w:r>
            <w:proofErr w:type="spellEnd"/>
          </w:p>
        </w:tc>
        <w:tc>
          <w:tcPr>
            <w:tcW w:w="950" w:type="pct"/>
            <w:shd w:val="clear" w:color="auto" w:fill="auto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32.85</w:t>
            </w:r>
          </w:p>
        </w:tc>
        <w:tc>
          <w:tcPr>
            <w:tcW w:w="949" w:type="pct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0.09</w:t>
            </w:r>
          </w:p>
        </w:tc>
      </w:tr>
      <w:tr w:rsidR="004E4048" w:rsidRPr="00B844E6" w:rsidTr="00616F5D">
        <w:trPr>
          <w:jc w:val="center"/>
        </w:trPr>
        <w:tc>
          <w:tcPr>
            <w:tcW w:w="182" w:type="pct"/>
            <w:vAlign w:val="center"/>
          </w:tcPr>
          <w:p w:rsidR="004E4048" w:rsidRPr="00B844E6" w:rsidRDefault="004E404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3.</w:t>
            </w:r>
          </w:p>
        </w:tc>
        <w:tc>
          <w:tcPr>
            <w:tcW w:w="2919" w:type="pct"/>
            <w:vAlign w:val="center"/>
          </w:tcPr>
          <w:p w:rsidR="004E4048" w:rsidRPr="00B844E6" w:rsidRDefault="004E404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Прочие потребители (сады, пожаротушение и др.)</w:t>
            </w:r>
          </w:p>
        </w:tc>
        <w:tc>
          <w:tcPr>
            <w:tcW w:w="950" w:type="pct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7.3</w:t>
            </w:r>
          </w:p>
        </w:tc>
        <w:tc>
          <w:tcPr>
            <w:tcW w:w="949" w:type="pct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0.02</w:t>
            </w:r>
          </w:p>
        </w:tc>
      </w:tr>
      <w:tr w:rsidR="004E4048" w:rsidRPr="00B844E6" w:rsidTr="00616F5D">
        <w:trPr>
          <w:jc w:val="center"/>
        </w:trPr>
        <w:tc>
          <w:tcPr>
            <w:tcW w:w="3101" w:type="pct"/>
            <w:gridSpan w:val="2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B844E6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950" w:type="pct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335.8</w:t>
            </w:r>
          </w:p>
        </w:tc>
        <w:tc>
          <w:tcPr>
            <w:tcW w:w="949" w:type="pct"/>
            <w:vAlign w:val="center"/>
          </w:tcPr>
          <w:p w:rsidR="004E4048" w:rsidRPr="00B844E6" w:rsidRDefault="004E404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1.02</w:t>
            </w:r>
          </w:p>
        </w:tc>
      </w:tr>
    </w:tbl>
    <w:p w:rsidR="004E4048" w:rsidRDefault="004E4048" w:rsidP="00935B7A">
      <w:pPr>
        <w:rPr>
          <w:sz w:val="28"/>
          <w:szCs w:val="28"/>
        </w:rPr>
      </w:pPr>
    </w:p>
    <w:p w:rsidR="00460FD8" w:rsidRDefault="00460FD8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Удельные среднесуточные нормы водопотребления приняты в соотве</w:t>
      </w:r>
      <w:r w:rsidRPr="00EC697C">
        <w:rPr>
          <w:sz w:val="28"/>
          <w:szCs w:val="28"/>
        </w:rPr>
        <w:t>т</w:t>
      </w:r>
      <w:r w:rsidRPr="00EC697C">
        <w:rPr>
          <w:sz w:val="28"/>
          <w:szCs w:val="28"/>
        </w:rPr>
        <w:t>ствии со СНиП 2.04.02-84* Водоснабжение. Наружные сети.</w:t>
      </w:r>
    </w:p>
    <w:p w:rsidR="00B844E6" w:rsidRPr="00EC697C" w:rsidRDefault="00B844E6" w:rsidP="00935B7A">
      <w:pPr>
        <w:rPr>
          <w:sz w:val="28"/>
          <w:szCs w:val="28"/>
        </w:rPr>
      </w:pPr>
    </w:p>
    <w:p w:rsidR="00460FD8" w:rsidRPr="00B844E6" w:rsidRDefault="00460FD8" w:rsidP="00935B7A">
      <w:pPr>
        <w:pStyle w:val="11"/>
        <w:rPr>
          <w:kern w:val="16"/>
          <w:sz w:val="28"/>
        </w:rPr>
      </w:pPr>
      <w:r w:rsidRPr="00B844E6">
        <w:rPr>
          <w:kern w:val="16"/>
          <w:sz w:val="28"/>
        </w:rPr>
        <w:t>Таблица</w:t>
      </w:r>
      <w:r w:rsidR="00AE4155" w:rsidRPr="00B844E6">
        <w:rPr>
          <w:kern w:val="16"/>
          <w:sz w:val="28"/>
        </w:rPr>
        <w:t xml:space="preserve"> </w:t>
      </w:r>
      <w:r w:rsidR="00B844E6" w:rsidRPr="00B844E6">
        <w:rPr>
          <w:kern w:val="16"/>
          <w:sz w:val="28"/>
        </w:rPr>
        <w:t xml:space="preserve">8.1-2. </w:t>
      </w:r>
      <w:r w:rsidRPr="00B844E6">
        <w:rPr>
          <w:kern w:val="16"/>
          <w:sz w:val="28"/>
        </w:rPr>
        <w:t>Удельные суточные нормы водопотребления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1"/>
        <w:gridCol w:w="2261"/>
        <w:gridCol w:w="2263"/>
      </w:tblGrid>
      <w:tr w:rsidR="00460FD8" w:rsidRPr="00B844E6" w:rsidTr="00616F5D">
        <w:trPr>
          <w:cantSplit/>
          <w:trHeight w:val="255"/>
          <w:jc w:val="center"/>
        </w:trPr>
        <w:tc>
          <w:tcPr>
            <w:tcW w:w="264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Степень благоустройства районов жилой з</w:t>
            </w:r>
            <w:r w:rsidRPr="00B844E6">
              <w:rPr>
                <w:kern w:val="16"/>
                <w:sz w:val="24"/>
                <w:szCs w:val="24"/>
              </w:rPr>
              <w:t>а</w:t>
            </w:r>
            <w:r w:rsidRPr="00B844E6">
              <w:rPr>
                <w:kern w:val="16"/>
                <w:sz w:val="24"/>
                <w:szCs w:val="24"/>
              </w:rPr>
              <w:t>стройки</w:t>
            </w:r>
          </w:p>
        </w:tc>
        <w:tc>
          <w:tcPr>
            <w:tcW w:w="2355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Удельное хозяйственно-питьевое водоп</w:t>
            </w:r>
            <w:r w:rsidRPr="00B844E6">
              <w:rPr>
                <w:kern w:val="16"/>
                <w:sz w:val="24"/>
                <w:szCs w:val="24"/>
              </w:rPr>
              <w:t>о</w:t>
            </w:r>
            <w:r w:rsidRPr="00B844E6">
              <w:rPr>
                <w:kern w:val="16"/>
                <w:sz w:val="24"/>
                <w:szCs w:val="24"/>
              </w:rPr>
              <w:t>требление на одного жителя среднесут</w:t>
            </w:r>
            <w:r w:rsidRPr="00B844E6">
              <w:rPr>
                <w:kern w:val="16"/>
                <w:sz w:val="24"/>
                <w:szCs w:val="24"/>
              </w:rPr>
              <w:t>о</w:t>
            </w:r>
            <w:r w:rsidRPr="00B844E6">
              <w:rPr>
                <w:kern w:val="16"/>
                <w:sz w:val="24"/>
                <w:szCs w:val="24"/>
              </w:rPr>
              <w:t>чное (за год), л/</w:t>
            </w:r>
            <w:proofErr w:type="spellStart"/>
            <w:r w:rsidRPr="00B844E6">
              <w:rPr>
                <w:kern w:val="16"/>
                <w:sz w:val="24"/>
                <w:szCs w:val="24"/>
              </w:rPr>
              <w:t>сут</w:t>
            </w:r>
            <w:proofErr w:type="spellEnd"/>
            <w:r w:rsidRPr="00B844E6">
              <w:rPr>
                <w:kern w:val="16"/>
                <w:sz w:val="24"/>
                <w:szCs w:val="24"/>
              </w:rPr>
              <w:t>.</w:t>
            </w:r>
          </w:p>
        </w:tc>
      </w:tr>
      <w:tr w:rsidR="00460FD8" w:rsidRPr="00B844E6" w:rsidTr="00616F5D">
        <w:trPr>
          <w:cantSplit/>
          <w:trHeight w:val="255"/>
          <w:jc w:val="center"/>
        </w:trPr>
        <w:tc>
          <w:tcPr>
            <w:tcW w:w="264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Первая очередь</w:t>
            </w:r>
          </w:p>
        </w:tc>
        <w:tc>
          <w:tcPr>
            <w:tcW w:w="117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Расчетный срок</w:t>
            </w:r>
          </w:p>
        </w:tc>
      </w:tr>
      <w:tr w:rsidR="00460FD8" w:rsidRPr="00B844E6" w:rsidTr="00616F5D">
        <w:trPr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vAlign w:val="bottom"/>
          </w:tcPr>
          <w:p w:rsidR="00460FD8" w:rsidRPr="00B844E6" w:rsidRDefault="00460FD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Застройка зданиями оборудованными внутренним водопроводом, канализацией:</w:t>
            </w:r>
          </w:p>
        </w:tc>
      </w:tr>
      <w:tr w:rsidR="00460FD8" w:rsidRPr="00B844E6" w:rsidTr="00616F5D">
        <w:trPr>
          <w:trHeight w:val="255"/>
          <w:jc w:val="center"/>
        </w:trPr>
        <w:tc>
          <w:tcPr>
            <w:tcW w:w="2645" w:type="pct"/>
            <w:vAlign w:val="bottom"/>
          </w:tcPr>
          <w:p w:rsidR="00460FD8" w:rsidRPr="00B844E6" w:rsidRDefault="00460FD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- с централизованным горячим водоснабжен</w:t>
            </w:r>
            <w:r w:rsidRPr="00B844E6">
              <w:rPr>
                <w:sz w:val="24"/>
                <w:szCs w:val="24"/>
              </w:rPr>
              <w:t>и</w:t>
            </w:r>
            <w:r w:rsidRPr="00B844E6">
              <w:rPr>
                <w:sz w:val="24"/>
                <w:szCs w:val="24"/>
              </w:rPr>
              <w:t>ем;</w:t>
            </w:r>
          </w:p>
        </w:tc>
        <w:tc>
          <w:tcPr>
            <w:tcW w:w="1177" w:type="pct"/>
            <w:vAlign w:val="center"/>
          </w:tcPr>
          <w:p w:rsidR="00460FD8" w:rsidRPr="00B844E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250</w:t>
            </w:r>
          </w:p>
        </w:tc>
        <w:tc>
          <w:tcPr>
            <w:tcW w:w="1178" w:type="pct"/>
            <w:vAlign w:val="center"/>
          </w:tcPr>
          <w:p w:rsidR="00460FD8" w:rsidRPr="00B844E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280</w:t>
            </w:r>
          </w:p>
        </w:tc>
      </w:tr>
      <w:tr w:rsidR="00460FD8" w:rsidRPr="00B844E6" w:rsidTr="00616F5D">
        <w:trPr>
          <w:trHeight w:val="255"/>
          <w:jc w:val="center"/>
        </w:trPr>
        <w:tc>
          <w:tcPr>
            <w:tcW w:w="2645" w:type="pct"/>
            <w:vAlign w:val="bottom"/>
          </w:tcPr>
          <w:p w:rsidR="00460FD8" w:rsidRPr="00B844E6" w:rsidRDefault="00460FD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- тоже с ванными и местными водонагреват</w:t>
            </w:r>
            <w:r w:rsidRPr="00B844E6">
              <w:rPr>
                <w:sz w:val="24"/>
                <w:szCs w:val="24"/>
              </w:rPr>
              <w:t>е</w:t>
            </w:r>
            <w:r w:rsidRPr="00B844E6">
              <w:rPr>
                <w:sz w:val="24"/>
                <w:szCs w:val="24"/>
              </w:rPr>
              <w:t>лями.</w:t>
            </w:r>
          </w:p>
        </w:tc>
        <w:tc>
          <w:tcPr>
            <w:tcW w:w="1177" w:type="pct"/>
            <w:vAlign w:val="center"/>
          </w:tcPr>
          <w:p w:rsidR="00460FD8" w:rsidRPr="00B844E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160</w:t>
            </w:r>
          </w:p>
        </w:tc>
        <w:tc>
          <w:tcPr>
            <w:tcW w:w="1178" w:type="pct"/>
            <w:vAlign w:val="center"/>
          </w:tcPr>
          <w:p w:rsidR="00460FD8" w:rsidRPr="00B844E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kern w:val="16"/>
                <w:sz w:val="24"/>
                <w:szCs w:val="24"/>
              </w:rPr>
              <w:t>180</w:t>
            </w:r>
          </w:p>
        </w:tc>
      </w:tr>
      <w:tr w:rsidR="00460FD8" w:rsidRPr="00B844E6" w:rsidTr="00616F5D">
        <w:trPr>
          <w:trHeight w:val="255"/>
          <w:jc w:val="center"/>
        </w:trPr>
        <w:tc>
          <w:tcPr>
            <w:tcW w:w="2645" w:type="pct"/>
            <w:vAlign w:val="bottom"/>
          </w:tcPr>
          <w:p w:rsidR="00460FD8" w:rsidRPr="00B844E6" w:rsidRDefault="00460FD8" w:rsidP="00935B7A">
            <w:pPr>
              <w:pStyle w:val="11"/>
              <w:ind w:firstLine="567"/>
              <w:jc w:val="both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  <w:lang w:val="en-US"/>
              </w:rPr>
              <w:t xml:space="preserve">- </w:t>
            </w:r>
            <w:r w:rsidRPr="00B844E6">
              <w:rPr>
                <w:sz w:val="24"/>
                <w:szCs w:val="24"/>
              </w:rPr>
              <w:t>тоже без ванн.</w:t>
            </w:r>
          </w:p>
        </w:tc>
        <w:tc>
          <w:tcPr>
            <w:tcW w:w="1177" w:type="pct"/>
            <w:vAlign w:val="center"/>
          </w:tcPr>
          <w:p w:rsidR="00460FD8" w:rsidRPr="00B844E6" w:rsidRDefault="00460FD8" w:rsidP="00935B7A">
            <w:pPr>
              <w:pStyle w:val="11"/>
              <w:ind w:firstLine="567"/>
              <w:jc w:val="both"/>
              <w:rPr>
                <w:kern w:val="16"/>
                <w:sz w:val="24"/>
                <w:szCs w:val="24"/>
                <w:lang w:val="en-US"/>
              </w:rPr>
            </w:pPr>
            <w:r w:rsidRPr="00B844E6">
              <w:rPr>
                <w:kern w:val="16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78" w:type="pct"/>
            <w:vAlign w:val="center"/>
          </w:tcPr>
          <w:p w:rsidR="00460FD8" w:rsidRPr="00B844E6" w:rsidRDefault="00460FD8" w:rsidP="00935B7A">
            <w:pPr>
              <w:pStyle w:val="11"/>
              <w:ind w:firstLine="567"/>
              <w:jc w:val="both"/>
              <w:rPr>
                <w:kern w:val="16"/>
                <w:sz w:val="24"/>
                <w:szCs w:val="24"/>
                <w:lang w:val="en-US"/>
              </w:rPr>
            </w:pPr>
            <w:r w:rsidRPr="00B844E6">
              <w:rPr>
                <w:kern w:val="16"/>
                <w:sz w:val="24"/>
                <w:szCs w:val="24"/>
                <w:lang w:val="en-US"/>
              </w:rPr>
              <w:t>150</w:t>
            </w:r>
          </w:p>
        </w:tc>
      </w:tr>
    </w:tbl>
    <w:p w:rsidR="00460FD8" w:rsidRPr="004E4048" w:rsidRDefault="00460FD8" w:rsidP="00935B7A">
      <w:pPr>
        <w:pStyle w:val="8"/>
        <w:ind w:firstLine="567"/>
        <w:jc w:val="both"/>
        <w:rPr>
          <w:b/>
          <w:sz w:val="28"/>
          <w:szCs w:val="28"/>
        </w:rPr>
      </w:pPr>
      <w:bookmarkStart w:id="114" w:name="_Toc151186809"/>
      <w:r w:rsidRPr="004E4048">
        <w:rPr>
          <w:b/>
          <w:sz w:val="28"/>
          <w:szCs w:val="28"/>
        </w:rPr>
        <w:t>Промышленность</w:t>
      </w:r>
      <w:bookmarkEnd w:id="114"/>
    </w:p>
    <w:p w:rsidR="00460FD8" w:rsidRPr="00EC697C" w:rsidRDefault="00460FD8" w:rsidP="00935B7A">
      <w:pPr>
        <w:spacing w:before="240"/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В последующих стадиях проектирования расходы воды для нужд пр</w:t>
      </w:r>
      <w:r w:rsidRPr="00EC697C">
        <w:rPr>
          <w:sz w:val="28"/>
          <w:szCs w:val="28"/>
        </w:rPr>
        <w:t>о</w:t>
      </w:r>
      <w:r w:rsidRPr="00EC697C">
        <w:rPr>
          <w:sz w:val="28"/>
          <w:szCs w:val="28"/>
        </w:rPr>
        <w:t>мышленности должны быть уточнены.</w:t>
      </w:r>
    </w:p>
    <w:p w:rsidR="00460FD8" w:rsidRPr="004E4048" w:rsidRDefault="00460FD8" w:rsidP="00935B7A">
      <w:pPr>
        <w:pStyle w:val="8"/>
        <w:spacing w:before="120"/>
        <w:ind w:firstLine="567"/>
        <w:jc w:val="both"/>
        <w:rPr>
          <w:b/>
          <w:sz w:val="28"/>
          <w:szCs w:val="28"/>
        </w:rPr>
      </w:pPr>
      <w:r w:rsidRPr="004E4048">
        <w:rPr>
          <w:b/>
          <w:sz w:val="28"/>
          <w:szCs w:val="28"/>
        </w:rPr>
        <w:t>Поливка улиц, зеленых насаждений</w:t>
      </w:r>
    </w:p>
    <w:p w:rsidR="00460FD8" w:rsidRPr="00EC697C" w:rsidRDefault="00460FD8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Удельное среднесуточное за поливочный с</w:t>
      </w:r>
      <w:bookmarkStart w:id="115" w:name="OCRUncertain028"/>
      <w:r w:rsidRPr="00EC697C">
        <w:rPr>
          <w:sz w:val="28"/>
          <w:szCs w:val="28"/>
        </w:rPr>
        <w:t>е</w:t>
      </w:r>
      <w:bookmarkEnd w:id="115"/>
      <w:r w:rsidRPr="00EC697C">
        <w:rPr>
          <w:sz w:val="28"/>
          <w:szCs w:val="28"/>
        </w:rPr>
        <w:t>зон потребление воды на п</w:t>
      </w:r>
      <w:r w:rsidRPr="00EC697C">
        <w:rPr>
          <w:sz w:val="28"/>
          <w:szCs w:val="28"/>
        </w:rPr>
        <w:t>о</w:t>
      </w:r>
      <w:r w:rsidRPr="00EC697C">
        <w:rPr>
          <w:sz w:val="28"/>
          <w:szCs w:val="28"/>
        </w:rPr>
        <w:t>ливку в расчете на одного жителя принято (согласно СНиП 2.04.02-84*):</w:t>
      </w:r>
      <w:r w:rsidRPr="00EC697C">
        <w:rPr>
          <w:noProof/>
          <w:sz w:val="28"/>
          <w:szCs w:val="28"/>
        </w:rPr>
        <w:t xml:space="preserve"> </w:t>
      </w:r>
      <w:r w:rsidRPr="00EC697C">
        <w:rPr>
          <w:noProof/>
          <w:sz w:val="28"/>
          <w:szCs w:val="28"/>
        </w:rPr>
        <w:lastRenderedPageBreak/>
        <w:t>первая очередь – 50 </w:t>
      </w:r>
      <w:r w:rsidRPr="00EC697C">
        <w:rPr>
          <w:sz w:val="28"/>
          <w:szCs w:val="28"/>
        </w:rPr>
        <w:t>л/</w:t>
      </w:r>
      <w:proofErr w:type="spellStart"/>
      <w:r w:rsidRPr="00EC697C">
        <w:rPr>
          <w:sz w:val="28"/>
          <w:szCs w:val="28"/>
        </w:rPr>
        <w:t>сут</w:t>
      </w:r>
      <w:proofErr w:type="spellEnd"/>
      <w:r w:rsidRPr="00EC697C">
        <w:rPr>
          <w:sz w:val="28"/>
          <w:szCs w:val="28"/>
        </w:rPr>
        <w:t>.; расчетный срок – 60 л/</w:t>
      </w:r>
      <w:proofErr w:type="spellStart"/>
      <w:r w:rsidRPr="00EC697C">
        <w:rPr>
          <w:sz w:val="28"/>
          <w:szCs w:val="28"/>
        </w:rPr>
        <w:t>сут</w:t>
      </w:r>
      <w:proofErr w:type="spellEnd"/>
      <w:r w:rsidRPr="00EC697C">
        <w:rPr>
          <w:sz w:val="28"/>
          <w:szCs w:val="28"/>
        </w:rPr>
        <w:t>. Расходы воды на поли</w:t>
      </w:r>
      <w:r w:rsidRPr="00EC697C">
        <w:rPr>
          <w:sz w:val="28"/>
          <w:szCs w:val="28"/>
        </w:rPr>
        <w:t>в</w:t>
      </w:r>
      <w:r w:rsidRPr="00EC697C">
        <w:rPr>
          <w:sz w:val="28"/>
          <w:szCs w:val="28"/>
        </w:rPr>
        <w:t>ку рас</w:t>
      </w:r>
      <w:r w:rsidR="00BF596F">
        <w:rPr>
          <w:sz w:val="28"/>
          <w:szCs w:val="28"/>
        </w:rPr>
        <w:t>считаны и приведены в табл. ниже</w:t>
      </w:r>
    </w:p>
    <w:p w:rsidR="00460FD8" w:rsidRPr="00BF596F" w:rsidRDefault="00460FD8" w:rsidP="00935B7A">
      <w:pPr>
        <w:pStyle w:val="11"/>
        <w:spacing w:before="40"/>
        <w:rPr>
          <w:sz w:val="28"/>
          <w:szCs w:val="28"/>
        </w:rPr>
      </w:pPr>
      <w:r w:rsidRPr="00BF596F">
        <w:rPr>
          <w:sz w:val="28"/>
          <w:szCs w:val="28"/>
        </w:rPr>
        <w:t>Таблица</w:t>
      </w:r>
      <w:r w:rsidR="00B844E6">
        <w:rPr>
          <w:sz w:val="28"/>
          <w:szCs w:val="28"/>
        </w:rPr>
        <w:t xml:space="preserve"> 8.1-3.</w:t>
      </w:r>
      <w:r w:rsidR="00AE4155">
        <w:rPr>
          <w:sz w:val="28"/>
          <w:szCs w:val="28"/>
        </w:rPr>
        <w:t xml:space="preserve"> </w:t>
      </w:r>
      <w:r w:rsidRPr="00BF596F">
        <w:rPr>
          <w:sz w:val="28"/>
          <w:szCs w:val="28"/>
        </w:rPr>
        <w:t>Расходы воды на поливку</w:t>
      </w:r>
    </w:p>
    <w:tbl>
      <w:tblPr>
        <w:tblW w:w="48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417"/>
      </w:tblGrid>
      <w:tr w:rsidR="00460FD8" w:rsidRPr="00B844E6" w:rsidTr="00B844E6">
        <w:trPr>
          <w:tblHeader/>
          <w:jc w:val="center"/>
        </w:trPr>
        <w:tc>
          <w:tcPr>
            <w:tcW w:w="21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ind w:left="0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Очередь проектирования</w:t>
            </w:r>
          </w:p>
        </w:tc>
        <w:tc>
          <w:tcPr>
            <w:tcW w:w="28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Normal10-022"/>
              <w:ind w:left="0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Расчетные расходы воды на поливку, тыс. м</w:t>
            </w:r>
            <w:r w:rsidRPr="00B844E6">
              <w:rPr>
                <w:sz w:val="24"/>
                <w:szCs w:val="24"/>
                <w:vertAlign w:val="superscript"/>
              </w:rPr>
              <w:t>3</w:t>
            </w:r>
            <w:r w:rsidRPr="00B844E6">
              <w:rPr>
                <w:sz w:val="24"/>
                <w:szCs w:val="24"/>
              </w:rPr>
              <w:t>/</w:t>
            </w:r>
            <w:proofErr w:type="spellStart"/>
            <w:r w:rsidRPr="00B844E6">
              <w:rPr>
                <w:sz w:val="24"/>
                <w:szCs w:val="24"/>
              </w:rPr>
              <w:t>сут</w:t>
            </w:r>
            <w:proofErr w:type="spellEnd"/>
            <w:r w:rsidRPr="00B844E6">
              <w:rPr>
                <w:sz w:val="24"/>
                <w:szCs w:val="24"/>
              </w:rPr>
              <w:t>.</w:t>
            </w:r>
          </w:p>
        </w:tc>
      </w:tr>
      <w:tr w:rsidR="00460FD8" w:rsidRPr="00B844E6" w:rsidTr="00B844E6">
        <w:trPr>
          <w:jc w:val="center"/>
        </w:trPr>
        <w:tc>
          <w:tcPr>
            <w:tcW w:w="2134" w:type="pct"/>
            <w:tcBorders>
              <w:top w:val="double" w:sz="4" w:space="0" w:color="auto"/>
            </w:tcBorders>
            <w:vAlign w:val="center"/>
          </w:tcPr>
          <w:p w:rsidR="00460FD8" w:rsidRPr="00B844E6" w:rsidRDefault="00460FD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2866" w:type="pct"/>
            <w:tcBorders>
              <w:top w:val="double" w:sz="4" w:space="0" w:color="auto"/>
            </w:tcBorders>
            <w:vAlign w:val="center"/>
          </w:tcPr>
          <w:p w:rsidR="00460FD8" w:rsidRPr="00B844E6" w:rsidRDefault="0043151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0.41</w:t>
            </w:r>
          </w:p>
        </w:tc>
      </w:tr>
      <w:tr w:rsidR="00460FD8" w:rsidRPr="00B844E6" w:rsidTr="00B844E6">
        <w:trPr>
          <w:jc w:val="center"/>
        </w:trPr>
        <w:tc>
          <w:tcPr>
            <w:tcW w:w="2134" w:type="pct"/>
            <w:vAlign w:val="center"/>
          </w:tcPr>
          <w:p w:rsidR="00460FD8" w:rsidRPr="00B844E6" w:rsidRDefault="00460FD8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2866" w:type="pct"/>
            <w:vAlign w:val="center"/>
          </w:tcPr>
          <w:p w:rsidR="00460FD8" w:rsidRPr="00B844E6" w:rsidRDefault="00460FD8" w:rsidP="00935B7A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B844E6">
              <w:rPr>
                <w:sz w:val="24"/>
                <w:szCs w:val="24"/>
              </w:rPr>
              <w:t>0.</w:t>
            </w:r>
            <w:r w:rsidR="00EE62B0" w:rsidRPr="00B844E6">
              <w:rPr>
                <w:sz w:val="24"/>
                <w:szCs w:val="24"/>
              </w:rPr>
              <w:t>6</w:t>
            </w:r>
          </w:p>
        </w:tc>
      </w:tr>
    </w:tbl>
    <w:p w:rsidR="00BD64D2" w:rsidRPr="00EC697C" w:rsidRDefault="00BD64D2" w:rsidP="00935B7A">
      <w:pPr>
        <w:pStyle w:val="6"/>
        <w:ind w:firstLine="567"/>
        <w:jc w:val="both"/>
        <w:rPr>
          <w:sz w:val="28"/>
          <w:szCs w:val="28"/>
        </w:rPr>
      </w:pPr>
      <w:bookmarkStart w:id="116" w:name="_Toc151186810"/>
      <w:r w:rsidRPr="00EC697C">
        <w:rPr>
          <w:sz w:val="28"/>
          <w:szCs w:val="28"/>
        </w:rPr>
        <w:t>Пожарные расходы воды</w:t>
      </w:r>
      <w:bookmarkEnd w:id="116"/>
    </w:p>
    <w:p w:rsidR="00BD64D2" w:rsidRPr="00EC697C" w:rsidRDefault="00BD64D2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Система водоснабжения принимается хозяйственно-питьевая, против</w:t>
      </w:r>
      <w:r w:rsidRPr="00EC697C">
        <w:rPr>
          <w:sz w:val="28"/>
          <w:szCs w:val="28"/>
        </w:rPr>
        <w:t>о</w:t>
      </w:r>
      <w:r w:rsidRPr="00EC697C">
        <w:rPr>
          <w:sz w:val="28"/>
          <w:szCs w:val="28"/>
        </w:rPr>
        <w:t>пожарная низкого давления с тушением пожаров с помощью автонасосов из пожарных гидрантов.</w:t>
      </w:r>
    </w:p>
    <w:p w:rsidR="00BD64D2" w:rsidRPr="00EC697C" w:rsidRDefault="00BD64D2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В соответствии со СНиП 2.04.02-84* и СНиП 2.04.01-85* «Внутренний водопровод и канализация зданий» на первую очередь и расчетный срок пр</w:t>
      </w:r>
      <w:r w:rsidRPr="00EC697C">
        <w:rPr>
          <w:sz w:val="28"/>
          <w:szCs w:val="28"/>
        </w:rPr>
        <w:t>и</w:t>
      </w:r>
      <w:r w:rsidRPr="00EC697C">
        <w:rPr>
          <w:sz w:val="28"/>
          <w:szCs w:val="28"/>
        </w:rPr>
        <w:t>нимаются:</w:t>
      </w:r>
    </w:p>
    <w:p w:rsidR="00BD64D2" w:rsidRPr="00EC697C" w:rsidRDefault="00BD64D2" w:rsidP="00935B7A">
      <w:pPr>
        <w:pStyle w:val="a3"/>
        <w:keepNext/>
        <w:rPr>
          <w:sz w:val="28"/>
          <w:szCs w:val="28"/>
        </w:rPr>
      </w:pPr>
      <w:r w:rsidRPr="00EC697C">
        <w:rPr>
          <w:sz w:val="28"/>
          <w:szCs w:val="28"/>
        </w:rPr>
        <w:t xml:space="preserve">Таблица </w:t>
      </w:r>
      <w:r w:rsidR="00B844E6">
        <w:rPr>
          <w:sz w:val="28"/>
          <w:szCs w:val="28"/>
        </w:rPr>
        <w:t>8.1-4.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9"/>
        <w:gridCol w:w="3936"/>
      </w:tblGrid>
      <w:tr w:rsidR="00BD64D2" w:rsidRPr="00B844E6" w:rsidTr="00616F5D">
        <w:trPr>
          <w:jc w:val="center"/>
        </w:trPr>
        <w:tc>
          <w:tcPr>
            <w:tcW w:w="29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64D2" w:rsidRPr="00B844E6" w:rsidRDefault="00BD64D2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4D2" w:rsidRPr="00B844E6" w:rsidRDefault="00BD64D2" w:rsidP="00935B7A">
            <w:pPr>
              <w:pStyle w:val="Normal10-022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Принятая величина</w:t>
            </w:r>
          </w:p>
        </w:tc>
      </w:tr>
      <w:tr w:rsidR="00BD64D2" w:rsidRPr="00B844E6" w:rsidTr="00616F5D">
        <w:trPr>
          <w:jc w:val="center"/>
        </w:trPr>
        <w:tc>
          <w:tcPr>
            <w:tcW w:w="2951" w:type="pct"/>
            <w:tcBorders>
              <w:top w:val="double" w:sz="4" w:space="0" w:color="auto"/>
            </w:tcBorders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количество одновременных наружных пожаров;</w:t>
            </w:r>
          </w:p>
        </w:tc>
        <w:tc>
          <w:tcPr>
            <w:tcW w:w="2049" w:type="pct"/>
            <w:tcBorders>
              <w:top w:val="double" w:sz="4" w:space="0" w:color="auto"/>
            </w:tcBorders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 пожара в поселке</w:t>
            </w:r>
          </w:p>
        </w:tc>
      </w:tr>
      <w:tr w:rsidR="00BD64D2" w:rsidRPr="00B844E6" w:rsidTr="00616F5D">
        <w:trPr>
          <w:jc w:val="center"/>
        </w:trPr>
        <w:tc>
          <w:tcPr>
            <w:tcW w:w="2951" w:type="pct"/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расход воды на один наружный пожар;</w:t>
            </w:r>
          </w:p>
        </w:tc>
        <w:tc>
          <w:tcPr>
            <w:tcW w:w="2049" w:type="pct"/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25 л/с</w:t>
            </w:r>
          </w:p>
        </w:tc>
      </w:tr>
      <w:tr w:rsidR="00BD64D2" w:rsidRPr="00B844E6" w:rsidTr="00616F5D">
        <w:trPr>
          <w:jc w:val="center"/>
        </w:trPr>
        <w:tc>
          <w:tcPr>
            <w:tcW w:w="2951" w:type="pct"/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количество одновременных внутренних пожаров;</w:t>
            </w:r>
          </w:p>
        </w:tc>
        <w:tc>
          <w:tcPr>
            <w:tcW w:w="2049" w:type="pct"/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</w:t>
            </w:r>
          </w:p>
        </w:tc>
      </w:tr>
      <w:tr w:rsidR="00BD64D2" w:rsidRPr="00B844E6" w:rsidTr="00616F5D">
        <w:trPr>
          <w:jc w:val="center"/>
        </w:trPr>
        <w:tc>
          <w:tcPr>
            <w:tcW w:w="2951" w:type="pct"/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расход воды на один внутренний пожар.</w:t>
            </w:r>
          </w:p>
        </w:tc>
        <w:tc>
          <w:tcPr>
            <w:tcW w:w="2049" w:type="pct"/>
          </w:tcPr>
          <w:p w:rsidR="00BD64D2" w:rsidRPr="00B844E6" w:rsidRDefault="00BD64D2" w:rsidP="00935B7A">
            <w:pPr>
              <w:pStyle w:val="11"/>
              <w:rPr>
                <w:sz w:val="24"/>
                <w:szCs w:val="24"/>
              </w:rPr>
            </w:pPr>
            <w:r w:rsidRPr="00B844E6">
              <w:rPr>
                <w:sz w:val="24"/>
                <w:szCs w:val="24"/>
              </w:rPr>
              <w:t>10 л/с (2×5л/с)</w:t>
            </w:r>
          </w:p>
        </w:tc>
      </w:tr>
    </w:tbl>
    <w:p w:rsidR="00BD64D2" w:rsidRPr="00EC697C" w:rsidRDefault="00BD64D2" w:rsidP="00935B7A">
      <w:pPr>
        <w:spacing w:before="240"/>
        <w:ind w:firstLine="567"/>
        <w:rPr>
          <w:sz w:val="28"/>
          <w:szCs w:val="28"/>
        </w:rPr>
      </w:pPr>
      <w:r w:rsidRPr="00EC697C">
        <w:rPr>
          <w:sz w:val="28"/>
          <w:szCs w:val="28"/>
        </w:rPr>
        <w:t>Трехчасовой пожарный запас воды намечается хранить в подземных р</w:t>
      </w:r>
      <w:r w:rsidRPr="00EC697C">
        <w:rPr>
          <w:sz w:val="28"/>
          <w:szCs w:val="28"/>
        </w:rPr>
        <w:t>е</w:t>
      </w:r>
      <w:r w:rsidRPr="00EC697C">
        <w:rPr>
          <w:sz w:val="28"/>
          <w:szCs w:val="28"/>
        </w:rPr>
        <w:t>зервуарах чистой воды, расположенных на площадках насосных станций по</w:t>
      </w:r>
      <w:r w:rsidRPr="00EC697C">
        <w:rPr>
          <w:sz w:val="28"/>
          <w:szCs w:val="28"/>
        </w:rPr>
        <w:t>д</w:t>
      </w:r>
      <w:r w:rsidRPr="00EC697C">
        <w:rPr>
          <w:sz w:val="28"/>
          <w:szCs w:val="28"/>
        </w:rPr>
        <w:t>качки. Этот запас составляет (25×2+10)ּ3,6ּ3=648 м</w:t>
      </w:r>
      <w:r w:rsidRPr="00EC697C">
        <w:rPr>
          <w:sz w:val="28"/>
          <w:szCs w:val="28"/>
          <w:vertAlign w:val="superscript"/>
        </w:rPr>
        <w:t>3</w:t>
      </w:r>
      <w:r w:rsidRPr="00EC697C">
        <w:rPr>
          <w:sz w:val="28"/>
          <w:szCs w:val="28"/>
        </w:rPr>
        <w:t>. Пожарные запасы попо</w:t>
      </w:r>
      <w:r w:rsidRPr="00EC697C">
        <w:rPr>
          <w:sz w:val="28"/>
          <w:szCs w:val="28"/>
        </w:rPr>
        <w:t>л</w:t>
      </w:r>
      <w:r w:rsidRPr="00EC697C">
        <w:rPr>
          <w:sz w:val="28"/>
          <w:szCs w:val="28"/>
        </w:rPr>
        <w:t>няются за счет сокращения расхода воды на поливку.</w:t>
      </w:r>
    </w:p>
    <w:p w:rsidR="002C453F" w:rsidRPr="00C25086" w:rsidRDefault="002C453F" w:rsidP="00935B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Прогнозный расход</w:t>
      </w:r>
      <w:r w:rsidR="00AE4155">
        <w:rPr>
          <w:sz w:val="28"/>
          <w:szCs w:val="28"/>
        </w:rPr>
        <w:t xml:space="preserve"> </w:t>
      </w:r>
      <w:r>
        <w:rPr>
          <w:sz w:val="28"/>
          <w:szCs w:val="28"/>
        </w:rPr>
        <w:t>вод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промышленных предприятий, принят на основе анализа существующего водо</w:t>
      </w:r>
      <w:r>
        <w:rPr>
          <w:sz w:val="28"/>
          <w:szCs w:val="28"/>
        </w:rPr>
        <w:t>потребления,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равен:</w:t>
      </w:r>
    </w:p>
    <w:p w:rsidR="002C453F" w:rsidRPr="00C25086" w:rsidRDefault="002C453F" w:rsidP="00935B7A">
      <w:pPr>
        <w:widowControl w:val="0"/>
        <w:numPr>
          <w:ilvl w:val="0"/>
          <w:numId w:val="33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1-ая очередь – 0.</w:t>
      </w:r>
      <w:r>
        <w:rPr>
          <w:sz w:val="28"/>
          <w:szCs w:val="28"/>
        </w:rPr>
        <w:t>1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тыс.м</w:t>
      </w:r>
      <w:r w:rsidRPr="00C25086">
        <w:rPr>
          <w:sz w:val="28"/>
          <w:szCs w:val="28"/>
          <w:vertAlign w:val="superscript"/>
        </w:rPr>
        <w:t>3</w:t>
      </w:r>
      <w:r w:rsidRPr="00C25086">
        <w:rPr>
          <w:sz w:val="28"/>
          <w:szCs w:val="28"/>
        </w:rPr>
        <w:t>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.; расчетный срок – 0.</w:t>
      </w:r>
      <w:r>
        <w:rPr>
          <w:sz w:val="28"/>
          <w:szCs w:val="28"/>
        </w:rPr>
        <w:t>2</w:t>
      </w:r>
      <w:r w:rsidRPr="00C25086">
        <w:rPr>
          <w:sz w:val="28"/>
          <w:szCs w:val="28"/>
        </w:rPr>
        <w:t> тыс.м</w:t>
      </w:r>
      <w:r w:rsidRPr="00C25086">
        <w:rPr>
          <w:sz w:val="28"/>
          <w:szCs w:val="28"/>
          <w:vertAlign w:val="superscript"/>
        </w:rPr>
        <w:t>3</w:t>
      </w:r>
      <w:r w:rsidRPr="00C25086">
        <w:rPr>
          <w:sz w:val="28"/>
          <w:szCs w:val="28"/>
        </w:rPr>
        <w:t>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</w:t>
      </w:r>
    </w:p>
    <w:p w:rsidR="00460FD8" w:rsidRPr="00EC697C" w:rsidRDefault="00460FD8" w:rsidP="00935B7A">
      <w:pPr>
        <w:pStyle w:val="a3"/>
        <w:keepNext/>
        <w:rPr>
          <w:sz w:val="28"/>
          <w:szCs w:val="28"/>
        </w:rPr>
      </w:pPr>
      <w:r w:rsidRPr="00EC697C">
        <w:rPr>
          <w:sz w:val="28"/>
          <w:szCs w:val="28"/>
        </w:rPr>
        <w:t>Таблица</w:t>
      </w:r>
      <w:r w:rsidR="00B844E6">
        <w:rPr>
          <w:sz w:val="28"/>
          <w:szCs w:val="28"/>
        </w:rPr>
        <w:t xml:space="preserve"> 8.1-5.</w:t>
      </w:r>
      <w:r w:rsidR="00AE4155">
        <w:rPr>
          <w:sz w:val="28"/>
          <w:szCs w:val="28"/>
        </w:rPr>
        <w:t xml:space="preserve"> </w:t>
      </w:r>
      <w:r w:rsidRPr="00EC697C">
        <w:rPr>
          <w:sz w:val="28"/>
          <w:szCs w:val="28"/>
        </w:rPr>
        <w:t>Суммарные суточные расходы воды</w:t>
      </w:r>
    </w:p>
    <w:tbl>
      <w:tblPr>
        <w:tblW w:w="4944" w:type="pct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514"/>
        <w:gridCol w:w="1516"/>
        <w:gridCol w:w="1514"/>
        <w:gridCol w:w="1514"/>
      </w:tblGrid>
      <w:tr w:rsidR="00460FD8" w:rsidRPr="001C1C6F" w:rsidTr="00616F5D">
        <w:trPr>
          <w:tblHeader/>
          <w:jc w:val="center"/>
        </w:trPr>
        <w:tc>
          <w:tcPr>
            <w:tcW w:w="1847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153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Суточные расходы воды, тыс. м</w:t>
            </w:r>
            <w:r w:rsidRPr="001C1C6F">
              <w:rPr>
                <w:sz w:val="24"/>
                <w:szCs w:val="24"/>
                <w:vertAlign w:val="superscript"/>
              </w:rPr>
              <w:t>3</w:t>
            </w:r>
            <w:r w:rsidRPr="001C1C6F">
              <w:rPr>
                <w:sz w:val="24"/>
                <w:szCs w:val="24"/>
              </w:rPr>
              <w:t>/</w:t>
            </w:r>
            <w:proofErr w:type="spellStart"/>
            <w:r w:rsidRPr="001C1C6F">
              <w:rPr>
                <w:sz w:val="24"/>
                <w:szCs w:val="24"/>
              </w:rPr>
              <w:t>сут</w:t>
            </w:r>
            <w:proofErr w:type="spellEnd"/>
            <w:r w:rsidRPr="001C1C6F">
              <w:rPr>
                <w:sz w:val="24"/>
                <w:szCs w:val="24"/>
              </w:rPr>
              <w:t>.</w:t>
            </w:r>
          </w:p>
        </w:tc>
      </w:tr>
      <w:tr w:rsidR="00460FD8" w:rsidRPr="001C1C6F" w:rsidTr="00616F5D">
        <w:trPr>
          <w:tblHeader/>
          <w:jc w:val="center"/>
        </w:trPr>
        <w:tc>
          <w:tcPr>
            <w:tcW w:w="1847" w:type="pct"/>
            <w:vMerge/>
            <w:tcBorders>
              <w:left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576" w:type="pct"/>
            <w:gridSpan w:val="2"/>
            <w:tcBorders>
              <w:right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Расчетный срок</w:t>
            </w:r>
          </w:p>
        </w:tc>
      </w:tr>
      <w:tr w:rsidR="00460FD8" w:rsidRPr="001C1C6F" w:rsidTr="00616F5D">
        <w:trPr>
          <w:tblHeader/>
          <w:jc w:val="center"/>
        </w:trPr>
        <w:tc>
          <w:tcPr>
            <w:tcW w:w="184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Среднесуто</w:t>
            </w:r>
            <w:r w:rsidRPr="001C1C6F">
              <w:rPr>
                <w:sz w:val="24"/>
                <w:szCs w:val="24"/>
              </w:rPr>
              <w:t>ч</w:t>
            </w:r>
            <w:r w:rsidRPr="001C1C6F">
              <w:rPr>
                <w:sz w:val="24"/>
                <w:szCs w:val="24"/>
              </w:rPr>
              <w:t>ный расход</w:t>
            </w:r>
          </w:p>
        </w:tc>
        <w:tc>
          <w:tcPr>
            <w:tcW w:w="789" w:type="pct"/>
            <w:tcBorders>
              <w:bottom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в сутки наибольшего водопотре</w:t>
            </w:r>
            <w:r w:rsidRPr="001C1C6F">
              <w:rPr>
                <w:sz w:val="24"/>
                <w:szCs w:val="24"/>
              </w:rPr>
              <w:t>б</w:t>
            </w:r>
            <w:r w:rsidRPr="001C1C6F">
              <w:rPr>
                <w:sz w:val="24"/>
                <w:szCs w:val="24"/>
              </w:rPr>
              <w:t>ления</w:t>
            </w:r>
          </w:p>
        </w:tc>
        <w:tc>
          <w:tcPr>
            <w:tcW w:w="788" w:type="pct"/>
            <w:tcBorders>
              <w:bottom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Среднесуто</w:t>
            </w:r>
            <w:r w:rsidRPr="001C1C6F">
              <w:rPr>
                <w:sz w:val="24"/>
                <w:szCs w:val="24"/>
              </w:rPr>
              <w:t>ч</w:t>
            </w:r>
            <w:r w:rsidRPr="001C1C6F">
              <w:rPr>
                <w:sz w:val="24"/>
                <w:szCs w:val="24"/>
              </w:rPr>
              <w:t>ный расход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в сутки наибольшего водопотре</w:t>
            </w:r>
            <w:r w:rsidRPr="001C1C6F">
              <w:rPr>
                <w:sz w:val="24"/>
                <w:szCs w:val="24"/>
              </w:rPr>
              <w:t>б</w:t>
            </w:r>
            <w:r w:rsidRPr="001C1C6F">
              <w:rPr>
                <w:sz w:val="24"/>
                <w:szCs w:val="24"/>
              </w:rPr>
              <w:t>ления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tcBorders>
              <w:top w:val="double" w:sz="4" w:space="0" w:color="auto"/>
            </w:tcBorders>
            <w:vAlign w:val="center"/>
          </w:tcPr>
          <w:p w:rsidR="00460FD8" w:rsidRPr="001C1C6F" w:rsidRDefault="00460FD8" w:rsidP="00935B7A">
            <w:pPr>
              <w:pStyle w:val="11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Население</w:t>
            </w:r>
          </w:p>
        </w:tc>
        <w:tc>
          <w:tcPr>
            <w:tcW w:w="788" w:type="pct"/>
            <w:tcBorders>
              <w:top w:val="double" w:sz="4" w:space="0" w:color="auto"/>
            </w:tcBorders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2.05</w:t>
            </w:r>
          </w:p>
        </w:tc>
        <w:tc>
          <w:tcPr>
            <w:tcW w:w="789" w:type="pct"/>
            <w:tcBorders>
              <w:top w:val="double" w:sz="4" w:space="0" w:color="auto"/>
            </w:tcBorders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2.46</w:t>
            </w:r>
          </w:p>
        </w:tc>
        <w:tc>
          <w:tcPr>
            <w:tcW w:w="788" w:type="pct"/>
            <w:tcBorders>
              <w:top w:val="double" w:sz="4" w:space="0" w:color="auto"/>
            </w:tcBorders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1C1C6F">
              <w:rPr>
                <w:sz w:val="24"/>
                <w:szCs w:val="24"/>
              </w:rPr>
              <w:t>2.8</w:t>
            </w:r>
          </w:p>
        </w:tc>
        <w:tc>
          <w:tcPr>
            <w:tcW w:w="789" w:type="pct"/>
            <w:tcBorders>
              <w:top w:val="double" w:sz="4" w:space="0" w:color="auto"/>
            </w:tcBorders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3.36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vAlign w:val="center"/>
          </w:tcPr>
          <w:p w:rsidR="00460FD8" w:rsidRPr="001C1C6F" w:rsidRDefault="00EE62B0" w:rsidP="00935B7A">
            <w:pPr>
              <w:pStyle w:val="11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Промышленные</w:t>
            </w:r>
            <w:r w:rsidR="00AE4155" w:rsidRPr="001C1C6F">
              <w:rPr>
                <w:sz w:val="24"/>
                <w:szCs w:val="24"/>
              </w:rPr>
              <w:t xml:space="preserve"> </w:t>
            </w:r>
            <w:r w:rsidR="00460FD8" w:rsidRPr="001C1C6F">
              <w:rPr>
                <w:sz w:val="24"/>
                <w:szCs w:val="24"/>
              </w:rPr>
              <w:t>предприятия</w:t>
            </w:r>
            <w:r w:rsidRPr="001C1C6F">
              <w:rPr>
                <w:sz w:val="24"/>
                <w:szCs w:val="24"/>
              </w:rPr>
              <w:t>, организации</w:t>
            </w:r>
            <w:r w:rsidR="00460FD8" w:rsidRPr="001C1C6F">
              <w:rPr>
                <w:sz w:val="24"/>
                <w:szCs w:val="24"/>
              </w:rPr>
              <w:t xml:space="preserve"> и </w:t>
            </w:r>
            <w:r w:rsidRPr="001C1C6F">
              <w:rPr>
                <w:sz w:val="24"/>
                <w:szCs w:val="24"/>
              </w:rPr>
              <w:t>др. водопольз</w:t>
            </w:r>
            <w:r w:rsidRPr="001C1C6F">
              <w:rPr>
                <w:sz w:val="24"/>
                <w:szCs w:val="24"/>
              </w:rPr>
              <w:t>о</w:t>
            </w:r>
            <w:r w:rsidRPr="001C1C6F">
              <w:rPr>
                <w:sz w:val="24"/>
                <w:szCs w:val="24"/>
              </w:rPr>
              <w:t>ватели</w:t>
            </w:r>
            <w:r w:rsidR="00460FD8" w:rsidRPr="001C1C6F">
              <w:rPr>
                <w:sz w:val="24"/>
                <w:szCs w:val="24"/>
              </w:rPr>
              <w:t>*</w:t>
            </w:r>
          </w:p>
        </w:tc>
        <w:tc>
          <w:tcPr>
            <w:tcW w:w="788" w:type="pct"/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0,1</w:t>
            </w:r>
          </w:p>
        </w:tc>
        <w:tc>
          <w:tcPr>
            <w:tcW w:w="789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0,12</w:t>
            </w:r>
          </w:p>
        </w:tc>
        <w:tc>
          <w:tcPr>
            <w:tcW w:w="788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0,2</w:t>
            </w:r>
          </w:p>
        </w:tc>
        <w:tc>
          <w:tcPr>
            <w:tcW w:w="789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0,24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vAlign w:val="center"/>
          </w:tcPr>
          <w:p w:rsidR="00460FD8" w:rsidRPr="001C1C6F" w:rsidRDefault="00460FD8" w:rsidP="00935B7A">
            <w:pPr>
              <w:pStyle w:val="11"/>
              <w:ind w:right="-113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Поливка улиц и зеленых наса</w:t>
            </w:r>
            <w:r w:rsidRPr="001C1C6F">
              <w:rPr>
                <w:sz w:val="24"/>
                <w:szCs w:val="24"/>
              </w:rPr>
              <w:t>ж</w:t>
            </w:r>
            <w:r w:rsidRPr="001C1C6F">
              <w:rPr>
                <w:sz w:val="24"/>
                <w:szCs w:val="24"/>
              </w:rPr>
              <w:t>дений</w:t>
            </w:r>
            <w:r w:rsidR="00BF596F" w:rsidRPr="001C1C6F">
              <w:rPr>
                <w:sz w:val="24"/>
                <w:szCs w:val="24"/>
              </w:rPr>
              <w:t>,</w:t>
            </w:r>
            <w:r w:rsidRPr="001C1C6F">
              <w:rPr>
                <w:sz w:val="24"/>
                <w:szCs w:val="24"/>
              </w:rPr>
              <w:t xml:space="preserve"> пожаротушение</w:t>
            </w:r>
          </w:p>
        </w:tc>
        <w:tc>
          <w:tcPr>
            <w:tcW w:w="788" w:type="pct"/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0.41</w:t>
            </w:r>
          </w:p>
        </w:tc>
        <w:tc>
          <w:tcPr>
            <w:tcW w:w="789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0.49</w:t>
            </w:r>
          </w:p>
        </w:tc>
        <w:tc>
          <w:tcPr>
            <w:tcW w:w="788" w:type="pct"/>
            <w:vAlign w:val="center"/>
          </w:tcPr>
          <w:p w:rsidR="00460FD8" w:rsidRPr="001C1C6F" w:rsidRDefault="00EE62B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0.6</w:t>
            </w:r>
          </w:p>
        </w:tc>
        <w:tc>
          <w:tcPr>
            <w:tcW w:w="789" w:type="pct"/>
            <w:vAlign w:val="center"/>
          </w:tcPr>
          <w:p w:rsidR="00460FD8" w:rsidRPr="001C1C6F" w:rsidRDefault="00F0757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0.72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vAlign w:val="center"/>
          </w:tcPr>
          <w:p w:rsidR="00460FD8" w:rsidRPr="001C1C6F" w:rsidRDefault="00460FD8" w:rsidP="00935B7A">
            <w:pPr>
              <w:pStyle w:val="11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Неучтенные расходы (10%)</w:t>
            </w:r>
          </w:p>
        </w:tc>
        <w:tc>
          <w:tcPr>
            <w:tcW w:w="788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0.26</w:t>
            </w:r>
          </w:p>
        </w:tc>
        <w:tc>
          <w:tcPr>
            <w:tcW w:w="789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0.31</w:t>
            </w:r>
          </w:p>
        </w:tc>
        <w:tc>
          <w:tcPr>
            <w:tcW w:w="788" w:type="pct"/>
            <w:vAlign w:val="center"/>
          </w:tcPr>
          <w:p w:rsidR="00460FD8" w:rsidRPr="001C1C6F" w:rsidRDefault="00F0757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0.36</w:t>
            </w:r>
          </w:p>
        </w:tc>
        <w:tc>
          <w:tcPr>
            <w:tcW w:w="789" w:type="pct"/>
            <w:vAlign w:val="center"/>
          </w:tcPr>
          <w:p w:rsidR="00460FD8" w:rsidRPr="001C1C6F" w:rsidRDefault="00F07570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0.43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vAlign w:val="center"/>
          </w:tcPr>
          <w:p w:rsidR="00460FD8" w:rsidRPr="001C1C6F" w:rsidRDefault="00460FD8" w:rsidP="00935B7A">
            <w:pPr>
              <w:pStyle w:val="11"/>
              <w:rPr>
                <w:b/>
                <w:sz w:val="24"/>
                <w:szCs w:val="24"/>
              </w:rPr>
            </w:pPr>
            <w:r w:rsidRPr="001C1C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8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1C1C6F">
              <w:rPr>
                <w:b/>
                <w:sz w:val="24"/>
                <w:szCs w:val="24"/>
              </w:rPr>
              <w:t>2.82</w:t>
            </w:r>
          </w:p>
        </w:tc>
        <w:tc>
          <w:tcPr>
            <w:tcW w:w="789" w:type="pct"/>
            <w:vAlign w:val="center"/>
          </w:tcPr>
          <w:p w:rsidR="00460FD8" w:rsidRPr="001C1C6F" w:rsidRDefault="00BF596F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1C1C6F">
              <w:rPr>
                <w:b/>
                <w:sz w:val="24"/>
                <w:szCs w:val="24"/>
              </w:rPr>
              <w:t>3.38</w:t>
            </w:r>
          </w:p>
        </w:tc>
        <w:tc>
          <w:tcPr>
            <w:tcW w:w="788" w:type="pct"/>
            <w:vAlign w:val="center"/>
          </w:tcPr>
          <w:p w:rsidR="00460FD8" w:rsidRPr="001C1C6F" w:rsidRDefault="00F07570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1C1C6F">
              <w:rPr>
                <w:b/>
                <w:sz w:val="24"/>
                <w:szCs w:val="24"/>
              </w:rPr>
              <w:t>3.96</w:t>
            </w:r>
          </w:p>
        </w:tc>
        <w:tc>
          <w:tcPr>
            <w:tcW w:w="789" w:type="pct"/>
            <w:vAlign w:val="center"/>
          </w:tcPr>
          <w:p w:rsidR="00460FD8" w:rsidRPr="001C1C6F" w:rsidRDefault="00F07570" w:rsidP="00935B7A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1C1C6F">
              <w:rPr>
                <w:b/>
                <w:sz w:val="24"/>
                <w:szCs w:val="24"/>
              </w:rPr>
              <w:t>4.75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vAlign w:val="center"/>
          </w:tcPr>
          <w:p w:rsidR="00460FD8" w:rsidRPr="001C1C6F" w:rsidRDefault="00460FD8" w:rsidP="00935B7A">
            <w:pPr>
              <w:pStyle w:val="11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Собственные нужды ВОС</w:t>
            </w:r>
          </w:p>
        </w:tc>
        <w:tc>
          <w:tcPr>
            <w:tcW w:w="788" w:type="pct"/>
            <w:vAlign w:val="center"/>
          </w:tcPr>
          <w:p w:rsidR="00460FD8" w:rsidRPr="001C1C6F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0,1</w:t>
            </w:r>
          </w:p>
        </w:tc>
        <w:tc>
          <w:tcPr>
            <w:tcW w:w="789" w:type="pct"/>
            <w:vAlign w:val="center"/>
          </w:tcPr>
          <w:p w:rsidR="00460FD8" w:rsidRPr="001C1C6F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0.13</w:t>
            </w:r>
          </w:p>
        </w:tc>
        <w:tc>
          <w:tcPr>
            <w:tcW w:w="788" w:type="pct"/>
            <w:vAlign w:val="center"/>
          </w:tcPr>
          <w:p w:rsidR="00460FD8" w:rsidRPr="001C1C6F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0.12</w:t>
            </w:r>
          </w:p>
        </w:tc>
        <w:tc>
          <w:tcPr>
            <w:tcW w:w="789" w:type="pct"/>
            <w:vAlign w:val="center"/>
          </w:tcPr>
          <w:p w:rsidR="00460FD8" w:rsidRPr="001C1C6F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1C1C6F">
              <w:rPr>
                <w:sz w:val="24"/>
                <w:szCs w:val="24"/>
              </w:rPr>
              <w:t>0.14</w:t>
            </w:r>
          </w:p>
        </w:tc>
      </w:tr>
      <w:tr w:rsidR="00460FD8" w:rsidRPr="001C1C6F" w:rsidTr="00616F5D">
        <w:trPr>
          <w:jc w:val="center"/>
        </w:trPr>
        <w:tc>
          <w:tcPr>
            <w:tcW w:w="1847" w:type="pct"/>
            <w:vAlign w:val="center"/>
          </w:tcPr>
          <w:p w:rsidR="00460FD8" w:rsidRPr="001C1C6F" w:rsidRDefault="00460FD8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C1C6F">
              <w:rPr>
                <w:b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88" w:type="pct"/>
            <w:vAlign w:val="center"/>
          </w:tcPr>
          <w:p w:rsidR="00460FD8" w:rsidRPr="001C1C6F" w:rsidRDefault="00460FD8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C1C6F">
              <w:rPr>
                <w:b/>
                <w:i/>
                <w:sz w:val="24"/>
                <w:szCs w:val="24"/>
              </w:rPr>
              <w:t>2.</w:t>
            </w:r>
            <w:r w:rsidR="00BF596F" w:rsidRPr="001C1C6F">
              <w:rPr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789" w:type="pct"/>
            <w:vAlign w:val="center"/>
          </w:tcPr>
          <w:p w:rsidR="00460FD8" w:rsidRPr="001C1C6F" w:rsidRDefault="009108BA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C1C6F">
              <w:rPr>
                <w:b/>
                <w:i/>
                <w:sz w:val="24"/>
                <w:szCs w:val="24"/>
              </w:rPr>
              <w:t>3.51</w:t>
            </w:r>
          </w:p>
        </w:tc>
        <w:tc>
          <w:tcPr>
            <w:tcW w:w="788" w:type="pct"/>
            <w:vAlign w:val="center"/>
          </w:tcPr>
          <w:p w:rsidR="00460FD8" w:rsidRPr="001C1C6F" w:rsidRDefault="009108BA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C1C6F">
              <w:rPr>
                <w:b/>
                <w:i/>
                <w:sz w:val="24"/>
                <w:szCs w:val="24"/>
              </w:rPr>
              <w:t>4.08</w:t>
            </w:r>
          </w:p>
        </w:tc>
        <w:tc>
          <w:tcPr>
            <w:tcW w:w="789" w:type="pct"/>
            <w:vAlign w:val="center"/>
          </w:tcPr>
          <w:p w:rsidR="00460FD8" w:rsidRPr="001C1C6F" w:rsidRDefault="009108BA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C1C6F">
              <w:rPr>
                <w:b/>
                <w:i/>
                <w:sz w:val="24"/>
                <w:szCs w:val="24"/>
              </w:rPr>
              <w:t>4.89</w:t>
            </w:r>
          </w:p>
        </w:tc>
      </w:tr>
    </w:tbl>
    <w:p w:rsidR="00460FD8" w:rsidRPr="001C1C6F" w:rsidRDefault="00460FD8" w:rsidP="00935B7A">
      <w:r w:rsidRPr="001C1C6F">
        <w:t>Примечание: * - учитываются расходы воды, подаваемые из</w:t>
      </w:r>
      <w:r w:rsidR="00AE4155" w:rsidRPr="001C1C6F">
        <w:t xml:space="preserve"> </w:t>
      </w:r>
      <w:r w:rsidRPr="001C1C6F">
        <w:t>водопровода.</w:t>
      </w:r>
    </w:p>
    <w:p w:rsidR="00460FD8" w:rsidRPr="00EC697C" w:rsidRDefault="00460FD8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Примечание: Коэффициент суточной неравномерности для определения максимальных расходов принят 1,2.</w:t>
      </w:r>
    </w:p>
    <w:p w:rsidR="00460FD8" w:rsidRPr="00EC697C" w:rsidRDefault="00460FD8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Производительнос</w:t>
      </w:r>
      <w:r w:rsidR="00EE62B0">
        <w:rPr>
          <w:sz w:val="28"/>
          <w:szCs w:val="28"/>
        </w:rPr>
        <w:t>ть водозаборного сооружения 2.7</w:t>
      </w:r>
      <w:r w:rsidRPr="00EC697C">
        <w:rPr>
          <w:sz w:val="28"/>
          <w:szCs w:val="28"/>
        </w:rPr>
        <w:t xml:space="preserve"> тыс.м</w:t>
      </w:r>
      <w:r w:rsidRPr="00EC697C">
        <w:rPr>
          <w:sz w:val="28"/>
          <w:szCs w:val="28"/>
          <w:vertAlign w:val="superscript"/>
        </w:rPr>
        <w:t>3</w:t>
      </w:r>
      <w:r w:rsidRPr="00EC697C">
        <w:rPr>
          <w:sz w:val="28"/>
          <w:szCs w:val="28"/>
        </w:rPr>
        <w:t>/</w:t>
      </w:r>
      <w:proofErr w:type="spellStart"/>
      <w:r w:rsidRPr="00EC697C">
        <w:rPr>
          <w:sz w:val="28"/>
          <w:szCs w:val="28"/>
        </w:rPr>
        <w:t>сут</w:t>
      </w:r>
      <w:proofErr w:type="spellEnd"/>
      <w:r w:rsidRPr="00EC697C">
        <w:rPr>
          <w:sz w:val="28"/>
          <w:szCs w:val="28"/>
        </w:rPr>
        <w:t xml:space="preserve">. </w:t>
      </w:r>
    </w:p>
    <w:p w:rsidR="00460FD8" w:rsidRPr="00EC697C" w:rsidRDefault="00460FD8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 xml:space="preserve">Протяженность водопроводной сетей </w:t>
      </w:r>
      <w:smartTag w:uri="urn:schemas-microsoft-com:office:smarttags" w:element="metricconverter">
        <w:smartTagPr>
          <w:attr w:name="ProductID" w:val="66.9 км"/>
        </w:smartTagPr>
        <w:r w:rsidR="00EE62B0">
          <w:rPr>
            <w:sz w:val="28"/>
            <w:szCs w:val="28"/>
          </w:rPr>
          <w:t xml:space="preserve">66.9 </w:t>
        </w:r>
        <w:r w:rsidRPr="00EC697C">
          <w:rPr>
            <w:sz w:val="28"/>
            <w:szCs w:val="28"/>
          </w:rPr>
          <w:t>км</w:t>
        </w:r>
      </w:smartTag>
      <w:r w:rsidRPr="00EC697C">
        <w:rPr>
          <w:sz w:val="28"/>
          <w:szCs w:val="28"/>
        </w:rPr>
        <w:t>.</w:t>
      </w:r>
    </w:p>
    <w:p w:rsidR="00460FD8" w:rsidRPr="00EC697C" w:rsidRDefault="00460FD8" w:rsidP="00935B7A">
      <w:pPr>
        <w:ind w:firstLine="567"/>
        <w:jc w:val="both"/>
        <w:rPr>
          <w:sz w:val="28"/>
          <w:szCs w:val="28"/>
        </w:rPr>
      </w:pPr>
      <w:r w:rsidRPr="00EC697C">
        <w:rPr>
          <w:sz w:val="28"/>
          <w:szCs w:val="28"/>
        </w:rPr>
        <w:t>Выводы</w:t>
      </w:r>
    </w:p>
    <w:p w:rsidR="00460FD8" w:rsidRPr="00EC697C" w:rsidRDefault="00460FD8" w:rsidP="00935B7A">
      <w:pPr>
        <w:pStyle w:val="1150"/>
        <w:tabs>
          <w:tab w:val="left" w:pos="851"/>
        </w:tabs>
        <w:ind w:left="0" w:firstLine="567"/>
        <w:rPr>
          <w:sz w:val="28"/>
          <w:szCs w:val="28"/>
        </w:rPr>
      </w:pPr>
      <w:r w:rsidRPr="00EC697C">
        <w:rPr>
          <w:sz w:val="28"/>
          <w:szCs w:val="28"/>
        </w:rPr>
        <w:t>Максимальное водопот</w:t>
      </w:r>
      <w:r w:rsidR="009108BA">
        <w:rPr>
          <w:sz w:val="28"/>
          <w:szCs w:val="28"/>
        </w:rPr>
        <w:t>ребление на первую очередь (3.51</w:t>
      </w:r>
      <w:r w:rsidRPr="00EC697C">
        <w:rPr>
          <w:sz w:val="28"/>
          <w:szCs w:val="28"/>
        </w:rPr>
        <w:t> тыс.м</w:t>
      </w:r>
      <w:r w:rsidRPr="00EC697C">
        <w:rPr>
          <w:sz w:val="28"/>
          <w:szCs w:val="28"/>
          <w:vertAlign w:val="superscript"/>
        </w:rPr>
        <w:t>3</w:t>
      </w:r>
      <w:r w:rsidRPr="00EC697C">
        <w:rPr>
          <w:sz w:val="28"/>
          <w:szCs w:val="28"/>
        </w:rPr>
        <w:t>/</w:t>
      </w:r>
      <w:proofErr w:type="spellStart"/>
      <w:r w:rsidRPr="00EC697C">
        <w:rPr>
          <w:sz w:val="28"/>
          <w:szCs w:val="28"/>
        </w:rPr>
        <w:t>сут</w:t>
      </w:r>
      <w:proofErr w:type="spellEnd"/>
      <w:r w:rsidRPr="00EC697C">
        <w:rPr>
          <w:sz w:val="28"/>
          <w:szCs w:val="28"/>
        </w:rPr>
        <w:t>.)</w:t>
      </w:r>
      <w:r w:rsidR="00AE4155">
        <w:rPr>
          <w:sz w:val="28"/>
          <w:szCs w:val="28"/>
        </w:rPr>
        <w:t xml:space="preserve"> </w:t>
      </w:r>
      <w:r w:rsidRPr="00EC697C">
        <w:rPr>
          <w:sz w:val="28"/>
          <w:szCs w:val="28"/>
        </w:rPr>
        <w:t>– не обеспечивается производительность существующего водозабора . Максимал</w:t>
      </w:r>
      <w:r w:rsidRPr="00EC697C">
        <w:rPr>
          <w:sz w:val="28"/>
          <w:szCs w:val="28"/>
        </w:rPr>
        <w:t>ь</w:t>
      </w:r>
      <w:r w:rsidRPr="00EC697C">
        <w:rPr>
          <w:sz w:val="28"/>
          <w:szCs w:val="28"/>
        </w:rPr>
        <w:t>ное водопот</w:t>
      </w:r>
      <w:r w:rsidR="009108BA">
        <w:rPr>
          <w:sz w:val="28"/>
          <w:szCs w:val="28"/>
        </w:rPr>
        <w:t>ребление на расчетный срок (4.89</w:t>
      </w:r>
      <w:r w:rsidRPr="00EC697C">
        <w:rPr>
          <w:sz w:val="28"/>
          <w:szCs w:val="28"/>
        </w:rPr>
        <w:t xml:space="preserve"> тыс.м</w:t>
      </w:r>
      <w:r w:rsidRPr="00EC697C">
        <w:rPr>
          <w:sz w:val="28"/>
          <w:szCs w:val="28"/>
          <w:vertAlign w:val="superscript"/>
        </w:rPr>
        <w:t>3</w:t>
      </w:r>
      <w:r w:rsidRPr="00EC697C">
        <w:rPr>
          <w:sz w:val="28"/>
          <w:szCs w:val="28"/>
        </w:rPr>
        <w:t>/</w:t>
      </w:r>
      <w:proofErr w:type="spellStart"/>
      <w:r w:rsidRPr="00EC697C">
        <w:rPr>
          <w:sz w:val="28"/>
          <w:szCs w:val="28"/>
        </w:rPr>
        <w:t>сут</w:t>
      </w:r>
      <w:proofErr w:type="spellEnd"/>
      <w:r w:rsidRPr="00EC697C">
        <w:rPr>
          <w:sz w:val="28"/>
          <w:szCs w:val="28"/>
        </w:rPr>
        <w:t xml:space="preserve"> за счет существу</w:t>
      </w:r>
      <w:r w:rsidRPr="00EC697C">
        <w:rPr>
          <w:sz w:val="28"/>
          <w:szCs w:val="28"/>
        </w:rPr>
        <w:t>ю</w:t>
      </w:r>
      <w:r w:rsidRPr="00EC697C">
        <w:rPr>
          <w:sz w:val="28"/>
          <w:szCs w:val="28"/>
        </w:rPr>
        <w:t>щего водозабора не обеспечен.</w:t>
      </w:r>
    </w:p>
    <w:p w:rsidR="00460FD8" w:rsidRDefault="00460FD8" w:rsidP="00935B7A">
      <w:pPr>
        <w:pStyle w:val="1150"/>
        <w:tabs>
          <w:tab w:val="left" w:pos="851"/>
        </w:tabs>
        <w:ind w:left="0" w:firstLine="567"/>
        <w:rPr>
          <w:sz w:val="28"/>
          <w:szCs w:val="28"/>
        </w:rPr>
      </w:pPr>
      <w:r w:rsidRPr="00EC697C">
        <w:rPr>
          <w:sz w:val="28"/>
          <w:szCs w:val="28"/>
        </w:rPr>
        <w:t>Ввиду выше изложенного необходимо:</w:t>
      </w:r>
    </w:p>
    <w:p w:rsidR="009108BA" w:rsidRDefault="009108BA" w:rsidP="00935B7A">
      <w:pPr>
        <w:pStyle w:val="1150"/>
        <w:numPr>
          <w:ilvl w:val="1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C697C">
        <w:rPr>
          <w:sz w:val="28"/>
          <w:szCs w:val="28"/>
        </w:rPr>
        <w:t>организация новог</w:t>
      </w:r>
      <w:r w:rsidR="002C453F">
        <w:rPr>
          <w:sz w:val="28"/>
          <w:szCs w:val="28"/>
        </w:rPr>
        <w:t>о водозабора, либо реконструкция</w:t>
      </w:r>
      <w:r w:rsidRPr="00EC697C">
        <w:rPr>
          <w:sz w:val="28"/>
          <w:szCs w:val="28"/>
        </w:rPr>
        <w:t xml:space="preserve"> существующего;</w:t>
      </w:r>
    </w:p>
    <w:p w:rsidR="009108BA" w:rsidRPr="00EC697C" w:rsidRDefault="009108BA" w:rsidP="00935B7A">
      <w:pPr>
        <w:pStyle w:val="1150"/>
        <w:numPr>
          <w:ilvl w:val="1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строительство станции 2ого подъема;</w:t>
      </w:r>
    </w:p>
    <w:p w:rsidR="00460FD8" w:rsidRPr="00EC697C" w:rsidRDefault="00460FD8" w:rsidP="00935B7A">
      <w:pPr>
        <w:pStyle w:val="1150"/>
        <w:numPr>
          <w:ilvl w:val="1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C697C">
        <w:rPr>
          <w:sz w:val="28"/>
          <w:szCs w:val="28"/>
        </w:rPr>
        <w:t>произвести капитальный ремонт водопроводной сети;</w:t>
      </w:r>
    </w:p>
    <w:p w:rsidR="00460FD8" w:rsidRPr="001C1C6F" w:rsidRDefault="00460FD8" w:rsidP="00935B7A">
      <w:pPr>
        <w:pStyle w:val="1150"/>
        <w:numPr>
          <w:ilvl w:val="1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C697C">
        <w:rPr>
          <w:sz w:val="28"/>
          <w:szCs w:val="28"/>
        </w:rPr>
        <w:t>вести учет количества отбираемой воды</w:t>
      </w:r>
      <w:r w:rsidR="001C1C6F">
        <w:rPr>
          <w:sz w:val="28"/>
          <w:szCs w:val="28"/>
        </w:rPr>
        <w:t>.</w:t>
      </w:r>
    </w:p>
    <w:p w:rsidR="00460FD8" w:rsidRPr="006A7F10" w:rsidRDefault="001C1C6F" w:rsidP="00935B7A">
      <w:pPr>
        <w:pStyle w:val="2"/>
        <w:numPr>
          <w:ilvl w:val="0"/>
          <w:numId w:val="0"/>
        </w:numPr>
        <w:ind w:firstLine="567"/>
      </w:pPr>
      <w:bookmarkStart w:id="117" w:name="_Toc171919799"/>
      <w:bookmarkStart w:id="118" w:name="_Toc243205949"/>
      <w:bookmarkStart w:id="119" w:name="_Toc56522620"/>
      <w:bookmarkStart w:id="120" w:name="_Toc236626737"/>
      <w:r>
        <w:t xml:space="preserve">8.2 </w:t>
      </w:r>
      <w:r w:rsidR="00460FD8" w:rsidRPr="006A7F10">
        <w:t>Водоотведение (хозяйственно-бытовая канализация)</w:t>
      </w:r>
      <w:bookmarkEnd w:id="117"/>
      <w:bookmarkEnd w:id="118"/>
      <w:bookmarkEnd w:id="119"/>
    </w:p>
    <w:p w:rsidR="00460FD8" w:rsidRPr="0002473E" w:rsidRDefault="00460FD8" w:rsidP="00935B7A">
      <w:pPr>
        <w:pStyle w:val="5"/>
        <w:spacing w:before="120"/>
        <w:ind w:firstLine="567"/>
        <w:rPr>
          <w:sz w:val="28"/>
          <w:szCs w:val="28"/>
        </w:rPr>
      </w:pPr>
      <w:r w:rsidRPr="0002473E">
        <w:rPr>
          <w:sz w:val="28"/>
          <w:szCs w:val="28"/>
        </w:rPr>
        <w:t>Современная ситуация</w:t>
      </w:r>
    </w:p>
    <w:p w:rsidR="00460FD8" w:rsidRPr="00847CE6" w:rsidRDefault="00460FD8" w:rsidP="00935B7A">
      <w:pPr>
        <w:ind w:firstLine="567"/>
        <w:jc w:val="both"/>
        <w:rPr>
          <w:sz w:val="28"/>
          <w:szCs w:val="28"/>
        </w:rPr>
      </w:pPr>
      <w:r w:rsidRPr="0002473E">
        <w:rPr>
          <w:sz w:val="28"/>
          <w:szCs w:val="28"/>
        </w:rPr>
        <w:t xml:space="preserve">В </w:t>
      </w:r>
      <w:r w:rsidR="009108BA" w:rsidRPr="0002473E">
        <w:rPr>
          <w:sz w:val="28"/>
          <w:szCs w:val="28"/>
        </w:rPr>
        <w:t>Оричевском городском поселении</w:t>
      </w:r>
      <w:r w:rsidRPr="0002473E">
        <w:rPr>
          <w:sz w:val="28"/>
          <w:szCs w:val="28"/>
        </w:rPr>
        <w:t xml:space="preserve"> имеется</w:t>
      </w:r>
      <w:r w:rsidR="007B0A7E" w:rsidRPr="0002473E">
        <w:rPr>
          <w:sz w:val="28"/>
          <w:szCs w:val="28"/>
        </w:rPr>
        <w:t xml:space="preserve"> не полная</w:t>
      </w:r>
      <w:r w:rsidRPr="0002473E">
        <w:rPr>
          <w:sz w:val="28"/>
          <w:szCs w:val="28"/>
        </w:rPr>
        <w:t xml:space="preserve"> централизованная система хозяйственно-бытовой канализации.</w:t>
      </w:r>
      <w:r w:rsidR="007B0A7E" w:rsidRPr="0002473E">
        <w:rPr>
          <w:sz w:val="28"/>
          <w:szCs w:val="28"/>
        </w:rPr>
        <w:t xml:space="preserve"> Часть поселения (южная часть) канализирована на очистные сооружения</w:t>
      </w:r>
      <w:r w:rsidR="00B57F69" w:rsidRPr="0002473E">
        <w:rPr>
          <w:sz w:val="28"/>
          <w:szCs w:val="28"/>
        </w:rPr>
        <w:t xml:space="preserve"> (биологические пруды) обслужива</w:t>
      </w:r>
      <w:r w:rsidR="00B57F69" w:rsidRPr="0002473E">
        <w:rPr>
          <w:sz w:val="28"/>
          <w:szCs w:val="28"/>
        </w:rPr>
        <w:t>е</w:t>
      </w:r>
      <w:r w:rsidR="00B57F69" w:rsidRPr="0002473E">
        <w:rPr>
          <w:sz w:val="28"/>
          <w:szCs w:val="28"/>
        </w:rPr>
        <w:t>мые</w:t>
      </w:r>
      <w:r w:rsidR="00AE4155">
        <w:rPr>
          <w:sz w:val="28"/>
          <w:szCs w:val="28"/>
        </w:rPr>
        <w:t xml:space="preserve"> </w:t>
      </w:r>
      <w:r w:rsidR="007B0A7E" w:rsidRPr="0002473E">
        <w:rPr>
          <w:sz w:val="28"/>
          <w:szCs w:val="28"/>
        </w:rPr>
        <w:t xml:space="preserve">СПК «им. Кирова», (западная часть) на локальные очистные </w:t>
      </w:r>
      <w:r w:rsidR="00B57F69" w:rsidRPr="0002473E">
        <w:rPr>
          <w:sz w:val="28"/>
          <w:szCs w:val="28"/>
        </w:rPr>
        <w:t>сооружения,</w:t>
      </w:r>
      <w:r w:rsidR="007B0A7E" w:rsidRPr="0002473E">
        <w:rPr>
          <w:sz w:val="28"/>
          <w:szCs w:val="28"/>
        </w:rPr>
        <w:t xml:space="preserve"> обслуживаемые ООО «Машиноиспытательной </w:t>
      </w:r>
      <w:r w:rsidR="00B57F69" w:rsidRPr="0002473E">
        <w:rPr>
          <w:sz w:val="28"/>
          <w:szCs w:val="28"/>
        </w:rPr>
        <w:t>станции»</w:t>
      </w:r>
      <w:r w:rsidR="007B0A7E" w:rsidRPr="0002473E">
        <w:rPr>
          <w:sz w:val="28"/>
          <w:szCs w:val="28"/>
        </w:rPr>
        <w:t>, остальная часть п</w:t>
      </w:r>
      <w:r w:rsidR="007B0A7E" w:rsidRPr="0002473E">
        <w:rPr>
          <w:sz w:val="28"/>
          <w:szCs w:val="28"/>
        </w:rPr>
        <w:t>о</w:t>
      </w:r>
      <w:r w:rsidR="007B0A7E" w:rsidRPr="0002473E">
        <w:rPr>
          <w:sz w:val="28"/>
          <w:szCs w:val="28"/>
        </w:rPr>
        <w:t xml:space="preserve">селения на сооружения биологической очистки с иловыми </w:t>
      </w:r>
      <w:r w:rsidR="00B57F69" w:rsidRPr="0002473E">
        <w:rPr>
          <w:sz w:val="28"/>
          <w:szCs w:val="28"/>
        </w:rPr>
        <w:t>площадками,</w:t>
      </w:r>
      <w:r w:rsidR="007B0A7E" w:rsidRPr="0002473E">
        <w:rPr>
          <w:sz w:val="28"/>
          <w:szCs w:val="28"/>
        </w:rPr>
        <w:t xml:space="preserve"> о</w:t>
      </w:r>
      <w:r w:rsidR="007B0A7E" w:rsidRPr="0002473E">
        <w:rPr>
          <w:sz w:val="28"/>
          <w:szCs w:val="28"/>
        </w:rPr>
        <w:t>б</w:t>
      </w:r>
      <w:r w:rsidR="007B0A7E" w:rsidRPr="0002473E">
        <w:rPr>
          <w:sz w:val="28"/>
          <w:szCs w:val="28"/>
        </w:rPr>
        <w:t xml:space="preserve">служиваемыми ООО «Водоканал» </w:t>
      </w:r>
      <w:r w:rsidRPr="0002473E">
        <w:rPr>
          <w:sz w:val="28"/>
          <w:szCs w:val="28"/>
        </w:rPr>
        <w:t xml:space="preserve">Отведение сточных вод </w:t>
      </w:r>
      <w:r w:rsidR="00B57F69" w:rsidRPr="0002473E">
        <w:rPr>
          <w:sz w:val="28"/>
          <w:szCs w:val="28"/>
        </w:rPr>
        <w:t>на</w:t>
      </w:r>
      <w:r w:rsidR="00AE4155">
        <w:rPr>
          <w:sz w:val="28"/>
          <w:szCs w:val="28"/>
        </w:rPr>
        <w:t xml:space="preserve"> </w:t>
      </w:r>
      <w:r w:rsidR="00B57F69" w:rsidRPr="0002473E">
        <w:rPr>
          <w:sz w:val="28"/>
          <w:szCs w:val="28"/>
        </w:rPr>
        <w:t xml:space="preserve">поселковые очистные сооружения </w:t>
      </w:r>
      <w:r w:rsidRPr="0002473E">
        <w:rPr>
          <w:sz w:val="28"/>
          <w:szCs w:val="28"/>
        </w:rPr>
        <w:t>осуществляется по системе напорно-самотечных</w:t>
      </w:r>
      <w:r w:rsidR="009108BA" w:rsidRPr="0002473E">
        <w:rPr>
          <w:sz w:val="28"/>
          <w:szCs w:val="28"/>
        </w:rPr>
        <w:t xml:space="preserve"> ко</w:t>
      </w:r>
      <w:r w:rsidR="009108BA" w:rsidRPr="0002473E">
        <w:rPr>
          <w:sz w:val="28"/>
          <w:szCs w:val="28"/>
        </w:rPr>
        <w:t>л</w:t>
      </w:r>
      <w:r w:rsidR="009108BA" w:rsidRPr="0002473E">
        <w:rPr>
          <w:sz w:val="28"/>
          <w:szCs w:val="28"/>
        </w:rPr>
        <w:t xml:space="preserve">лекторов. На сети работает </w:t>
      </w:r>
      <w:r w:rsidR="007B44FF" w:rsidRPr="0002473E">
        <w:rPr>
          <w:sz w:val="28"/>
          <w:szCs w:val="28"/>
        </w:rPr>
        <w:t>3</w:t>
      </w:r>
      <w:r w:rsidRPr="0002473E">
        <w:rPr>
          <w:sz w:val="28"/>
          <w:szCs w:val="28"/>
        </w:rPr>
        <w:t xml:space="preserve"> канали</w:t>
      </w:r>
      <w:r w:rsidR="007B44FF" w:rsidRPr="0002473E">
        <w:rPr>
          <w:sz w:val="28"/>
          <w:szCs w:val="28"/>
        </w:rPr>
        <w:t>зационных насосных</w:t>
      </w:r>
      <w:r w:rsidRPr="0002473E">
        <w:rPr>
          <w:sz w:val="28"/>
          <w:szCs w:val="28"/>
        </w:rPr>
        <w:t xml:space="preserve"> станци</w:t>
      </w:r>
      <w:r w:rsidR="007B44FF" w:rsidRPr="0002473E">
        <w:rPr>
          <w:sz w:val="28"/>
          <w:szCs w:val="28"/>
        </w:rPr>
        <w:t>и</w:t>
      </w:r>
      <w:r w:rsidRPr="0002473E">
        <w:rPr>
          <w:sz w:val="28"/>
          <w:szCs w:val="28"/>
        </w:rPr>
        <w:t>. Далее сток транспортируется по главному коллектору на очистные сооружения.</w:t>
      </w:r>
      <w:r w:rsidR="00B57F69" w:rsidRPr="0002473E">
        <w:rPr>
          <w:sz w:val="28"/>
          <w:szCs w:val="28"/>
        </w:rPr>
        <w:t xml:space="preserve"> </w:t>
      </w:r>
      <w:r w:rsidR="00B57F69" w:rsidRPr="00847CE6">
        <w:rPr>
          <w:sz w:val="28"/>
          <w:szCs w:val="28"/>
        </w:rPr>
        <w:t>На очистные сооружения СПК им. Кирова по системе напорно-самотечного ко</w:t>
      </w:r>
      <w:r w:rsidR="00B57F69" w:rsidRPr="00847CE6">
        <w:rPr>
          <w:sz w:val="28"/>
          <w:szCs w:val="28"/>
        </w:rPr>
        <w:t>л</w:t>
      </w:r>
      <w:r w:rsidR="00B57F69" w:rsidRPr="00847CE6">
        <w:rPr>
          <w:sz w:val="28"/>
          <w:szCs w:val="28"/>
        </w:rPr>
        <w:t>лектора. На очистные сооружения «МИС» по системе самотечного коллект</w:t>
      </w:r>
      <w:r w:rsidR="00B57F69" w:rsidRPr="00847CE6">
        <w:rPr>
          <w:sz w:val="28"/>
          <w:szCs w:val="28"/>
        </w:rPr>
        <w:t>о</w:t>
      </w:r>
      <w:r w:rsidR="00B57F69" w:rsidRPr="00847CE6">
        <w:rPr>
          <w:sz w:val="28"/>
          <w:szCs w:val="28"/>
        </w:rPr>
        <w:t>ра.</w:t>
      </w:r>
      <w:r w:rsidR="00B8468A" w:rsidRPr="00847CE6">
        <w:rPr>
          <w:sz w:val="28"/>
          <w:szCs w:val="28"/>
        </w:rPr>
        <w:t xml:space="preserve"> КНС идет на центральные очис</w:t>
      </w:r>
      <w:r w:rsidR="007364D1" w:rsidRPr="00847CE6">
        <w:rPr>
          <w:sz w:val="28"/>
          <w:szCs w:val="28"/>
        </w:rPr>
        <w:t>т</w:t>
      </w:r>
      <w:r w:rsidR="00B8468A" w:rsidRPr="00847CE6">
        <w:rPr>
          <w:sz w:val="28"/>
          <w:szCs w:val="28"/>
        </w:rPr>
        <w:t>ные</w:t>
      </w:r>
    </w:p>
    <w:p w:rsidR="00B57F69" w:rsidRPr="00847CE6" w:rsidRDefault="00B57F69" w:rsidP="00935B7A">
      <w:pPr>
        <w:ind w:firstLine="567"/>
        <w:jc w:val="both"/>
        <w:rPr>
          <w:sz w:val="28"/>
          <w:szCs w:val="28"/>
        </w:rPr>
      </w:pPr>
    </w:p>
    <w:p w:rsidR="008436F1" w:rsidRPr="00847CE6" w:rsidRDefault="00B57F69" w:rsidP="00935B7A">
      <w:pPr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Производительность</w:t>
      </w:r>
      <w:r w:rsidR="008436F1" w:rsidRPr="00847CE6">
        <w:rPr>
          <w:sz w:val="28"/>
          <w:szCs w:val="28"/>
        </w:rPr>
        <w:t xml:space="preserve"> очистных сооружений:</w:t>
      </w:r>
      <w:r w:rsidR="00AE4155" w:rsidRPr="00847CE6">
        <w:rPr>
          <w:sz w:val="28"/>
          <w:szCs w:val="28"/>
        </w:rPr>
        <w:t xml:space="preserve"> </w:t>
      </w:r>
      <w:r w:rsidR="001C1C6F" w:rsidRPr="00847CE6">
        <w:rPr>
          <w:sz w:val="28"/>
          <w:szCs w:val="28"/>
        </w:rPr>
        <w:t xml:space="preserve">поселковых – </w:t>
      </w:r>
      <w:r w:rsidR="009C00DA" w:rsidRPr="00847CE6">
        <w:rPr>
          <w:sz w:val="28"/>
          <w:szCs w:val="28"/>
        </w:rPr>
        <w:t>14</w:t>
      </w:r>
      <w:r w:rsidR="00B8468A" w:rsidRPr="00847CE6">
        <w:rPr>
          <w:sz w:val="28"/>
          <w:szCs w:val="28"/>
        </w:rPr>
        <w:t>00</w:t>
      </w:r>
      <w:r w:rsidR="001C1C6F" w:rsidRPr="00847CE6">
        <w:rPr>
          <w:sz w:val="28"/>
          <w:szCs w:val="28"/>
        </w:rPr>
        <w:t xml:space="preserve"> куб. м/</w:t>
      </w:r>
      <w:proofErr w:type="spellStart"/>
      <w:r w:rsidR="001C1C6F" w:rsidRPr="00847CE6">
        <w:rPr>
          <w:sz w:val="28"/>
          <w:szCs w:val="28"/>
        </w:rPr>
        <w:t>сут</w:t>
      </w:r>
      <w:proofErr w:type="spellEnd"/>
      <w:r w:rsidR="001C1C6F" w:rsidRPr="00847CE6">
        <w:rPr>
          <w:sz w:val="28"/>
          <w:szCs w:val="28"/>
        </w:rPr>
        <w:t>.</w:t>
      </w:r>
      <w:r w:rsidR="008436F1" w:rsidRPr="00847CE6">
        <w:rPr>
          <w:sz w:val="28"/>
          <w:szCs w:val="28"/>
        </w:rPr>
        <w:t>;</w:t>
      </w:r>
    </w:p>
    <w:p w:rsidR="008436F1" w:rsidRPr="007364D1" w:rsidRDefault="008436F1" w:rsidP="00935B7A">
      <w:pPr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СПК им. Кирова</w:t>
      </w:r>
      <w:r w:rsidR="00AE4155" w:rsidRPr="00847CE6">
        <w:rPr>
          <w:sz w:val="28"/>
          <w:szCs w:val="28"/>
        </w:rPr>
        <w:t xml:space="preserve"> </w:t>
      </w:r>
      <w:r w:rsidRPr="00847CE6">
        <w:rPr>
          <w:sz w:val="28"/>
          <w:szCs w:val="28"/>
        </w:rPr>
        <w:t>- 200 куб. м/</w:t>
      </w:r>
      <w:proofErr w:type="spellStart"/>
      <w:r w:rsidRPr="00847CE6">
        <w:rPr>
          <w:sz w:val="28"/>
          <w:szCs w:val="28"/>
        </w:rPr>
        <w:t>сут</w:t>
      </w:r>
      <w:proofErr w:type="spellEnd"/>
      <w:r w:rsidRPr="00847CE6">
        <w:rPr>
          <w:sz w:val="28"/>
          <w:szCs w:val="28"/>
        </w:rPr>
        <w:t>. ;</w:t>
      </w:r>
    </w:p>
    <w:p w:rsidR="00460FD8" w:rsidRPr="0002473E" w:rsidRDefault="00460FD8" w:rsidP="00935B7A">
      <w:pPr>
        <w:pStyle w:val="a3"/>
        <w:keepNext/>
        <w:rPr>
          <w:sz w:val="28"/>
          <w:szCs w:val="28"/>
        </w:rPr>
      </w:pPr>
      <w:r w:rsidRPr="0002473E">
        <w:rPr>
          <w:sz w:val="28"/>
          <w:szCs w:val="28"/>
        </w:rPr>
        <w:lastRenderedPageBreak/>
        <w:t>Таблица</w:t>
      </w:r>
      <w:r w:rsidR="001C1C6F">
        <w:rPr>
          <w:sz w:val="28"/>
          <w:szCs w:val="28"/>
        </w:rPr>
        <w:t>8.2.1-1.</w:t>
      </w:r>
      <w:r w:rsidR="00AE4155">
        <w:rPr>
          <w:sz w:val="28"/>
          <w:szCs w:val="28"/>
        </w:rPr>
        <w:t xml:space="preserve"> </w:t>
      </w:r>
      <w:r w:rsidRPr="0002473E">
        <w:rPr>
          <w:sz w:val="28"/>
          <w:szCs w:val="28"/>
        </w:rPr>
        <w:t>Расход стоков от потр</w:t>
      </w:r>
      <w:r w:rsidR="00DD76F1" w:rsidRPr="0002473E">
        <w:rPr>
          <w:sz w:val="28"/>
          <w:szCs w:val="28"/>
        </w:rPr>
        <w:t>ебителей</w:t>
      </w:r>
      <w:r w:rsidR="00AE4155">
        <w:rPr>
          <w:sz w:val="28"/>
          <w:szCs w:val="28"/>
        </w:rPr>
        <w:t xml:space="preserve"> </w:t>
      </w:r>
      <w:r w:rsidR="00DD76F1" w:rsidRPr="0002473E">
        <w:rPr>
          <w:sz w:val="28"/>
          <w:szCs w:val="28"/>
        </w:rPr>
        <w:t>в 2008</w:t>
      </w:r>
      <w:r w:rsidRPr="0002473E">
        <w:rPr>
          <w:sz w:val="28"/>
          <w:szCs w:val="28"/>
        </w:rPr>
        <w:t>г. составил</w:t>
      </w:r>
    </w:p>
    <w:tbl>
      <w:tblPr>
        <w:tblW w:w="4916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480"/>
        <w:gridCol w:w="1817"/>
        <w:gridCol w:w="1815"/>
      </w:tblGrid>
      <w:tr w:rsidR="00460FD8" w:rsidRPr="0016683D" w:rsidTr="00616F5D">
        <w:trPr>
          <w:tblHeader/>
          <w:jc w:val="center"/>
        </w:trPr>
        <w:tc>
          <w:tcPr>
            <w:tcW w:w="23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FD8" w:rsidRPr="0016683D" w:rsidRDefault="00460FD8" w:rsidP="00616F5D">
            <w:pPr>
              <w:pStyle w:val="Normal10-022"/>
              <w:ind w:left="-81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№ п/п</w:t>
            </w:r>
          </w:p>
        </w:tc>
        <w:tc>
          <w:tcPr>
            <w:tcW w:w="2868" w:type="pct"/>
            <w:vMerge w:val="restart"/>
            <w:tcBorders>
              <w:top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90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Расход сточных вод,</w:t>
            </w:r>
          </w:p>
        </w:tc>
      </w:tr>
      <w:tr w:rsidR="00460FD8" w:rsidRPr="0016683D" w:rsidTr="00616F5D">
        <w:trPr>
          <w:tblHeader/>
          <w:jc w:val="center"/>
        </w:trPr>
        <w:tc>
          <w:tcPr>
            <w:tcW w:w="23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FD8" w:rsidRPr="0016683D" w:rsidRDefault="00460FD8" w:rsidP="00616F5D">
            <w:pPr>
              <w:pStyle w:val="Normal10-022"/>
              <w:ind w:left="-81"/>
              <w:rPr>
                <w:sz w:val="24"/>
                <w:szCs w:val="24"/>
              </w:rPr>
            </w:pPr>
          </w:p>
        </w:tc>
        <w:tc>
          <w:tcPr>
            <w:tcW w:w="2868" w:type="pct"/>
            <w:vMerge/>
            <w:tcBorders>
              <w:bottom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Тыс. м</w:t>
            </w:r>
            <w:r w:rsidRPr="0016683D">
              <w:rPr>
                <w:sz w:val="24"/>
                <w:szCs w:val="24"/>
                <w:vertAlign w:val="superscript"/>
              </w:rPr>
              <w:t>3</w:t>
            </w:r>
            <w:r w:rsidRPr="0016683D">
              <w:rPr>
                <w:sz w:val="24"/>
                <w:szCs w:val="24"/>
              </w:rPr>
              <w:t>/год</w:t>
            </w:r>
          </w:p>
        </w:tc>
        <w:tc>
          <w:tcPr>
            <w:tcW w:w="95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Тыс. м</w:t>
            </w:r>
            <w:r w:rsidRPr="0016683D">
              <w:rPr>
                <w:sz w:val="24"/>
                <w:szCs w:val="24"/>
                <w:vertAlign w:val="superscript"/>
              </w:rPr>
              <w:t>3</w:t>
            </w:r>
            <w:r w:rsidRPr="0016683D">
              <w:rPr>
                <w:sz w:val="24"/>
                <w:szCs w:val="24"/>
              </w:rPr>
              <w:t>/</w:t>
            </w:r>
            <w:proofErr w:type="spellStart"/>
            <w:r w:rsidRPr="0016683D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460FD8" w:rsidRPr="0016683D" w:rsidTr="00616F5D">
        <w:trPr>
          <w:jc w:val="center"/>
        </w:trPr>
        <w:tc>
          <w:tcPr>
            <w:tcW w:w="230" w:type="pct"/>
            <w:tcBorders>
              <w:top w:val="double" w:sz="4" w:space="0" w:color="auto"/>
            </w:tcBorders>
            <w:vAlign w:val="center"/>
          </w:tcPr>
          <w:p w:rsidR="00460FD8" w:rsidRPr="0016683D" w:rsidRDefault="00460FD8" w:rsidP="00616F5D">
            <w:pPr>
              <w:pStyle w:val="11"/>
              <w:ind w:left="-81"/>
              <w:jc w:val="center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1.</w:t>
            </w:r>
          </w:p>
        </w:tc>
        <w:tc>
          <w:tcPr>
            <w:tcW w:w="2868" w:type="pct"/>
            <w:tcBorders>
              <w:top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11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Население</w:t>
            </w:r>
            <w:r w:rsidR="00445F6B">
              <w:rPr>
                <w:sz w:val="24"/>
                <w:szCs w:val="24"/>
              </w:rPr>
              <w:t xml:space="preserve"> (социальные объекты)</w:t>
            </w:r>
          </w:p>
        </w:tc>
        <w:tc>
          <w:tcPr>
            <w:tcW w:w="951" w:type="pct"/>
            <w:tcBorders>
              <w:top w:val="double" w:sz="4" w:space="0" w:color="auto"/>
            </w:tcBorders>
            <w:vAlign w:val="center"/>
          </w:tcPr>
          <w:p w:rsidR="00460FD8" w:rsidRPr="0016683D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431E">
              <w:rPr>
                <w:sz w:val="24"/>
                <w:szCs w:val="24"/>
              </w:rPr>
              <w:t>11.76</w:t>
            </w:r>
          </w:p>
        </w:tc>
        <w:tc>
          <w:tcPr>
            <w:tcW w:w="950" w:type="pct"/>
            <w:tcBorders>
              <w:top w:val="double" w:sz="4" w:space="0" w:color="auto"/>
            </w:tcBorders>
            <w:vAlign w:val="center"/>
          </w:tcPr>
          <w:p w:rsidR="00460FD8" w:rsidRPr="0016683D" w:rsidRDefault="007B431E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</w:tr>
      <w:tr w:rsidR="00460FD8" w:rsidRPr="0016683D" w:rsidTr="00616F5D">
        <w:trPr>
          <w:cantSplit/>
          <w:jc w:val="center"/>
        </w:trPr>
        <w:tc>
          <w:tcPr>
            <w:tcW w:w="230" w:type="pct"/>
            <w:vAlign w:val="center"/>
          </w:tcPr>
          <w:p w:rsidR="00460FD8" w:rsidRPr="0016683D" w:rsidRDefault="00460FD8" w:rsidP="00616F5D">
            <w:pPr>
              <w:pStyle w:val="11"/>
              <w:ind w:left="-81"/>
              <w:jc w:val="center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2.</w:t>
            </w:r>
          </w:p>
        </w:tc>
        <w:tc>
          <w:tcPr>
            <w:tcW w:w="2868" w:type="pct"/>
            <w:vAlign w:val="center"/>
          </w:tcPr>
          <w:p w:rsidR="00460FD8" w:rsidRPr="0016683D" w:rsidRDefault="00445F6B" w:rsidP="00935B7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предприятия</w:t>
            </w:r>
            <w:r w:rsidR="00460FD8" w:rsidRPr="0016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др. 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60FD8" w:rsidRPr="0016683D" w:rsidRDefault="007B431E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</w:t>
            </w:r>
          </w:p>
        </w:tc>
        <w:tc>
          <w:tcPr>
            <w:tcW w:w="950" w:type="pct"/>
            <w:vAlign w:val="center"/>
          </w:tcPr>
          <w:p w:rsidR="00460FD8" w:rsidRPr="0016683D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7B431E">
              <w:rPr>
                <w:sz w:val="24"/>
                <w:szCs w:val="24"/>
              </w:rPr>
              <w:t>03</w:t>
            </w:r>
          </w:p>
        </w:tc>
      </w:tr>
      <w:tr w:rsidR="00460FD8" w:rsidRPr="0016683D" w:rsidTr="00616F5D">
        <w:trPr>
          <w:cantSplit/>
          <w:trHeight w:val="363"/>
          <w:jc w:val="center"/>
        </w:trPr>
        <w:tc>
          <w:tcPr>
            <w:tcW w:w="230" w:type="pct"/>
            <w:vAlign w:val="center"/>
          </w:tcPr>
          <w:p w:rsidR="00460FD8" w:rsidRPr="0016683D" w:rsidRDefault="00445F6B" w:rsidP="00616F5D">
            <w:pPr>
              <w:pStyle w:val="11"/>
              <w:ind w:lef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0FD8" w:rsidRPr="0016683D">
              <w:rPr>
                <w:sz w:val="24"/>
                <w:szCs w:val="24"/>
              </w:rPr>
              <w:t>.</w:t>
            </w:r>
          </w:p>
        </w:tc>
        <w:tc>
          <w:tcPr>
            <w:tcW w:w="2868" w:type="pct"/>
            <w:vAlign w:val="center"/>
          </w:tcPr>
          <w:p w:rsidR="00460FD8" w:rsidRPr="0016683D" w:rsidRDefault="00460FD8" w:rsidP="00935B7A">
            <w:pPr>
              <w:pStyle w:val="11"/>
              <w:rPr>
                <w:sz w:val="24"/>
                <w:szCs w:val="24"/>
              </w:rPr>
            </w:pPr>
            <w:r w:rsidRPr="0016683D">
              <w:rPr>
                <w:sz w:val="24"/>
                <w:szCs w:val="24"/>
              </w:rPr>
              <w:t>Неучтенные расходы (5%)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60FD8" w:rsidRPr="0016683D" w:rsidRDefault="00BC104A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950" w:type="pct"/>
            <w:vAlign w:val="center"/>
          </w:tcPr>
          <w:p w:rsidR="00460FD8" w:rsidRPr="0016683D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104A">
              <w:rPr>
                <w:sz w:val="24"/>
                <w:szCs w:val="24"/>
              </w:rPr>
              <w:t>.03</w:t>
            </w:r>
          </w:p>
        </w:tc>
      </w:tr>
      <w:tr w:rsidR="00460FD8" w:rsidRPr="0016683D" w:rsidTr="00616F5D">
        <w:trPr>
          <w:jc w:val="center"/>
        </w:trPr>
        <w:tc>
          <w:tcPr>
            <w:tcW w:w="3099" w:type="pct"/>
            <w:gridSpan w:val="2"/>
            <w:vAlign w:val="center"/>
          </w:tcPr>
          <w:p w:rsidR="00460FD8" w:rsidRPr="0016683D" w:rsidRDefault="00460FD8" w:rsidP="00616F5D">
            <w:pPr>
              <w:pStyle w:val="11"/>
              <w:ind w:left="-81"/>
              <w:jc w:val="center"/>
              <w:rPr>
                <w:b/>
                <w:i/>
                <w:sz w:val="24"/>
                <w:szCs w:val="24"/>
              </w:rPr>
            </w:pPr>
            <w:r w:rsidRPr="0016683D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51" w:type="pct"/>
            <w:vAlign w:val="center"/>
          </w:tcPr>
          <w:p w:rsidR="00460FD8" w:rsidRPr="0016683D" w:rsidRDefault="00BC104A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233</w:t>
            </w:r>
            <w:r w:rsidR="007B431E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950" w:type="pct"/>
            <w:vAlign w:val="center"/>
          </w:tcPr>
          <w:p w:rsidR="00460FD8" w:rsidRPr="0016683D" w:rsidRDefault="00BC104A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0.64</w:t>
            </w:r>
          </w:p>
        </w:tc>
      </w:tr>
    </w:tbl>
    <w:p w:rsidR="00460FD8" w:rsidRPr="0016683D" w:rsidRDefault="00460FD8" w:rsidP="00935B7A"/>
    <w:p w:rsidR="00460FD8" w:rsidRPr="00C25086" w:rsidRDefault="00460FD8" w:rsidP="00935B7A">
      <w:pPr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Сброс сточных вод составил в 2</w:t>
      </w:r>
      <w:r w:rsidR="00445F6B" w:rsidRPr="00C25086">
        <w:rPr>
          <w:sz w:val="28"/>
          <w:szCs w:val="28"/>
        </w:rPr>
        <w:t>008 году</w:t>
      </w:r>
      <w:r w:rsidR="00BC104A" w:rsidRPr="00C25086">
        <w:rPr>
          <w:sz w:val="28"/>
          <w:szCs w:val="28"/>
        </w:rPr>
        <w:t xml:space="preserve"> 0.64</w:t>
      </w:r>
      <w:r w:rsidR="00445F6B" w:rsidRPr="00C25086">
        <w:rPr>
          <w:sz w:val="28"/>
          <w:szCs w:val="28"/>
        </w:rPr>
        <w:t xml:space="preserve"> </w:t>
      </w:r>
      <w:proofErr w:type="spellStart"/>
      <w:r w:rsidRPr="00C25086">
        <w:rPr>
          <w:sz w:val="28"/>
          <w:szCs w:val="28"/>
        </w:rPr>
        <w:t>тыс.м</w:t>
      </w:r>
      <w:r w:rsidRPr="00C25086">
        <w:rPr>
          <w:sz w:val="28"/>
          <w:szCs w:val="28"/>
          <w:vertAlign w:val="superscript"/>
        </w:rPr>
        <w:t>З</w:t>
      </w:r>
      <w:proofErr w:type="spellEnd"/>
      <w:r w:rsidRPr="00C25086">
        <w:rPr>
          <w:sz w:val="28"/>
          <w:szCs w:val="28"/>
        </w:rPr>
        <w:t>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 Проектная мо</w:t>
      </w:r>
      <w:r w:rsidRPr="00C25086">
        <w:rPr>
          <w:sz w:val="28"/>
          <w:szCs w:val="28"/>
        </w:rPr>
        <w:t>щ</w:t>
      </w:r>
      <w:r w:rsidRPr="00C25086">
        <w:rPr>
          <w:sz w:val="28"/>
          <w:szCs w:val="28"/>
        </w:rPr>
        <w:t xml:space="preserve">ность существующих </w:t>
      </w:r>
      <w:r w:rsidRPr="00847CE6">
        <w:rPr>
          <w:sz w:val="28"/>
          <w:szCs w:val="28"/>
        </w:rPr>
        <w:t>очистных со</w:t>
      </w:r>
      <w:r w:rsidR="00445F6B" w:rsidRPr="00847CE6">
        <w:rPr>
          <w:sz w:val="28"/>
          <w:szCs w:val="28"/>
        </w:rPr>
        <w:t>оружений составля</w:t>
      </w:r>
      <w:r w:rsidR="007364D1" w:rsidRPr="00847CE6">
        <w:rPr>
          <w:sz w:val="28"/>
          <w:szCs w:val="28"/>
        </w:rPr>
        <w:t>ет 1.6</w:t>
      </w:r>
      <w:r w:rsidR="00445F6B" w:rsidRPr="00847CE6">
        <w:rPr>
          <w:sz w:val="28"/>
          <w:szCs w:val="28"/>
        </w:rPr>
        <w:t xml:space="preserve"> </w:t>
      </w:r>
      <w:proofErr w:type="spellStart"/>
      <w:r w:rsidRPr="00847CE6">
        <w:rPr>
          <w:sz w:val="28"/>
          <w:szCs w:val="28"/>
        </w:rPr>
        <w:t>тыс.м</w:t>
      </w:r>
      <w:r w:rsidRPr="00847CE6">
        <w:rPr>
          <w:sz w:val="28"/>
          <w:szCs w:val="28"/>
          <w:vertAlign w:val="superscript"/>
        </w:rPr>
        <w:t>З</w:t>
      </w:r>
      <w:proofErr w:type="spellEnd"/>
      <w:r w:rsidRPr="00847CE6">
        <w:rPr>
          <w:sz w:val="28"/>
          <w:szCs w:val="28"/>
        </w:rPr>
        <w:t>/</w:t>
      </w:r>
      <w:proofErr w:type="spellStart"/>
      <w:r w:rsidRPr="00847CE6">
        <w:rPr>
          <w:sz w:val="28"/>
          <w:szCs w:val="28"/>
        </w:rPr>
        <w:t>сут</w:t>
      </w:r>
      <w:proofErr w:type="spellEnd"/>
      <w:r w:rsidRPr="00847CE6">
        <w:rPr>
          <w:sz w:val="28"/>
          <w:szCs w:val="28"/>
        </w:rPr>
        <w:t xml:space="preserve">. Сброс сточных вод от </w:t>
      </w:r>
      <w:proofErr w:type="spellStart"/>
      <w:r w:rsidRPr="00847CE6">
        <w:rPr>
          <w:sz w:val="28"/>
          <w:szCs w:val="28"/>
        </w:rPr>
        <w:t>водопотребителей</w:t>
      </w:r>
      <w:proofErr w:type="spellEnd"/>
      <w:r w:rsidRPr="00847CE6">
        <w:rPr>
          <w:sz w:val="28"/>
          <w:szCs w:val="28"/>
        </w:rPr>
        <w:t xml:space="preserve"> </w:t>
      </w:r>
      <w:r w:rsidR="00E12493" w:rsidRPr="00847CE6">
        <w:rPr>
          <w:sz w:val="28"/>
          <w:szCs w:val="28"/>
        </w:rPr>
        <w:t xml:space="preserve">а объеме 233.81 </w:t>
      </w:r>
      <w:proofErr w:type="spellStart"/>
      <w:r w:rsidR="00E12493" w:rsidRPr="00847CE6">
        <w:rPr>
          <w:sz w:val="28"/>
          <w:szCs w:val="28"/>
        </w:rPr>
        <w:t>тыс.м</w:t>
      </w:r>
      <w:r w:rsidR="00E12493" w:rsidRPr="00847CE6">
        <w:rPr>
          <w:sz w:val="28"/>
          <w:szCs w:val="28"/>
          <w:vertAlign w:val="superscript"/>
        </w:rPr>
        <w:t>З</w:t>
      </w:r>
      <w:proofErr w:type="spellEnd"/>
      <w:r w:rsidR="00E12493" w:rsidRPr="00847CE6">
        <w:rPr>
          <w:sz w:val="28"/>
          <w:szCs w:val="28"/>
        </w:rPr>
        <w:t>/год.</w:t>
      </w:r>
      <w:r w:rsidR="00AE4155" w:rsidRPr="00847CE6">
        <w:rPr>
          <w:sz w:val="28"/>
          <w:szCs w:val="28"/>
        </w:rPr>
        <w:t xml:space="preserve"> </w:t>
      </w:r>
      <w:r w:rsidRPr="00847CE6">
        <w:rPr>
          <w:sz w:val="28"/>
          <w:szCs w:val="28"/>
        </w:rPr>
        <w:t>поселка прои</w:t>
      </w:r>
      <w:r w:rsidRPr="00847CE6">
        <w:rPr>
          <w:sz w:val="28"/>
          <w:szCs w:val="28"/>
        </w:rPr>
        <w:t>з</w:t>
      </w:r>
      <w:r w:rsidRPr="00847CE6">
        <w:rPr>
          <w:sz w:val="28"/>
          <w:szCs w:val="28"/>
        </w:rPr>
        <w:t>водится</w:t>
      </w:r>
      <w:r w:rsidRPr="00C25086">
        <w:rPr>
          <w:sz w:val="28"/>
          <w:szCs w:val="28"/>
        </w:rPr>
        <w:t xml:space="preserve"> на очистные сооружения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 xml:space="preserve">мощностью </w:t>
      </w:r>
      <w:r w:rsidR="00BC104A" w:rsidRPr="00C25086">
        <w:rPr>
          <w:sz w:val="28"/>
          <w:szCs w:val="28"/>
        </w:rPr>
        <w:t>401.5</w:t>
      </w:r>
      <w:r w:rsidR="00A33C9A" w:rsidRPr="00C25086">
        <w:rPr>
          <w:sz w:val="28"/>
          <w:szCs w:val="28"/>
        </w:rPr>
        <w:t xml:space="preserve"> </w:t>
      </w:r>
      <w:proofErr w:type="spellStart"/>
      <w:r w:rsidRPr="00C25086">
        <w:rPr>
          <w:sz w:val="28"/>
          <w:szCs w:val="28"/>
        </w:rPr>
        <w:t>тыс.м</w:t>
      </w:r>
      <w:r w:rsidRPr="00C25086">
        <w:rPr>
          <w:sz w:val="28"/>
          <w:szCs w:val="28"/>
          <w:vertAlign w:val="superscript"/>
        </w:rPr>
        <w:t>З</w:t>
      </w:r>
      <w:proofErr w:type="spellEnd"/>
      <w:r w:rsidRPr="00C25086">
        <w:rPr>
          <w:sz w:val="28"/>
          <w:szCs w:val="28"/>
        </w:rPr>
        <w:t xml:space="preserve">/год. </w:t>
      </w:r>
    </w:p>
    <w:p w:rsidR="00460FD8" w:rsidRPr="00C25086" w:rsidRDefault="00460FD8" w:rsidP="00935B7A">
      <w:pPr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Остальная</w:t>
      </w:r>
      <w:r w:rsidR="00B37B2D" w:rsidRPr="00C25086">
        <w:rPr>
          <w:sz w:val="28"/>
          <w:szCs w:val="28"/>
        </w:rPr>
        <w:t xml:space="preserve"> не канализованная</w:t>
      </w:r>
      <w:r w:rsidRPr="00C25086">
        <w:rPr>
          <w:sz w:val="28"/>
          <w:szCs w:val="28"/>
        </w:rPr>
        <w:t xml:space="preserve"> часть поселка сбрасывает сток</w:t>
      </w:r>
      <w:r w:rsidR="00B37B2D" w:rsidRPr="00C25086">
        <w:rPr>
          <w:sz w:val="28"/>
          <w:szCs w:val="28"/>
        </w:rPr>
        <w:t>и в выгре</w:t>
      </w:r>
      <w:r w:rsidR="00B37B2D" w:rsidRPr="00C25086">
        <w:rPr>
          <w:sz w:val="28"/>
          <w:szCs w:val="28"/>
        </w:rPr>
        <w:t>б</w:t>
      </w:r>
      <w:r w:rsidR="00B37B2D" w:rsidRPr="00C25086">
        <w:rPr>
          <w:sz w:val="28"/>
          <w:szCs w:val="28"/>
        </w:rPr>
        <w:t>ные ямы.</w:t>
      </w:r>
      <w:r w:rsidRPr="00C25086">
        <w:rPr>
          <w:sz w:val="28"/>
          <w:szCs w:val="28"/>
        </w:rPr>
        <w:t xml:space="preserve"> Протяженность канализационных сетей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 xml:space="preserve">- </w:t>
      </w:r>
      <w:r w:rsidR="00061EBB" w:rsidRPr="00C25086">
        <w:rPr>
          <w:sz w:val="28"/>
          <w:szCs w:val="28"/>
        </w:rPr>
        <w:t>20.8к</w:t>
      </w:r>
      <w:r w:rsidRPr="00C25086">
        <w:rPr>
          <w:sz w:val="28"/>
          <w:szCs w:val="28"/>
        </w:rPr>
        <w:t xml:space="preserve">м. </w:t>
      </w:r>
    </w:p>
    <w:p w:rsidR="00460FD8" w:rsidRPr="00C25086" w:rsidRDefault="00460FD8" w:rsidP="00935B7A">
      <w:pPr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Износ сетей составляет 80%.</w:t>
      </w:r>
    </w:p>
    <w:p w:rsidR="00460FD8" w:rsidRPr="00C25086" w:rsidRDefault="00460FD8" w:rsidP="00935B7A">
      <w:pPr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Для улучшения экологической обстановки в ближайшее время необход</w:t>
      </w:r>
      <w:r w:rsidRPr="00C25086">
        <w:rPr>
          <w:sz w:val="28"/>
          <w:szCs w:val="28"/>
        </w:rPr>
        <w:t>и</w:t>
      </w:r>
      <w:r w:rsidRPr="00C25086">
        <w:rPr>
          <w:sz w:val="28"/>
          <w:szCs w:val="28"/>
        </w:rPr>
        <w:t>мо произвести реконструкцию очистных сооружений с увеличением мощн</w:t>
      </w:r>
      <w:r w:rsidRPr="00C25086">
        <w:rPr>
          <w:sz w:val="28"/>
          <w:szCs w:val="28"/>
        </w:rPr>
        <w:t>о</w:t>
      </w:r>
      <w:r w:rsidRPr="00C25086">
        <w:rPr>
          <w:sz w:val="28"/>
          <w:szCs w:val="28"/>
        </w:rPr>
        <w:t xml:space="preserve">сти существующих объектов и выполнить доработку по доочистке сточных вод сбрасываемы в р. </w:t>
      </w:r>
      <w:r w:rsidR="00061EBB" w:rsidRPr="00C25086">
        <w:rPr>
          <w:sz w:val="28"/>
          <w:szCs w:val="28"/>
        </w:rPr>
        <w:t>Гнилушку</w:t>
      </w:r>
      <w:r w:rsidRPr="00C25086">
        <w:rPr>
          <w:sz w:val="28"/>
          <w:szCs w:val="28"/>
        </w:rPr>
        <w:t>, произвести реконструкцию ветхих сетей и оборудования.</w:t>
      </w:r>
    </w:p>
    <w:p w:rsidR="00460FD8" w:rsidRPr="00C25086" w:rsidRDefault="00460FD8" w:rsidP="00935B7A">
      <w:pPr>
        <w:pStyle w:val="5"/>
        <w:ind w:firstLine="567"/>
        <w:jc w:val="both"/>
        <w:rPr>
          <w:sz w:val="28"/>
          <w:szCs w:val="28"/>
        </w:rPr>
      </w:pPr>
      <w:bookmarkStart w:id="121" w:name="_Toc170193434"/>
      <w:r w:rsidRPr="00C25086">
        <w:rPr>
          <w:sz w:val="28"/>
          <w:szCs w:val="28"/>
        </w:rPr>
        <w:t>Проектные решения</w:t>
      </w:r>
      <w:bookmarkEnd w:id="121"/>
    </w:p>
    <w:p w:rsidR="00460FD8" w:rsidRPr="00C25086" w:rsidRDefault="00460FD8" w:rsidP="00935B7A">
      <w:pPr>
        <w:pStyle w:val="6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Расходы сточных вод</w:t>
      </w:r>
    </w:p>
    <w:p w:rsidR="00460FD8" w:rsidRPr="00C25086" w:rsidRDefault="00460FD8" w:rsidP="00935B7A">
      <w:pPr>
        <w:pStyle w:val="8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Жилая и общественная застройка</w:t>
      </w:r>
    </w:p>
    <w:p w:rsidR="00460FD8" w:rsidRPr="00C25086" w:rsidRDefault="00460FD8" w:rsidP="00935B7A">
      <w:pPr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На основании СНиП 2.04.03.85* удельные нормы водоотведения от ж</w:t>
      </w:r>
      <w:r w:rsidRPr="00C25086">
        <w:rPr>
          <w:sz w:val="28"/>
          <w:szCs w:val="28"/>
        </w:rPr>
        <w:t>и</w:t>
      </w:r>
      <w:r w:rsidRPr="00C25086">
        <w:rPr>
          <w:sz w:val="28"/>
          <w:szCs w:val="28"/>
        </w:rPr>
        <w:t>лой и общественной застройки соответствуют принятым нормам водопотре</w:t>
      </w:r>
      <w:r w:rsidRPr="00C25086">
        <w:rPr>
          <w:sz w:val="28"/>
          <w:szCs w:val="28"/>
        </w:rPr>
        <w:t>б</w:t>
      </w:r>
      <w:r w:rsidRPr="00C25086">
        <w:rPr>
          <w:sz w:val="28"/>
          <w:szCs w:val="28"/>
        </w:rPr>
        <w:t>ления.</w:t>
      </w:r>
    </w:p>
    <w:p w:rsidR="00460FD8" w:rsidRPr="00C25086" w:rsidRDefault="001C1C6F" w:rsidP="00935B7A">
      <w:pPr>
        <w:pStyle w:val="a3"/>
        <w:keepNext/>
        <w:rPr>
          <w:sz w:val="28"/>
          <w:szCs w:val="28"/>
        </w:rPr>
      </w:pPr>
      <w:r w:rsidRPr="0002473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8.2.1-2. </w:t>
      </w:r>
      <w:r w:rsidR="00460FD8" w:rsidRPr="00C25086">
        <w:rPr>
          <w:sz w:val="28"/>
          <w:szCs w:val="28"/>
        </w:rPr>
        <w:t>Удельные нормы водоотведения от жилой и общественной застройки</w:t>
      </w:r>
    </w:p>
    <w:tbl>
      <w:tblPr>
        <w:tblW w:w="491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0"/>
        <w:gridCol w:w="2113"/>
        <w:gridCol w:w="2060"/>
      </w:tblGrid>
      <w:tr w:rsidR="00460FD8" w:rsidRPr="00F65A78" w:rsidTr="001C1C6F">
        <w:trPr>
          <w:cantSplit/>
          <w:trHeight w:val="255"/>
          <w:jc w:val="center"/>
        </w:trPr>
        <w:tc>
          <w:tcPr>
            <w:tcW w:w="2816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Степень благоустройства районов жилой з</w:t>
            </w:r>
            <w:r w:rsidRPr="00C25086">
              <w:rPr>
                <w:sz w:val="24"/>
                <w:szCs w:val="24"/>
              </w:rPr>
              <w:t>а</w:t>
            </w:r>
            <w:r w:rsidRPr="00C25086">
              <w:rPr>
                <w:sz w:val="24"/>
                <w:szCs w:val="24"/>
              </w:rPr>
              <w:t>стройки</w:t>
            </w:r>
          </w:p>
        </w:tc>
        <w:tc>
          <w:tcPr>
            <w:tcW w:w="2184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Удельное хозяйственно-питьевое в</w:t>
            </w:r>
            <w:r w:rsidRPr="00C25086">
              <w:rPr>
                <w:sz w:val="24"/>
                <w:szCs w:val="24"/>
              </w:rPr>
              <w:t>о</w:t>
            </w:r>
            <w:r w:rsidRPr="00C25086">
              <w:rPr>
                <w:sz w:val="24"/>
                <w:szCs w:val="24"/>
              </w:rPr>
              <w:t>допотребление на одного жителя среднесуточное (за год), л/</w:t>
            </w:r>
            <w:proofErr w:type="spellStart"/>
            <w:r w:rsidRPr="00C25086">
              <w:rPr>
                <w:sz w:val="24"/>
                <w:szCs w:val="24"/>
              </w:rPr>
              <w:t>сут</w:t>
            </w:r>
            <w:proofErr w:type="spellEnd"/>
            <w:r w:rsidRPr="00C25086">
              <w:rPr>
                <w:sz w:val="24"/>
                <w:szCs w:val="24"/>
              </w:rPr>
              <w:t>.</w:t>
            </w:r>
          </w:p>
        </w:tc>
      </w:tr>
      <w:tr w:rsidR="00460FD8" w:rsidRPr="00F65A78" w:rsidTr="001C1C6F">
        <w:trPr>
          <w:trHeight w:val="255"/>
          <w:jc w:val="center"/>
        </w:trPr>
        <w:tc>
          <w:tcPr>
            <w:tcW w:w="2816" w:type="pct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07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Расчетный срок</w:t>
            </w:r>
          </w:p>
        </w:tc>
      </w:tr>
      <w:tr w:rsidR="00460FD8" w:rsidRPr="00F65A78" w:rsidTr="001C1C6F">
        <w:trPr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Застройка зданиями оборудованными внутренним водопроводом, канализацией:</w:t>
            </w:r>
          </w:p>
        </w:tc>
      </w:tr>
      <w:tr w:rsidR="00460FD8" w:rsidRPr="00F65A78" w:rsidTr="001C1C6F">
        <w:trPr>
          <w:trHeight w:val="255"/>
          <w:jc w:val="center"/>
        </w:trPr>
        <w:tc>
          <w:tcPr>
            <w:tcW w:w="2816" w:type="pct"/>
            <w:vAlign w:val="bottom"/>
          </w:tcPr>
          <w:p w:rsidR="00460FD8" w:rsidRPr="00C25086" w:rsidRDefault="00460FD8" w:rsidP="00935B7A">
            <w:pPr>
              <w:pStyle w:val="11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- с централизованным горячим водоснабжением;</w:t>
            </w:r>
          </w:p>
        </w:tc>
        <w:tc>
          <w:tcPr>
            <w:tcW w:w="1106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250</w:t>
            </w:r>
          </w:p>
        </w:tc>
        <w:tc>
          <w:tcPr>
            <w:tcW w:w="1078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280</w:t>
            </w:r>
          </w:p>
        </w:tc>
      </w:tr>
      <w:tr w:rsidR="00460FD8" w:rsidRPr="00F65A78" w:rsidTr="001C1C6F">
        <w:trPr>
          <w:trHeight w:val="255"/>
          <w:jc w:val="center"/>
        </w:trPr>
        <w:tc>
          <w:tcPr>
            <w:tcW w:w="2816" w:type="pct"/>
            <w:vAlign w:val="bottom"/>
          </w:tcPr>
          <w:p w:rsidR="00460FD8" w:rsidRPr="00C25086" w:rsidRDefault="00460FD8" w:rsidP="00935B7A">
            <w:pPr>
              <w:pStyle w:val="11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- тоже с ванными и местными водонагревател</w:t>
            </w:r>
            <w:r w:rsidRPr="00C25086">
              <w:rPr>
                <w:sz w:val="24"/>
                <w:szCs w:val="24"/>
              </w:rPr>
              <w:t>я</w:t>
            </w:r>
            <w:r w:rsidRPr="00C25086">
              <w:rPr>
                <w:sz w:val="24"/>
                <w:szCs w:val="24"/>
              </w:rPr>
              <w:t>ми;</w:t>
            </w:r>
          </w:p>
        </w:tc>
        <w:tc>
          <w:tcPr>
            <w:tcW w:w="1106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160</w:t>
            </w:r>
          </w:p>
        </w:tc>
        <w:tc>
          <w:tcPr>
            <w:tcW w:w="1078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180</w:t>
            </w:r>
          </w:p>
        </w:tc>
      </w:tr>
    </w:tbl>
    <w:p w:rsidR="00460FD8" w:rsidRPr="00C25086" w:rsidRDefault="00460FD8" w:rsidP="00935B7A">
      <w:pPr>
        <w:spacing w:before="240"/>
        <w:ind w:firstLine="567"/>
        <w:rPr>
          <w:sz w:val="28"/>
          <w:szCs w:val="28"/>
        </w:rPr>
      </w:pPr>
      <w:r w:rsidRPr="00C25086">
        <w:rPr>
          <w:sz w:val="28"/>
          <w:szCs w:val="28"/>
        </w:rPr>
        <w:t>Расходы сточных вод жилой застройки приведены в таблице ниже по те</w:t>
      </w:r>
      <w:r w:rsidRPr="00C25086">
        <w:rPr>
          <w:sz w:val="28"/>
          <w:szCs w:val="28"/>
        </w:rPr>
        <w:t>к</w:t>
      </w:r>
      <w:r w:rsidRPr="00C25086">
        <w:rPr>
          <w:sz w:val="28"/>
          <w:szCs w:val="28"/>
        </w:rPr>
        <w:t>сту.</w:t>
      </w:r>
    </w:p>
    <w:p w:rsidR="00460FD8" w:rsidRPr="00C25086" w:rsidRDefault="00E12493" w:rsidP="00027273">
      <w:pPr>
        <w:pStyle w:val="8"/>
        <w:keepNext/>
        <w:spacing w:before="120"/>
        <w:ind w:firstLine="567"/>
        <w:rPr>
          <w:sz w:val="28"/>
          <w:szCs w:val="28"/>
        </w:rPr>
      </w:pPr>
      <w:r w:rsidRPr="00C25086">
        <w:rPr>
          <w:sz w:val="28"/>
          <w:szCs w:val="28"/>
        </w:rPr>
        <w:lastRenderedPageBreak/>
        <w:t>Производственная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застройка</w:t>
      </w:r>
    </w:p>
    <w:p w:rsidR="00460FD8" w:rsidRPr="00C25086" w:rsidRDefault="00460FD8" w:rsidP="00027273">
      <w:pPr>
        <w:keepNext/>
        <w:ind w:firstLine="567"/>
        <w:rPr>
          <w:sz w:val="28"/>
          <w:szCs w:val="28"/>
        </w:rPr>
      </w:pPr>
      <w:r w:rsidRPr="00C25086">
        <w:rPr>
          <w:sz w:val="28"/>
          <w:szCs w:val="28"/>
        </w:rPr>
        <w:t>Прогнозный расход загрязненных сточных вод от</w:t>
      </w:r>
      <w:r w:rsidR="00AE4155">
        <w:rPr>
          <w:sz w:val="28"/>
          <w:szCs w:val="28"/>
        </w:rPr>
        <w:t xml:space="preserve"> </w:t>
      </w:r>
      <w:r w:rsidR="00DD76F1" w:rsidRPr="00C25086">
        <w:rPr>
          <w:sz w:val="28"/>
          <w:szCs w:val="28"/>
        </w:rPr>
        <w:t>промышленных пре</w:t>
      </w:r>
      <w:r w:rsidR="00DD76F1" w:rsidRPr="00C25086">
        <w:rPr>
          <w:sz w:val="28"/>
          <w:szCs w:val="28"/>
        </w:rPr>
        <w:t>д</w:t>
      </w:r>
      <w:r w:rsidR="00DD76F1" w:rsidRPr="00C25086">
        <w:rPr>
          <w:sz w:val="28"/>
          <w:szCs w:val="28"/>
        </w:rPr>
        <w:t>приятий</w:t>
      </w:r>
      <w:r w:rsidRPr="00C25086">
        <w:rPr>
          <w:sz w:val="28"/>
          <w:szCs w:val="28"/>
        </w:rPr>
        <w:t>, сбрасываемый в поселковую канализацию, принят на основе анализа существующего водоотведения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равен:</w:t>
      </w:r>
    </w:p>
    <w:p w:rsidR="00460FD8" w:rsidRPr="00C25086" w:rsidRDefault="00460FD8" w:rsidP="00935B7A">
      <w:pPr>
        <w:widowControl w:val="0"/>
        <w:numPr>
          <w:ilvl w:val="0"/>
          <w:numId w:val="33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 xml:space="preserve">1-ая очередь – </w:t>
      </w:r>
      <w:r w:rsidR="002B733D" w:rsidRPr="00C25086">
        <w:rPr>
          <w:sz w:val="28"/>
          <w:szCs w:val="28"/>
        </w:rPr>
        <w:t>0.</w:t>
      </w:r>
      <w:r w:rsidRPr="00C25086">
        <w:rPr>
          <w:sz w:val="28"/>
          <w:szCs w:val="28"/>
        </w:rPr>
        <w:t>5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тыс.м</w:t>
      </w:r>
      <w:r w:rsidRPr="00C25086">
        <w:rPr>
          <w:sz w:val="28"/>
          <w:szCs w:val="28"/>
          <w:vertAlign w:val="superscript"/>
        </w:rPr>
        <w:t>3</w:t>
      </w:r>
      <w:r w:rsidRPr="00C25086">
        <w:rPr>
          <w:sz w:val="28"/>
          <w:szCs w:val="28"/>
        </w:rPr>
        <w:t>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.; расчетный срок – 0</w:t>
      </w:r>
      <w:r w:rsidR="002B733D" w:rsidRPr="00C25086">
        <w:rPr>
          <w:sz w:val="28"/>
          <w:szCs w:val="28"/>
        </w:rPr>
        <w:t>.9</w:t>
      </w:r>
      <w:r w:rsidRPr="00C25086">
        <w:rPr>
          <w:sz w:val="28"/>
          <w:szCs w:val="28"/>
        </w:rPr>
        <w:t> тыс.м</w:t>
      </w:r>
      <w:r w:rsidRPr="00C25086">
        <w:rPr>
          <w:sz w:val="28"/>
          <w:szCs w:val="28"/>
          <w:vertAlign w:val="superscript"/>
        </w:rPr>
        <w:t>3</w:t>
      </w:r>
      <w:r w:rsidRPr="00C25086">
        <w:rPr>
          <w:sz w:val="28"/>
          <w:szCs w:val="28"/>
        </w:rPr>
        <w:t>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</w:t>
      </w:r>
    </w:p>
    <w:p w:rsidR="00460FD8" w:rsidRPr="00C25086" w:rsidRDefault="001C1C6F" w:rsidP="00935B7A">
      <w:pPr>
        <w:pStyle w:val="a3"/>
        <w:keepNext/>
        <w:rPr>
          <w:sz w:val="28"/>
          <w:szCs w:val="28"/>
        </w:rPr>
      </w:pPr>
      <w:r w:rsidRPr="0002473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8.2.1-3.</w:t>
      </w:r>
      <w:r w:rsidR="00AE4155">
        <w:rPr>
          <w:sz w:val="28"/>
          <w:szCs w:val="28"/>
        </w:rPr>
        <w:t xml:space="preserve"> </w:t>
      </w:r>
      <w:r w:rsidR="00460FD8" w:rsidRPr="00C25086">
        <w:rPr>
          <w:sz w:val="28"/>
          <w:szCs w:val="28"/>
        </w:rPr>
        <w:t>Суммарный расход сточных вод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694"/>
        <w:gridCol w:w="1729"/>
        <w:gridCol w:w="1694"/>
        <w:gridCol w:w="1718"/>
        <w:gridCol w:w="11"/>
      </w:tblGrid>
      <w:tr w:rsidR="00460FD8" w:rsidRPr="00C25086" w:rsidTr="001C1C6F">
        <w:trPr>
          <w:gridAfter w:val="1"/>
          <w:wAfter w:w="6" w:type="pct"/>
          <w:cantSplit/>
          <w:jc w:val="center"/>
        </w:trPr>
        <w:tc>
          <w:tcPr>
            <w:tcW w:w="1484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0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Суточные расходы стоков, тыс. м</w:t>
            </w:r>
            <w:r w:rsidRPr="00C25086">
              <w:rPr>
                <w:sz w:val="24"/>
                <w:szCs w:val="24"/>
                <w:vertAlign w:val="superscript"/>
              </w:rPr>
              <w:t>3</w:t>
            </w:r>
            <w:r w:rsidRPr="00C25086">
              <w:rPr>
                <w:sz w:val="24"/>
                <w:szCs w:val="24"/>
              </w:rPr>
              <w:t>/</w:t>
            </w:r>
            <w:proofErr w:type="spellStart"/>
            <w:r w:rsidRPr="00C25086">
              <w:rPr>
                <w:sz w:val="24"/>
                <w:szCs w:val="24"/>
              </w:rPr>
              <w:t>сут</w:t>
            </w:r>
            <w:proofErr w:type="spellEnd"/>
            <w:r w:rsidRPr="00C25086">
              <w:rPr>
                <w:sz w:val="24"/>
                <w:szCs w:val="24"/>
              </w:rPr>
              <w:t>.</w:t>
            </w:r>
          </w:p>
        </w:tc>
      </w:tr>
      <w:tr w:rsidR="00460FD8" w:rsidRPr="000B3B92" w:rsidTr="001C1C6F">
        <w:trPr>
          <w:cantSplit/>
          <w:jc w:val="center"/>
        </w:trPr>
        <w:tc>
          <w:tcPr>
            <w:tcW w:w="1484" w:type="pct"/>
            <w:vMerge/>
            <w:tcBorders>
              <w:lef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758" w:type="pct"/>
            <w:gridSpan w:val="3"/>
            <w:tcBorders>
              <w:righ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Расчетный срок</w:t>
            </w:r>
          </w:p>
        </w:tc>
      </w:tr>
      <w:tr w:rsidR="00460FD8" w:rsidRPr="000B3B92" w:rsidTr="001C1C6F">
        <w:trPr>
          <w:cantSplit/>
          <w:jc w:val="center"/>
        </w:trPr>
        <w:tc>
          <w:tcPr>
            <w:tcW w:w="148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Средний</w:t>
            </w:r>
          </w:p>
        </w:tc>
        <w:tc>
          <w:tcPr>
            <w:tcW w:w="879" w:type="pct"/>
            <w:tcBorders>
              <w:bottom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879" w:type="pct"/>
            <w:tcBorders>
              <w:bottom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Средний</w:t>
            </w:r>
          </w:p>
        </w:tc>
        <w:tc>
          <w:tcPr>
            <w:tcW w:w="8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0FD8" w:rsidRPr="00C25086" w:rsidRDefault="00460FD8" w:rsidP="00935B7A">
            <w:pPr>
              <w:pStyle w:val="Normal10-022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Максимальный</w:t>
            </w:r>
          </w:p>
        </w:tc>
      </w:tr>
      <w:tr w:rsidR="00460FD8" w:rsidRPr="000B3B92" w:rsidTr="001C1C6F">
        <w:trPr>
          <w:jc w:val="center"/>
        </w:trPr>
        <w:tc>
          <w:tcPr>
            <w:tcW w:w="1484" w:type="pct"/>
            <w:tcBorders>
              <w:top w:val="double" w:sz="4" w:space="0" w:color="auto"/>
            </w:tcBorders>
            <w:vAlign w:val="center"/>
          </w:tcPr>
          <w:p w:rsidR="00460FD8" w:rsidRPr="00C25086" w:rsidRDefault="002B733D" w:rsidP="00935B7A">
            <w:pPr>
              <w:pStyle w:val="11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Население (социальные объекты</w:t>
            </w:r>
          </w:p>
        </w:tc>
        <w:tc>
          <w:tcPr>
            <w:tcW w:w="879" w:type="pct"/>
            <w:tcBorders>
              <w:top w:val="double" w:sz="4" w:space="0" w:color="auto"/>
            </w:tcBorders>
            <w:vAlign w:val="center"/>
          </w:tcPr>
          <w:p w:rsidR="00460FD8" w:rsidRPr="00C25086" w:rsidRDefault="002B733D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2.05</w:t>
            </w:r>
          </w:p>
        </w:tc>
        <w:tc>
          <w:tcPr>
            <w:tcW w:w="879" w:type="pct"/>
            <w:tcBorders>
              <w:top w:val="double" w:sz="4" w:space="0" w:color="auto"/>
            </w:tcBorders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2.46</w:t>
            </w:r>
          </w:p>
        </w:tc>
        <w:tc>
          <w:tcPr>
            <w:tcW w:w="879" w:type="pct"/>
            <w:tcBorders>
              <w:top w:val="double" w:sz="4" w:space="0" w:color="auto"/>
            </w:tcBorders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2.8</w:t>
            </w:r>
          </w:p>
        </w:tc>
        <w:tc>
          <w:tcPr>
            <w:tcW w:w="879" w:type="pct"/>
            <w:gridSpan w:val="2"/>
            <w:tcBorders>
              <w:top w:val="double" w:sz="4" w:space="0" w:color="auto"/>
            </w:tcBorders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3.36</w:t>
            </w:r>
          </w:p>
        </w:tc>
      </w:tr>
      <w:tr w:rsidR="00460FD8" w:rsidRPr="000B3B92">
        <w:trPr>
          <w:jc w:val="center"/>
        </w:trPr>
        <w:tc>
          <w:tcPr>
            <w:tcW w:w="1484" w:type="pct"/>
            <w:vAlign w:val="center"/>
          </w:tcPr>
          <w:p w:rsidR="00460FD8" w:rsidRPr="00C25086" w:rsidRDefault="000B3B92" w:rsidP="00935B7A">
            <w:pPr>
              <w:pStyle w:val="11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Промышленные</w:t>
            </w:r>
            <w:r w:rsidR="00460FD8" w:rsidRPr="00C25086">
              <w:rPr>
                <w:sz w:val="24"/>
                <w:szCs w:val="24"/>
              </w:rPr>
              <w:t xml:space="preserve"> пре</w:t>
            </w:r>
            <w:r w:rsidR="00460FD8" w:rsidRPr="00C25086">
              <w:rPr>
                <w:sz w:val="24"/>
                <w:szCs w:val="24"/>
              </w:rPr>
              <w:t>д</w:t>
            </w:r>
            <w:r w:rsidR="00460FD8" w:rsidRPr="00C25086">
              <w:rPr>
                <w:sz w:val="24"/>
                <w:szCs w:val="24"/>
              </w:rPr>
              <w:t xml:space="preserve">приятия и </w:t>
            </w:r>
            <w:r w:rsidRPr="00C25086">
              <w:rPr>
                <w:sz w:val="24"/>
                <w:szCs w:val="24"/>
              </w:rPr>
              <w:t>др.</w:t>
            </w:r>
          </w:p>
        </w:tc>
        <w:tc>
          <w:tcPr>
            <w:tcW w:w="879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</w:t>
            </w:r>
            <w:r w:rsidR="000B3B92" w:rsidRPr="00C25086">
              <w:rPr>
                <w:sz w:val="24"/>
                <w:szCs w:val="24"/>
              </w:rPr>
              <w:t>5</w:t>
            </w:r>
          </w:p>
        </w:tc>
        <w:tc>
          <w:tcPr>
            <w:tcW w:w="879" w:type="pct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0.6</w:t>
            </w:r>
          </w:p>
        </w:tc>
        <w:tc>
          <w:tcPr>
            <w:tcW w:w="879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</w:t>
            </w:r>
            <w:r w:rsidR="000B3B92" w:rsidRPr="00C25086">
              <w:rPr>
                <w:sz w:val="24"/>
                <w:szCs w:val="24"/>
              </w:rPr>
              <w:t>9</w:t>
            </w:r>
          </w:p>
        </w:tc>
        <w:tc>
          <w:tcPr>
            <w:tcW w:w="879" w:type="pct"/>
            <w:gridSpan w:val="2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1.8</w:t>
            </w:r>
          </w:p>
        </w:tc>
      </w:tr>
      <w:tr w:rsidR="00460FD8" w:rsidRPr="000B3B92">
        <w:trPr>
          <w:jc w:val="center"/>
        </w:trPr>
        <w:tc>
          <w:tcPr>
            <w:tcW w:w="1484" w:type="pct"/>
            <w:vAlign w:val="center"/>
          </w:tcPr>
          <w:p w:rsidR="00460FD8" w:rsidRPr="00C25086" w:rsidRDefault="00460FD8" w:rsidP="00935B7A">
            <w:pPr>
              <w:pStyle w:val="11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Неучтенные расходы (5%)</w:t>
            </w:r>
          </w:p>
        </w:tc>
        <w:tc>
          <w:tcPr>
            <w:tcW w:w="879" w:type="pct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0.13</w:t>
            </w:r>
          </w:p>
        </w:tc>
        <w:tc>
          <w:tcPr>
            <w:tcW w:w="879" w:type="pct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0.15</w:t>
            </w:r>
          </w:p>
        </w:tc>
        <w:tc>
          <w:tcPr>
            <w:tcW w:w="879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0.1</w:t>
            </w:r>
            <w:r w:rsidR="000B3B92" w:rsidRPr="00C25086">
              <w:rPr>
                <w:sz w:val="24"/>
                <w:szCs w:val="24"/>
              </w:rPr>
              <w:t>8</w:t>
            </w:r>
          </w:p>
        </w:tc>
        <w:tc>
          <w:tcPr>
            <w:tcW w:w="879" w:type="pct"/>
            <w:gridSpan w:val="2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C25086">
              <w:rPr>
                <w:sz w:val="24"/>
                <w:szCs w:val="24"/>
              </w:rPr>
              <w:t>0.26</w:t>
            </w:r>
          </w:p>
        </w:tc>
      </w:tr>
      <w:tr w:rsidR="00460FD8" w:rsidRPr="000B3B92">
        <w:trPr>
          <w:jc w:val="center"/>
        </w:trPr>
        <w:tc>
          <w:tcPr>
            <w:tcW w:w="1484" w:type="pct"/>
            <w:vAlign w:val="center"/>
          </w:tcPr>
          <w:p w:rsidR="00460FD8" w:rsidRPr="00C25086" w:rsidRDefault="00460FD8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C2508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79" w:type="pct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C25086">
              <w:rPr>
                <w:b/>
                <w:i/>
                <w:sz w:val="24"/>
                <w:szCs w:val="24"/>
              </w:rPr>
              <w:t>2.68</w:t>
            </w:r>
          </w:p>
        </w:tc>
        <w:tc>
          <w:tcPr>
            <w:tcW w:w="879" w:type="pct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C25086">
              <w:rPr>
                <w:b/>
                <w:i/>
                <w:sz w:val="24"/>
                <w:szCs w:val="24"/>
              </w:rPr>
              <w:t>3.21</w:t>
            </w:r>
          </w:p>
        </w:tc>
        <w:tc>
          <w:tcPr>
            <w:tcW w:w="879" w:type="pct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C25086">
              <w:rPr>
                <w:b/>
                <w:i/>
                <w:sz w:val="24"/>
                <w:szCs w:val="24"/>
              </w:rPr>
              <w:t>3.88</w:t>
            </w:r>
          </w:p>
        </w:tc>
        <w:tc>
          <w:tcPr>
            <w:tcW w:w="879" w:type="pct"/>
            <w:gridSpan w:val="2"/>
            <w:vAlign w:val="center"/>
          </w:tcPr>
          <w:p w:rsidR="00460FD8" w:rsidRPr="00C25086" w:rsidRDefault="000B3B92" w:rsidP="00935B7A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C25086">
              <w:rPr>
                <w:b/>
                <w:i/>
                <w:sz w:val="24"/>
                <w:szCs w:val="24"/>
              </w:rPr>
              <w:t>5.42</w:t>
            </w:r>
          </w:p>
        </w:tc>
      </w:tr>
    </w:tbl>
    <w:p w:rsidR="00460FD8" w:rsidRPr="00C25086" w:rsidRDefault="00460FD8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Коэффициент суточной неравномерности для определения максимальных расходов принят 1,2.</w:t>
      </w:r>
    </w:p>
    <w:p w:rsidR="00DA6599" w:rsidRPr="00C25086" w:rsidRDefault="00DA6599" w:rsidP="00935B7A">
      <w:pPr>
        <w:tabs>
          <w:tab w:val="left" w:pos="851"/>
        </w:tabs>
        <w:ind w:firstLine="567"/>
        <w:jc w:val="both"/>
        <w:rPr>
          <w:b/>
          <w:i/>
          <w:sz w:val="28"/>
          <w:szCs w:val="28"/>
        </w:rPr>
      </w:pPr>
      <w:r w:rsidRPr="00C25086">
        <w:rPr>
          <w:b/>
          <w:i/>
          <w:sz w:val="28"/>
          <w:szCs w:val="28"/>
        </w:rPr>
        <w:t>Выводы</w:t>
      </w:r>
    </w:p>
    <w:p w:rsidR="00DA6599" w:rsidRPr="00C25086" w:rsidRDefault="00DA6599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Система канализации атмосферных вод в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поселке – отсутствует.</w:t>
      </w:r>
    </w:p>
    <w:p w:rsidR="00DA6599" w:rsidRPr="00847CE6" w:rsidRDefault="00DA6599" w:rsidP="00027273">
      <w:pPr>
        <w:pStyle w:val="12701"/>
        <w:tabs>
          <w:tab w:val="left" w:pos="851"/>
        </w:tabs>
        <w:ind w:left="0" w:firstLine="567"/>
        <w:rPr>
          <w:sz w:val="28"/>
          <w:szCs w:val="28"/>
        </w:rPr>
      </w:pPr>
      <w:r w:rsidRPr="00C25086">
        <w:rPr>
          <w:sz w:val="28"/>
          <w:szCs w:val="28"/>
        </w:rPr>
        <w:t xml:space="preserve">Производительность существующих очистных сооружений </w:t>
      </w:r>
      <w:r w:rsidR="007364D1" w:rsidRPr="00847CE6">
        <w:rPr>
          <w:sz w:val="28"/>
          <w:szCs w:val="28"/>
        </w:rPr>
        <w:t>(1.6</w:t>
      </w:r>
      <w:r w:rsidRPr="00847CE6">
        <w:rPr>
          <w:sz w:val="28"/>
          <w:szCs w:val="28"/>
        </w:rPr>
        <w:t xml:space="preserve"> тыс. м</w:t>
      </w:r>
      <w:r w:rsidRPr="00847CE6">
        <w:rPr>
          <w:sz w:val="28"/>
          <w:szCs w:val="28"/>
          <w:vertAlign w:val="superscript"/>
        </w:rPr>
        <w:t>3</w:t>
      </w:r>
      <w:r w:rsidRPr="00847CE6">
        <w:rPr>
          <w:sz w:val="28"/>
          <w:szCs w:val="28"/>
        </w:rPr>
        <w:t>/</w:t>
      </w:r>
      <w:proofErr w:type="spellStart"/>
      <w:r w:rsidRPr="00847CE6">
        <w:rPr>
          <w:sz w:val="28"/>
          <w:szCs w:val="28"/>
        </w:rPr>
        <w:t>сут</w:t>
      </w:r>
      <w:proofErr w:type="spellEnd"/>
      <w:r w:rsidRPr="00847CE6">
        <w:rPr>
          <w:sz w:val="28"/>
          <w:szCs w:val="28"/>
        </w:rPr>
        <w:t>.) - не покроет суммарный расход сточных вод в ближайшую перспект</w:t>
      </w:r>
      <w:r w:rsidRPr="00847CE6">
        <w:rPr>
          <w:sz w:val="28"/>
          <w:szCs w:val="28"/>
        </w:rPr>
        <w:t>и</w:t>
      </w:r>
      <w:r w:rsidRPr="00847CE6">
        <w:rPr>
          <w:sz w:val="28"/>
          <w:szCs w:val="28"/>
        </w:rPr>
        <w:t>ву.</w:t>
      </w:r>
    </w:p>
    <w:p w:rsidR="00460FD8" w:rsidRPr="00C25086" w:rsidRDefault="00BF7E9D" w:rsidP="00935B7A">
      <w:pPr>
        <w:pStyle w:val="5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Система</w:t>
      </w:r>
      <w:r w:rsidR="00460FD8" w:rsidRPr="00847CE6">
        <w:rPr>
          <w:sz w:val="28"/>
          <w:szCs w:val="28"/>
        </w:rPr>
        <w:t xml:space="preserve"> канализации</w:t>
      </w:r>
    </w:p>
    <w:p w:rsidR="00460FD8" w:rsidRPr="00C25086" w:rsidRDefault="00DD76F1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Система канализации</w:t>
      </w:r>
      <w:r w:rsidR="00460FD8" w:rsidRPr="00C25086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атмосферных</w:t>
      </w:r>
      <w:r w:rsidR="00460FD8" w:rsidRPr="00C25086">
        <w:rPr>
          <w:sz w:val="28"/>
          <w:szCs w:val="28"/>
        </w:rPr>
        <w:t xml:space="preserve"> вод в</w:t>
      </w:r>
      <w:r w:rsidR="00AE4155">
        <w:rPr>
          <w:sz w:val="28"/>
          <w:szCs w:val="28"/>
        </w:rPr>
        <w:t xml:space="preserve"> </w:t>
      </w:r>
      <w:r w:rsidR="00460FD8" w:rsidRPr="00C25086">
        <w:rPr>
          <w:sz w:val="28"/>
          <w:szCs w:val="28"/>
        </w:rPr>
        <w:t>по</w:t>
      </w:r>
      <w:r w:rsidRPr="00C25086">
        <w:rPr>
          <w:sz w:val="28"/>
          <w:szCs w:val="28"/>
        </w:rPr>
        <w:t>селке</w:t>
      </w:r>
      <w:r w:rsidR="002813C9" w:rsidRPr="00C25086">
        <w:rPr>
          <w:sz w:val="28"/>
          <w:szCs w:val="28"/>
        </w:rPr>
        <w:t xml:space="preserve"> – отсутствует.</w:t>
      </w:r>
    </w:p>
    <w:p w:rsidR="00460FD8" w:rsidRPr="00C25086" w:rsidRDefault="00F41E5B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Таким образом</w:t>
      </w:r>
      <w:r w:rsidR="00BF7E9D" w:rsidRPr="00C25086">
        <w:rPr>
          <w:sz w:val="28"/>
          <w:szCs w:val="28"/>
        </w:rPr>
        <w:t>,</w:t>
      </w:r>
      <w:r w:rsidRPr="00C25086">
        <w:rPr>
          <w:sz w:val="28"/>
          <w:szCs w:val="28"/>
        </w:rPr>
        <w:t xml:space="preserve"> исходя из выше изложенного система канализации пос</w:t>
      </w:r>
      <w:r w:rsidRPr="00C25086">
        <w:rPr>
          <w:sz w:val="28"/>
          <w:szCs w:val="28"/>
        </w:rPr>
        <w:t>е</w:t>
      </w:r>
      <w:r w:rsidRPr="00C25086">
        <w:rPr>
          <w:sz w:val="28"/>
          <w:szCs w:val="28"/>
        </w:rPr>
        <w:t>ления требует</w:t>
      </w:r>
      <w:r w:rsidR="00CC3D6F" w:rsidRPr="00C25086">
        <w:rPr>
          <w:sz w:val="28"/>
          <w:szCs w:val="28"/>
        </w:rPr>
        <w:t xml:space="preserve"> п</w:t>
      </w:r>
      <w:r w:rsidR="00460FD8" w:rsidRPr="00C25086">
        <w:rPr>
          <w:sz w:val="28"/>
          <w:szCs w:val="28"/>
        </w:rPr>
        <w:t>ринципиальн</w:t>
      </w:r>
      <w:r w:rsidR="00CC3D6F" w:rsidRPr="00C25086">
        <w:rPr>
          <w:sz w:val="28"/>
          <w:szCs w:val="28"/>
        </w:rPr>
        <w:t>ой</w:t>
      </w:r>
      <w:r w:rsidR="00460FD8" w:rsidRPr="00C25086">
        <w:rPr>
          <w:sz w:val="28"/>
          <w:szCs w:val="28"/>
        </w:rPr>
        <w:t xml:space="preserve"> </w:t>
      </w:r>
      <w:r w:rsidR="00CC3D6F" w:rsidRPr="00C25086">
        <w:rPr>
          <w:sz w:val="28"/>
          <w:szCs w:val="28"/>
        </w:rPr>
        <w:t>доработки</w:t>
      </w:r>
      <w:r w:rsidR="00AE4155">
        <w:rPr>
          <w:sz w:val="28"/>
          <w:szCs w:val="28"/>
        </w:rPr>
        <w:t xml:space="preserve"> </w:t>
      </w:r>
      <w:r w:rsidR="00CC3D6F" w:rsidRPr="00C25086">
        <w:rPr>
          <w:sz w:val="28"/>
          <w:szCs w:val="28"/>
        </w:rPr>
        <w:t>в части единого сбора сточных и атмосферных вод всего поселения на очистные сооружения обслуживаемые</w:t>
      </w:r>
      <w:r w:rsidR="00460FD8" w:rsidRPr="00C25086">
        <w:rPr>
          <w:sz w:val="28"/>
          <w:szCs w:val="28"/>
        </w:rPr>
        <w:t xml:space="preserve"> </w:t>
      </w:r>
      <w:r w:rsidR="00DD76F1" w:rsidRPr="00C25086">
        <w:rPr>
          <w:sz w:val="28"/>
          <w:szCs w:val="28"/>
        </w:rPr>
        <w:t>ООО «Водоканал»</w:t>
      </w:r>
      <w:r w:rsidR="00AE4155">
        <w:rPr>
          <w:sz w:val="28"/>
          <w:szCs w:val="28"/>
        </w:rPr>
        <w:t xml:space="preserve"> </w:t>
      </w:r>
      <w:r w:rsidR="00460FD8" w:rsidRPr="00C25086">
        <w:rPr>
          <w:sz w:val="28"/>
          <w:szCs w:val="28"/>
        </w:rPr>
        <w:t xml:space="preserve">по системе напорно-самотечных коллекторов </w:t>
      </w:r>
      <w:r w:rsidR="00BF7E9D" w:rsidRPr="00C25086">
        <w:rPr>
          <w:sz w:val="28"/>
          <w:szCs w:val="28"/>
        </w:rPr>
        <w:t>с подачей</w:t>
      </w:r>
      <w:r w:rsidR="00460FD8" w:rsidRPr="00C25086">
        <w:rPr>
          <w:color w:val="FF0000"/>
          <w:sz w:val="28"/>
          <w:szCs w:val="28"/>
        </w:rPr>
        <w:t xml:space="preserve"> </w:t>
      </w:r>
      <w:r w:rsidR="00460FD8" w:rsidRPr="00C25086">
        <w:rPr>
          <w:sz w:val="28"/>
          <w:szCs w:val="28"/>
        </w:rPr>
        <w:t xml:space="preserve">на очистные сооружения. </w:t>
      </w:r>
    </w:p>
    <w:p w:rsidR="00460FD8" w:rsidRDefault="00460FD8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Фактическая мощность</w:t>
      </w:r>
      <w:r w:rsidR="00BF7E9D" w:rsidRPr="00847CE6">
        <w:rPr>
          <w:sz w:val="28"/>
          <w:szCs w:val="28"/>
        </w:rPr>
        <w:t xml:space="preserve"> всех</w:t>
      </w:r>
      <w:r w:rsidRPr="00847CE6">
        <w:rPr>
          <w:sz w:val="28"/>
          <w:szCs w:val="28"/>
        </w:rPr>
        <w:t xml:space="preserve"> очистных сооружений </w:t>
      </w:r>
      <w:r w:rsidR="009C00DA" w:rsidRPr="00847CE6">
        <w:rPr>
          <w:sz w:val="28"/>
          <w:szCs w:val="28"/>
        </w:rPr>
        <w:t>после реконструкции</w:t>
      </w:r>
      <w:r w:rsidR="00AE4155" w:rsidRPr="00847CE6">
        <w:rPr>
          <w:sz w:val="28"/>
          <w:szCs w:val="28"/>
        </w:rPr>
        <w:t xml:space="preserve"> </w:t>
      </w:r>
      <w:r w:rsidRPr="00847CE6">
        <w:rPr>
          <w:sz w:val="28"/>
          <w:szCs w:val="28"/>
        </w:rPr>
        <w:t xml:space="preserve">составляет </w:t>
      </w:r>
      <w:r w:rsidR="007364D1" w:rsidRPr="00847CE6">
        <w:rPr>
          <w:sz w:val="28"/>
          <w:szCs w:val="28"/>
        </w:rPr>
        <w:t>1.6</w:t>
      </w:r>
      <w:r w:rsidR="00F41E5B" w:rsidRPr="00847CE6">
        <w:rPr>
          <w:sz w:val="28"/>
          <w:szCs w:val="28"/>
        </w:rPr>
        <w:t xml:space="preserve"> </w:t>
      </w:r>
      <w:r w:rsidRPr="00847CE6">
        <w:rPr>
          <w:sz w:val="28"/>
          <w:szCs w:val="28"/>
        </w:rPr>
        <w:t>тыс.м</w:t>
      </w:r>
      <w:r w:rsidRPr="00847CE6">
        <w:rPr>
          <w:sz w:val="28"/>
          <w:szCs w:val="28"/>
          <w:vertAlign w:val="superscript"/>
        </w:rPr>
        <w:t>3</w:t>
      </w:r>
      <w:r w:rsidRPr="00847CE6">
        <w:rPr>
          <w:sz w:val="28"/>
          <w:szCs w:val="28"/>
        </w:rPr>
        <w:t>/</w:t>
      </w:r>
      <w:proofErr w:type="spellStart"/>
      <w:r w:rsidRPr="00847CE6">
        <w:rPr>
          <w:sz w:val="28"/>
          <w:szCs w:val="28"/>
        </w:rPr>
        <w:t>сут</w:t>
      </w:r>
      <w:proofErr w:type="spellEnd"/>
      <w:r w:rsidRPr="00847CE6">
        <w:rPr>
          <w:sz w:val="28"/>
          <w:szCs w:val="28"/>
        </w:rPr>
        <w:t>. По расчетам генерального плана необходимая мо</w:t>
      </w:r>
      <w:r w:rsidRPr="00847CE6">
        <w:rPr>
          <w:sz w:val="28"/>
          <w:szCs w:val="28"/>
        </w:rPr>
        <w:t>щ</w:t>
      </w:r>
      <w:r w:rsidRPr="00847CE6">
        <w:rPr>
          <w:sz w:val="28"/>
          <w:szCs w:val="28"/>
        </w:rPr>
        <w:t>ность на первую очередь должна</w:t>
      </w:r>
      <w:r w:rsidRPr="00C25086">
        <w:rPr>
          <w:sz w:val="28"/>
          <w:szCs w:val="28"/>
        </w:rPr>
        <w:t xml:space="preserve"> составить </w:t>
      </w:r>
      <w:r w:rsidR="000B3B92" w:rsidRPr="00C25086">
        <w:rPr>
          <w:sz w:val="28"/>
          <w:szCs w:val="28"/>
        </w:rPr>
        <w:t>3.21</w:t>
      </w:r>
      <w:r w:rsidRPr="00C25086">
        <w:rPr>
          <w:sz w:val="28"/>
          <w:szCs w:val="28"/>
        </w:rPr>
        <w:t xml:space="preserve"> тыс.м3/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., с доведением на расчетный срок до</w:t>
      </w:r>
      <w:r w:rsidR="000B3B92" w:rsidRPr="00C25086">
        <w:rPr>
          <w:sz w:val="28"/>
          <w:szCs w:val="28"/>
        </w:rPr>
        <w:t xml:space="preserve"> 5.42</w:t>
      </w:r>
      <w:r w:rsidRPr="00C25086">
        <w:rPr>
          <w:sz w:val="28"/>
          <w:szCs w:val="28"/>
        </w:rPr>
        <w:t xml:space="preserve"> тыс.м</w:t>
      </w:r>
      <w:r w:rsidRPr="00C25086">
        <w:rPr>
          <w:sz w:val="28"/>
          <w:szCs w:val="28"/>
          <w:vertAlign w:val="superscript"/>
        </w:rPr>
        <w:t>3</w:t>
      </w:r>
      <w:r w:rsidRPr="00C25086">
        <w:rPr>
          <w:sz w:val="28"/>
          <w:szCs w:val="28"/>
        </w:rPr>
        <w:t>/</w:t>
      </w:r>
      <w:proofErr w:type="spellStart"/>
      <w:r w:rsidRPr="00C25086">
        <w:rPr>
          <w:sz w:val="28"/>
          <w:szCs w:val="28"/>
        </w:rPr>
        <w:t>сут</w:t>
      </w:r>
      <w:proofErr w:type="spellEnd"/>
      <w:r w:rsidRPr="00C25086">
        <w:rPr>
          <w:sz w:val="28"/>
          <w:szCs w:val="28"/>
        </w:rPr>
        <w:t>. Очистные сооружения будут работать по полной биологической схеме с системой доочистки.</w:t>
      </w:r>
    </w:p>
    <w:p w:rsidR="00C25086" w:rsidRPr="00C25086" w:rsidRDefault="00C25086" w:rsidP="00935B7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60FD8" w:rsidRPr="00C25086" w:rsidRDefault="00460FD8" w:rsidP="00935B7A">
      <w:pPr>
        <w:pStyle w:val="Normal10-02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На первую очередь настоящим генеральным планом предусматривае</w:t>
      </w:r>
      <w:r w:rsidRPr="00C25086">
        <w:rPr>
          <w:sz w:val="28"/>
          <w:szCs w:val="28"/>
        </w:rPr>
        <w:t>т</w:t>
      </w:r>
      <w:r w:rsidRPr="00C25086">
        <w:rPr>
          <w:sz w:val="28"/>
          <w:szCs w:val="28"/>
        </w:rPr>
        <w:t>ся:</w:t>
      </w:r>
    </w:p>
    <w:p w:rsidR="00BF7E9D" w:rsidRPr="00C25086" w:rsidRDefault="00BF7E9D" w:rsidP="00935B7A">
      <w:pPr>
        <w:widowControl w:val="0"/>
        <w:numPr>
          <w:ilvl w:val="1"/>
          <w:numId w:val="85"/>
        </w:numPr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разработка проекта системы канализации поселения (</w:t>
      </w:r>
      <w:proofErr w:type="spellStart"/>
      <w:r w:rsidRPr="00C25086">
        <w:rPr>
          <w:sz w:val="28"/>
          <w:szCs w:val="28"/>
        </w:rPr>
        <w:t>полураздел</w:t>
      </w:r>
      <w:r w:rsidRPr="00C25086">
        <w:rPr>
          <w:sz w:val="28"/>
          <w:szCs w:val="28"/>
        </w:rPr>
        <w:t>ь</w:t>
      </w:r>
      <w:r w:rsidRPr="00C25086">
        <w:rPr>
          <w:sz w:val="28"/>
          <w:szCs w:val="28"/>
        </w:rPr>
        <w:t>ная</w:t>
      </w:r>
      <w:proofErr w:type="spellEnd"/>
      <w:r w:rsidRPr="00C25086">
        <w:rPr>
          <w:sz w:val="28"/>
          <w:szCs w:val="28"/>
        </w:rPr>
        <w:t>, нап</w:t>
      </w:r>
      <w:r w:rsidR="00E12493" w:rsidRPr="00C25086">
        <w:rPr>
          <w:sz w:val="28"/>
          <w:szCs w:val="28"/>
        </w:rPr>
        <w:t>орно-самотечная, с доочисткой);</w:t>
      </w:r>
      <w:r w:rsidR="00AE4155">
        <w:rPr>
          <w:sz w:val="28"/>
          <w:szCs w:val="28"/>
        </w:rPr>
        <w:t xml:space="preserve"> </w:t>
      </w:r>
    </w:p>
    <w:p w:rsidR="00E12493" w:rsidRPr="00C25086" w:rsidRDefault="00E12493" w:rsidP="00935B7A">
      <w:pPr>
        <w:widowControl w:val="0"/>
        <w:numPr>
          <w:ilvl w:val="1"/>
          <w:numId w:val="85"/>
        </w:numPr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разработка современного проекта реконструкции очистных с</w:t>
      </w:r>
      <w:r w:rsidRPr="00C25086">
        <w:rPr>
          <w:sz w:val="28"/>
          <w:szCs w:val="28"/>
        </w:rPr>
        <w:t>о</w:t>
      </w:r>
      <w:r w:rsidRPr="00C25086">
        <w:rPr>
          <w:sz w:val="28"/>
          <w:szCs w:val="28"/>
        </w:rPr>
        <w:t>оружений с доочисткой;</w:t>
      </w:r>
    </w:p>
    <w:p w:rsidR="00460FD8" w:rsidRPr="00C25086" w:rsidRDefault="00460FD8" w:rsidP="00935B7A">
      <w:pPr>
        <w:widowControl w:val="0"/>
        <w:numPr>
          <w:ilvl w:val="1"/>
          <w:numId w:val="85"/>
        </w:numPr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lastRenderedPageBreak/>
        <w:t>организация ливневой системы с колодцами отстойниками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 xml:space="preserve">с </w:t>
      </w:r>
      <w:r w:rsidR="002813C9" w:rsidRPr="00C25086">
        <w:rPr>
          <w:sz w:val="28"/>
          <w:szCs w:val="28"/>
        </w:rPr>
        <w:t>направлением стоков</w:t>
      </w:r>
      <w:r w:rsidR="007B431E" w:rsidRPr="00C25086">
        <w:rPr>
          <w:sz w:val="28"/>
          <w:szCs w:val="28"/>
        </w:rPr>
        <w:t xml:space="preserve"> в систему канализации;</w:t>
      </w:r>
    </w:p>
    <w:p w:rsidR="00460FD8" w:rsidRPr="00C25086" w:rsidRDefault="00460FD8" w:rsidP="00935B7A">
      <w:pPr>
        <w:widowControl w:val="0"/>
        <w:numPr>
          <w:ilvl w:val="1"/>
          <w:numId w:val="85"/>
        </w:numPr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р</w:t>
      </w:r>
      <w:r w:rsidR="007B431E" w:rsidRPr="00C25086">
        <w:rPr>
          <w:sz w:val="28"/>
          <w:szCs w:val="28"/>
        </w:rPr>
        <w:t>емонт оборудования</w:t>
      </w:r>
      <w:r w:rsidR="00AE4155">
        <w:rPr>
          <w:sz w:val="28"/>
          <w:szCs w:val="28"/>
        </w:rPr>
        <w:t xml:space="preserve"> </w:t>
      </w:r>
      <w:r w:rsidRPr="00C25086">
        <w:rPr>
          <w:sz w:val="28"/>
          <w:szCs w:val="28"/>
        </w:rPr>
        <w:t>КНС;</w:t>
      </w:r>
    </w:p>
    <w:p w:rsidR="00460FD8" w:rsidRDefault="00460FD8" w:rsidP="00935B7A">
      <w:pPr>
        <w:widowControl w:val="0"/>
        <w:numPr>
          <w:ilvl w:val="1"/>
          <w:numId w:val="85"/>
        </w:numPr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капитальный ремонт изношенных сетей канализации и канализ</w:t>
      </w:r>
      <w:r w:rsidRPr="00C25086">
        <w:rPr>
          <w:sz w:val="28"/>
          <w:szCs w:val="28"/>
        </w:rPr>
        <w:t>а</w:t>
      </w:r>
      <w:r w:rsidRPr="00C25086">
        <w:rPr>
          <w:sz w:val="28"/>
          <w:szCs w:val="28"/>
        </w:rPr>
        <w:t>ционных насосных станций;</w:t>
      </w:r>
    </w:p>
    <w:p w:rsidR="00C25086" w:rsidRPr="00C25086" w:rsidRDefault="00C25086" w:rsidP="00935B7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7B431E" w:rsidRPr="00C25086" w:rsidRDefault="007B431E" w:rsidP="00935B7A">
      <w:pPr>
        <w:pStyle w:val="Normal10-02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На расчетный срок настоящим генеральным планом предусматривае</w:t>
      </w:r>
      <w:r w:rsidRPr="00C25086">
        <w:rPr>
          <w:sz w:val="28"/>
          <w:szCs w:val="28"/>
        </w:rPr>
        <w:t>т</w:t>
      </w:r>
      <w:r w:rsidRPr="00C25086">
        <w:rPr>
          <w:sz w:val="28"/>
          <w:szCs w:val="28"/>
        </w:rPr>
        <w:t>ся:</w:t>
      </w:r>
    </w:p>
    <w:p w:rsidR="00E12493" w:rsidRPr="00C25086" w:rsidRDefault="00E12493" w:rsidP="00935B7A">
      <w:pPr>
        <w:widowControl w:val="0"/>
        <w:numPr>
          <w:ilvl w:val="1"/>
          <w:numId w:val="86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C25086">
        <w:rPr>
          <w:sz w:val="28"/>
          <w:szCs w:val="28"/>
        </w:rPr>
        <w:t>капитальный ремонт изношенных сетей канализации и канализацио</w:t>
      </w:r>
      <w:r w:rsidRPr="00C25086">
        <w:rPr>
          <w:sz w:val="28"/>
          <w:szCs w:val="28"/>
        </w:rPr>
        <w:t>н</w:t>
      </w:r>
      <w:r w:rsidR="001C1C6F">
        <w:rPr>
          <w:sz w:val="28"/>
          <w:szCs w:val="28"/>
        </w:rPr>
        <w:t>ных насосных станций.</w:t>
      </w:r>
    </w:p>
    <w:p w:rsidR="00DB7906" w:rsidRPr="00DB7906" w:rsidRDefault="00DB7906" w:rsidP="00935B7A">
      <w:pPr>
        <w:rPr>
          <w:sz w:val="28"/>
          <w:szCs w:val="28"/>
        </w:rPr>
      </w:pPr>
    </w:p>
    <w:p w:rsidR="006E189E" w:rsidRPr="000C5B93" w:rsidRDefault="001C1C6F" w:rsidP="00935B7A">
      <w:pPr>
        <w:pStyle w:val="2"/>
        <w:numPr>
          <w:ilvl w:val="0"/>
          <w:numId w:val="0"/>
        </w:numPr>
        <w:spacing w:before="120"/>
        <w:ind w:firstLine="567"/>
        <w:jc w:val="both"/>
        <w:rPr>
          <w:bCs w:val="0"/>
        </w:rPr>
      </w:pPr>
      <w:bookmarkStart w:id="122" w:name="_Toc56522621"/>
      <w:r>
        <w:rPr>
          <w:bCs w:val="0"/>
        </w:rPr>
        <w:t xml:space="preserve">8.3 </w:t>
      </w:r>
      <w:r w:rsidR="00D6646B">
        <w:rPr>
          <w:bCs w:val="0"/>
        </w:rPr>
        <w:t>Поселковые</w:t>
      </w:r>
      <w:r w:rsidR="006E189E" w:rsidRPr="000C5B93">
        <w:rPr>
          <w:bCs w:val="0"/>
        </w:rPr>
        <w:t xml:space="preserve"> улицы и дороги</w:t>
      </w:r>
      <w:bookmarkEnd w:id="120"/>
      <w:bookmarkEnd w:id="122"/>
    </w:p>
    <w:p w:rsidR="00377148" w:rsidRPr="00FB0765" w:rsidRDefault="00377148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Сложившаяся планировочная структура </w:t>
      </w:r>
      <w:r>
        <w:rPr>
          <w:sz w:val="28"/>
          <w:szCs w:val="28"/>
        </w:rPr>
        <w:t xml:space="preserve">городского </w:t>
      </w:r>
      <w:r w:rsidRPr="00FB0765">
        <w:rPr>
          <w:sz w:val="28"/>
          <w:szCs w:val="28"/>
        </w:rPr>
        <w:t>поселения предста</w:t>
      </w:r>
      <w:r w:rsidRPr="00FB0765">
        <w:rPr>
          <w:sz w:val="28"/>
          <w:szCs w:val="28"/>
        </w:rPr>
        <w:t>в</w:t>
      </w:r>
      <w:r w:rsidRPr="00FB0765">
        <w:rPr>
          <w:sz w:val="28"/>
          <w:szCs w:val="28"/>
        </w:rPr>
        <w:t>ляет из себя условно разделенную железной дорогой на две части систему ра</w:t>
      </w:r>
      <w:r w:rsidRPr="00FB0765">
        <w:rPr>
          <w:sz w:val="28"/>
          <w:szCs w:val="28"/>
        </w:rPr>
        <w:t>с</w:t>
      </w:r>
      <w:r w:rsidRPr="00FB0765">
        <w:rPr>
          <w:sz w:val="28"/>
          <w:szCs w:val="28"/>
        </w:rPr>
        <w:t>селения, что обусловлен</w:t>
      </w:r>
      <w:r>
        <w:rPr>
          <w:sz w:val="28"/>
          <w:szCs w:val="28"/>
        </w:rPr>
        <w:t xml:space="preserve">о историческим развитием </w:t>
      </w:r>
      <w:r w:rsidRPr="00FB076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поселения.</w:t>
      </w:r>
      <w:r w:rsidRPr="00FB0765">
        <w:rPr>
          <w:sz w:val="28"/>
          <w:szCs w:val="28"/>
        </w:rPr>
        <w:t xml:space="preserve"> При этом</w:t>
      </w:r>
      <w:r>
        <w:rPr>
          <w:sz w:val="28"/>
          <w:szCs w:val="28"/>
        </w:rPr>
        <w:t xml:space="preserve"> в</w:t>
      </w:r>
      <w:r w:rsidRPr="00FB0765">
        <w:rPr>
          <w:sz w:val="28"/>
          <w:szCs w:val="28"/>
        </w:rPr>
        <w:t xml:space="preserve"> южной части поселения сосредоточена большая часть общественно-деловой, социальной и жилой зоны. Северная часть представлена промышле</w:t>
      </w:r>
      <w:r w:rsidRPr="00FB0765">
        <w:rPr>
          <w:sz w:val="28"/>
          <w:szCs w:val="28"/>
        </w:rPr>
        <w:t>н</w:t>
      </w:r>
      <w:r w:rsidRPr="00FB0765">
        <w:rPr>
          <w:sz w:val="28"/>
          <w:szCs w:val="28"/>
        </w:rPr>
        <w:t>ными коммунально-складскими, жилыми</w:t>
      </w:r>
      <w:r>
        <w:rPr>
          <w:sz w:val="28"/>
          <w:szCs w:val="28"/>
        </w:rPr>
        <w:t xml:space="preserve"> отводами</w:t>
      </w:r>
      <w:r w:rsidRPr="00FB0765">
        <w:rPr>
          <w:sz w:val="28"/>
          <w:szCs w:val="28"/>
        </w:rPr>
        <w:t>. В соответствии с этим, ул</w:t>
      </w:r>
      <w:r>
        <w:rPr>
          <w:sz w:val="28"/>
          <w:szCs w:val="28"/>
        </w:rPr>
        <w:t>ично-дорожную сеть</w:t>
      </w:r>
      <w:r w:rsidR="00AE4155">
        <w:rPr>
          <w:sz w:val="28"/>
          <w:szCs w:val="28"/>
        </w:rPr>
        <w:t xml:space="preserve"> </w:t>
      </w:r>
      <w:r w:rsidRPr="00FB0765">
        <w:rPr>
          <w:sz w:val="28"/>
          <w:szCs w:val="28"/>
        </w:rPr>
        <w:t>Оричевского городского поселения следует рассма</w:t>
      </w:r>
      <w:r w:rsidRPr="00FB0765">
        <w:rPr>
          <w:sz w:val="28"/>
          <w:szCs w:val="28"/>
        </w:rPr>
        <w:t>т</w:t>
      </w:r>
      <w:r w:rsidRPr="00FB0765">
        <w:rPr>
          <w:sz w:val="28"/>
          <w:szCs w:val="28"/>
        </w:rPr>
        <w:t>ривать как улично-дорожные сетки нескольких планировочных зон, взаим</w:t>
      </w:r>
      <w:r w:rsidRPr="00FB0765">
        <w:rPr>
          <w:sz w:val="28"/>
          <w:szCs w:val="28"/>
        </w:rPr>
        <w:t>о</w:t>
      </w:r>
      <w:r w:rsidRPr="00FB0765">
        <w:rPr>
          <w:sz w:val="28"/>
          <w:szCs w:val="28"/>
        </w:rPr>
        <w:t>увязанных между собой рядом улиц и дорог городского значения.</w:t>
      </w:r>
    </w:p>
    <w:p w:rsidR="00377148" w:rsidRPr="00FB0765" w:rsidRDefault="00377148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Таким образом, сетка улиц в северной части представляет из себя прям</w:t>
      </w:r>
      <w:r w:rsidRPr="00FB0765">
        <w:rPr>
          <w:sz w:val="28"/>
          <w:szCs w:val="28"/>
        </w:rPr>
        <w:t>о</w:t>
      </w:r>
      <w:r w:rsidRPr="00FB0765">
        <w:rPr>
          <w:sz w:val="28"/>
          <w:szCs w:val="28"/>
        </w:rPr>
        <w:t>угольную структуру, а в южной – невыраженную прямоугольную.</w:t>
      </w:r>
    </w:p>
    <w:p w:rsidR="00377148" w:rsidRPr="00FB0765" w:rsidRDefault="00377148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Среди основных недостатков ул</w:t>
      </w:r>
      <w:r>
        <w:rPr>
          <w:sz w:val="28"/>
          <w:szCs w:val="28"/>
        </w:rPr>
        <w:t>ично-дорожной сети</w:t>
      </w:r>
      <w:r w:rsidRPr="00FB0765">
        <w:rPr>
          <w:sz w:val="28"/>
          <w:szCs w:val="28"/>
        </w:rPr>
        <w:t xml:space="preserve">, кроме ее </w:t>
      </w:r>
      <w:proofErr w:type="spellStart"/>
      <w:r w:rsidRPr="00FB0765">
        <w:rPr>
          <w:sz w:val="28"/>
          <w:szCs w:val="28"/>
        </w:rPr>
        <w:t>неко</w:t>
      </w:r>
      <w:r w:rsidRPr="00FB0765">
        <w:rPr>
          <w:sz w:val="28"/>
          <w:szCs w:val="28"/>
        </w:rPr>
        <w:t>м</w:t>
      </w:r>
      <w:r w:rsidRPr="00FB0765">
        <w:rPr>
          <w:sz w:val="28"/>
          <w:szCs w:val="28"/>
        </w:rPr>
        <w:t>пактности</w:t>
      </w:r>
      <w:proofErr w:type="spellEnd"/>
      <w:r w:rsidRPr="00FB0765">
        <w:rPr>
          <w:sz w:val="28"/>
          <w:szCs w:val="28"/>
        </w:rPr>
        <w:t>, можно выделить следующие:</w:t>
      </w:r>
    </w:p>
    <w:p w:rsidR="00377148" w:rsidRPr="00FB0765" w:rsidRDefault="00377148" w:rsidP="00935B7A">
      <w:pPr>
        <w:widowControl w:val="0"/>
        <w:numPr>
          <w:ilvl w:val="1"/>
          <w:numId w:val="84"/>
        </w:num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неудовлетворительное состояние проезжей части 95%</w:t>
      </w:r>
      <w:r w:rsidR="00AE4155">
        <w:rPr>
          <w:sz w:val="28"/>
          <w:szCs w:val="28"/>
        </w:rPr>
        <w:t xml:space="preserve"> </w:t>
      </w:r>
      <w:r w:rsidRPr="00FB0765">
        <w:rPr>
          <w:sz w:val="28"/>
          <w:szCs w:val="28"/>
        </w:rPr>
        <w:t>ряда горо</w:t>
      </w:r>
      <w:r w:rsidRPr="00FB0765">
        <w:rPr>
          <w:sz w:val="28"/>
          <w:szCs w:val="28"/>
        </w:rPr>
        <w:t>д</w:t>
      </w:r>
      <w:r w:rsidRPr="00FB0765">
        <w:rPr>
          <w:sz w:val="28"/>
          <w:szCs w:val="28"/>
        </w:rPr>
        <w:t>ских улиц и проездов;</w:t>
      </w:r>
    </w:p>
    <w:p w:rsidR="00001EFC" w:rsidRDefault="00377148" w:rsidP="00001EFC">
      <w:pPr>
        <w:widowControl w:val="0"/>
        <w:numPr>
          <w:ilvl w:val="1"/>
          <w:numId w:val="84"/>
        </w:num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недостаточная ширина проезжих частей главных магистральных улиц </w:t>
      </w:r>
      <w:r w:rsidR="00D6646B">
        <w:rPr>
          <w:sz w:val="28"/>
          <w:szCs w:val="28"/>
        </w:rPr>
        <w:t>поселкового</w:t>
      </w:r>
      <w:r w:rsidRPr="00FB0765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.</w:t>
      </w:r>
    </w:p>
    <w:p w:rsidR="00377148" w:rsidRPr="00001EFC" w:rsidRDefault="00377148" w:rsidP="00001EFC">
      <w:pPr>
        <w:widowControl w:val="0"/>
        <w:numPr>
          <w:ilvl w:val="1"/>
          <w:numId w:val="84"/>
        </w:num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001EFC">
        <w:rPr>
          <w:sz w:val="28"/>
          <w:szCs w:val="28"/>
        </w:rPr>
        <w:t>Основными образующими магистралями городского значения я</w:t>
      </w:r>
      <w:r w:rsidRPr="00001EFC">
        <w:rPr>
          <w:sz w:val="28"/>
          <w:szCs w:val="28"/>
        </w:rPr>
        <w:t>в</w:t>
      </w:r>
      <w:r w:rsidRPr="00001EFC">
        <w:rPr>
          <w:sz w:val="28"/>
          <w:szCs w:val="28"/>
        </w:rPr>
        <w:t xml:space="preserve">ляются: ул. </w:t>
      </w:r>
      <w:proofErr w:type="spellStart"/>
      <w:r w:rsidRPr="00001EFC">
        <w:rPr>
          <w:sz w:val="28"/>
          <w:szCs w:val="28"/>
        </w:rPr>
        <w:t>К.Маркса</w:t>
      </w:r>
      <w:proofErr w:type="spellEnd"/>
      <w:r w:rsidRPr="00001EFC">
        <w:rPr>
          <w:sz w:val="28"/>
          <w:szCs w:val="28"/>
        </w:rPr>
        <w:t xml:space="preserve">, ул. 8 марта, ул. Колхозная, ул. Южная, , </w:t>
      </w:r>
      <w:proofErr w:type="spellStart"/>
      <w:r w:rsidRPr="00001EFC">
        <w:rPr>
          <w:sz w:val="28"/>
          <w:szCs w:val="28"/>
        </w:rPr>
        <w:t>ул.Свободы</w:t>
      </w:r>
      <w:proofErr w:type="spellEnd"/>
      <w:r w:rsidRPr="00001EFC">
        <w:rPr>
          <w:sz w:val="28"/>
          <w:szCs w:val="28"/>
        </w:rPr>
        <w:t xml:space="preserve">, </w:t>
      </w:r>
      <w:proofErr w:type="spellStart"/>
      <w:r w:rsidRPr="00001EFC">
        <w:rPr>
          <w:sz w:val="28"/>
          <w:szCs w:val="28"/>
        </w:rPr>
        <w:t>ул.М</w:t>
      </w:r>
      <w:proofErr w:type="spellEnd"/>
      <w:r w:rsidRPr="00001EFC">
        <w:rPr>
          <w:sz w:val="28"/>
          <w:szCs w:val="28"/>
        </w:rPr>
        <w:t xml:space="preserve">. Гвардии, </w:t>
      </w:r>
      <w:proofErr w:type="spellStart"/>
      <w:r w:rsidRPr="00001EFC">
        <w:rPr>
          <w:sz w:val="28"/>
          <w:szCs w:val="28"/>
        </w:rPr>
        <w:t>ул.Южная</w:t>
      </w:r>
      <w:proofErr w:type="spellEnd"/>
      <w:r w:rsidRPr="00001EFC">
        <w:rPr>
          <w:sz w:val="28"/>
          <w:szCs w:val="28"/>
        </w:rPr>
        <w:t>, ул. Советская.</w:t>
      </w:r>
    </w:p>
    <w:p w:rsidR="00377148" w:rsidRPr="00FB0765" w:rsidRDefault="00377148" w:rsidP="00001EFC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Общая протяженность улиц и дорог </w:t>
      </w:r>
      <w:smartTag w:uri="urn:schemas-microsoft-com:office:smarttags" w:element="metricconverter">
        <w:smartTagPr>
          <w:attr w:name="ProductID" w:val="42.280 км"/>
        </w:smartTagPr>
        <w:r w:rsidRPr="00FB0765">
          <w:rPr>
            <w:sz w:val="28"/>
            <w:szCs w:val="28"/>
          </w:rPr>
          <w:t>42.280 км</w:t>
        </w:r>
      </w:smartTag>
      <w:r w:rsidRPr="00FB0765">
        <w:rPr>
          <w:sz w:val="28"/>
          <w:szCs w:val="28"/>
        </w:rPr>
        <w:t xml:space="preserve"> из их с твердым покрытием </w:t>
      </w:r>
      <w:smartTag w:uri="urn:schemas-microsoft-com:office:smarttags" w:element="metricconverter">
        <w:smartTagPr>
          <w:attr w:name="ProductID" w:val="23.425 км"/>
        </w:smartTagPr>
        <w:r w:rsidRPr="00FB0765">
          <w:rPr>
            <w:sz w:val="28"/>
            <w:szCs w:val="28"/>
          </w:rPr>
          <w:t>23.425 км</w:t>
        </w:r>
      </w:smartTag>
      <w:r w:rsidRPr="00FB0765">
        <w:rPr>
          <w:sz w:val="28"/>
          <w:szCs w:val="28"/>
        </w:rPr>
        <w:t>. Из общей протяженности улиц и дорог не удовлетворяют пропус</w:t>
      </w:r>
      <w:r w:rsidRPr="00FB0765">
        <w:rPr>
          <w:sz w:val="28"/>
          <w:szCs w:val="28"/>
        </w:rPr>
        <w:t>к</w:t>
      </w:r>
      <w:r w:rsidRPr="00FB0765">
        <w:rPr>
          <w:sz w:val="28"/>
          <w:szCs w:val="28"/>
        </w:rPr>
        <w:t xml:space="preserve">ной способности </w:t>
      </w:r>
      <w:smartTag w:uri="urn:schemas-microsoft-com:office:smarttags" w:element="metricconverter">
        <w:smartTagPr>
          <w:attr w:name="ProductID" w:val="30.0 км"/>
        </w:smartTagPr>
        <w:r w:rsidRPr="00FB0765">
          <w:rPr>
            <w:sz w:val="28"/>
            <w:szCs w:val="28"/>
          </w:rPr>
          <w:t>30.0 км</w:t>
        </w:r>
      </w:smartTag>
      <w:r w:rsidRPr="00FB0765">
        <w:rPr>
          <w:sz w:val="28"/>
          <w:szCs w:val="28"/>
        </w:rPr>
        <w:t>.</w:t>
      </w:r>
      <w:r w:rsidR="00AE4155">
        <w:rPr>
          <w:sz w:val="28"/>
          <w:szCs w:val="28"/>
        </w:rPr>
        <w:t xml:space="preserve"> </w:t>
      </w:r>
      <w:r w:rsidRPr="00FB0765">
        <w:rPr>
          <w:sz w:val="28"/>
          <w:szCs w:val="28"/>
        </w:rPr>
        <w:t xml:space="preserve">Требуется капитальный ремонт дорожного покрытия </w:t>
      </w:r>
      <w:smartTag w:uri="urn:schemas-microsoft-com:office:smarttags" w:element="metricconverter">
        <w:smartTagPr>
          <w:attr w:name="ProductID" w:val="34.635 км"/>
        </w:smartTagPr>
        <w:r w:rsidRPr="00FB0765">
          <w:rPr>
            <w:sz w:val="28"/>
            <w:szCs w:val="28"/>
          </w:rPr>
          <w:t>34.635 км</w:t>
        </w:r>
      </w:smartTag>
      <w:r>
        <w:rPr>
          <w:sz w:val="28"/>
          <w:szCs w:val="28"/>
        </w:rPr>
        <w:t>.</w:t>
      </w:r>
    </w:p>
    <w:p w:rsidR="00A81D02" w:rsidRDefault="00A81D02" w:rsidP="00935B7A">
      <w:pPr>
        <w:ind w:firstLine="567"/>
        <w:jc w:val="both"/>
        <w:rPr>
          <w:b/>
          <w:i/>
          <w:sz w:val="28"/>
          <w:szCs w:val="28"/>
        </w:rPr>
      </w:pPr>
    </w:p>
    <w:p w:rsidR="00377148" w:rsidRPr="006C5E89" w:rsidRDefault="00377148" w:rsidP="00935B7A">
      <w:pPr>
        <w:ind w:firstLine="567"/>
        <w:jc w:val="both"/>
        <w:rPr>
          <w:b/>
          <w:i/>
          <w:sz w:val="28"/>
          <w:szCs w:val="28"/>
        </w:rPr>
      </w:pPr>
      <w:r w:rsidRPr="006C5E89">
        <w:rPr>
          <w:b/>
          <w:i/>
          <w:sz w:val="28"/>
          <w:szCs w:val="28"/>
        </w:rPr>
        <w:t>Предлагаемые мероприятия</w:t>
      </w:r>
    </w:p>
    <w:p w:rsidR="00001EFC" w:rsidRPr="007364D1" w:rsidRDefault="00001EFC" w:rsidP="00001EFC">
      <w:pPr>
        <w:rPr>
          <w:sz w:val="28"/>
          <w:szCs w:val="28"/>
        </w:rPr>
      </w:pPr>
      <w:r w:rsidRPr="00847CE6">
        <w:rPr>
          <w:sz w:val="28"/>
          <w:szCs w:val="28"/>
        </w:rPr>
        <w:t>1. Ремонт улиц: К. Маркса, 8-е Марта, М. Гвардия, Свободы, Западная, Кооп</w:t>
      </w:r>
      <w:r w:rsidRPr="00847CE6">
        <w:rPr>
          <w:sz w:val="28"/>
          <w:szCs w:val="28"/>
        </w:rPr>
        <w:t>е</w:t>
      </w:r>
      <w:r w:rsidRPr="00847CE6">
        <w:rPr>
          <w:sz w:val="28"/>
          <w:szCs w:val="28"/>
        </w:rPr>
        <w:t>ративная, Тихая, Заводская, Труда, Садовая, Дружбы, Молодежная, Комс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>мольская, Ст. Халтурина, Южная, Колхозная</w:t>
      </w:r>
      <w:r w:rsidR="007364D1" w:rsidRPr="00847CE6">
        <w:rPr>
          <w:sz w:val="28"/>
          <w:szCs w:val="28"/>
        </w:rPr>
        <w:t>. Всего протяженностью 17,5 км.</w:t>
      </w:r>
    </w:p>
    <w:p w:rsidR="00377148" w:rsidRDefault="00377148" w:rsidP="00935B7A">
      <w:pPr>
        <w:spacing w:before="24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lastRenderedPageBreak/>
        <w:t>Система магистралей улично-дорожной сети и объектов транспортной инфраструктуры представлены на «</w:t>
      </w:r>
      <w:r>
        <w:rPr>
          <w:sz w:val="28"/>
          <w:szCs w:val="28"/>
        </w:rPr>
        <w:t>Карте (с</w:t>
      </w:r>
      <w:r w:rsidRPr="00FB0765">
        <w:rPr>
          <w:sz w:val="28"/>
          <w:szCs w:val="28"/>
        </w:rPr>
        <w:t>хеме</w:t>
      </w:r>
      <w:r>
        <w:rPr>
          <w:sz w:val="28"/>
          <w:szCs w:val="28"/>
        </w:rPr>
        <w:t>)</w:t>
      </w:r>
      <w:r w:rsidRPr="00FB0765">
        <w:rPr>
          <w:sz w:val="28"/>
          <w:szCs w:val="28"/>
        </w:rPr>
        <w:t xml:space="preserve"> функциональных зон</w:t>
      </w:r>
      <w:r w:rsidR="00D26687">
        <w:rPr>
          <w:sz w:val="28"/>
          <w:szCs w:val="28"/>
        </w:rPr>
        <w:t xml:space="preserve"> и и</w:t>
      </w:r>
      <w:r w:rsidR="00D26687">
        <w:rPr>
          <w:sz w:val="28"/>
          <w:szCs w:val="28"/>
        </w:rPr>
        <w:t>н</w:t>
      </w:r>
      <w:r w:rsidR="00D26687">
        <w:rPr>
          <w:sz w:val="28"/>
          <w:szCs w:val="28"/>
        </w:rPr>
        <w:t>женерно-технических коммуникаций</w:t>
      </w:r>
      <w:r w:rsidRPr="00FB07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7F0C" w:rsidRPr="0098052D" w:rsidRDefault="00747F0C" w:rsidP="00935B7A">
      <w:pPr>
        <w:spacing w:before="120" w:after="120"/>
        <w:ind w:firstLine="567"/>
        <w:jc w:val="both"/>
        <w:rPr>
          <w:color w:val="000000"/>
          <w:sz w:val="28"/>
          <w:szCs w:val="28"/>
          <w:u w:val="single"/>
        </w:rPr>
      </w:pPr>
      <w:bookmarkStart w:id="123" w:name="_Toc236626738"/>
      <w:r w:rsidRPr="0098052D">
        <w:rPr>
          <w:color w:val="000000"/>
          <w:sz w:val="28"/>
          <w:szCs w:val="28"/>
          <w:u w:val="single"/>
        </w:rPr>
        <w:t>Схемой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определены сл</w:t>
      </w:r>
      <w:r w:rsidRPr="0098052D">
        <w:rPr>
          <w:color w:val="000000"/>
          <w:sz w:val="28"/>
          <w:szCs w:val="28"/>
          <w:u w:val="single"/>
        </w:rPr>
        <w:t>е</w:t>
      </w:r>
      <w:r w:rsidRPr="0098052D">
        <w:rPr>
          <w:color w:val="000000"/>
          <w:sz w:val="28"/>
          <w:szCs w:val="28"/>
          <w:u w:val="single"/>
        </w:rPr>
        <w:t>дующие мероприятия</w:t>
      </w:r>
      <w:r>
        <w:rPr>
          <w:color w:val="000000"/>
          <w:sz w:val="28"/>
          <w:szCs w:val="28"/>
          <w:u w:val="single"/>
        </w:rPr>
        <w:t>:</w:t>
      </w:r>
    </w:p>
    <w:p w:rsidR="00747F0C" w:rsidRPr="0098052D" w:rsidRDefault="00747F0C" w:rsidP="00935B7A">
      <w:pPr>
        <w:numPr>
          <w:ilvl w:val="0"/>
          <w:numId w:val="106"/>
        </w:numPr>
        <w:tabs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98052D">
        <w:rPr>
          <w:color w:val="000000"/>
          <w:sz w:val="28"/>
          <w:szCs w:val="28"/>
        </w:rPr>
        <w:t>Строительство дополнительных третьих железнодорожных путей о</w:t>
      </w:r>
      <w:r w:rsidRPr="0098052D">
        <w:rPr>
          <w:color w:val="000000"/>
          <w:sz w:val="28"/>
          <w:szCs w:val="28"/>
        </w:rPr>
        <w:t>б</w:t>
      </w:r>
      <w:r w:rsidRPr="0098052D">
        <w:rPr>
          <w:color w:val="000000"/>
          <w:sz w:val="28"/>
          <w:szCs w:val="28"/>
        </w:rPr>
        <w:t>щего пользования (Киров (</w:t>
      </w:r>
      <w:proofErr w:type="spellStart"/>
      <w:r w:rsidRPr="0098052D">
        <w:rPr>
          <w:color w:val="000000"/>
          <w:sz w:val="28"/>
          <w:szCs w:val="28"/>
        </w:rPr>
        <w:t>Лянгасово</w:t>
      </w:r>
      <w:proofErr w:type="spellEnd"/>
      <w:r w:rsidRPr="0098052D">
        <w:rPr>
          <w:color w:val="000000"/>
          <w:sz w:val="28"/>
          <w:szCs w:val="28"/>
        </w:rPr>
        <w:t>) - Котельнич (Оричевский район, г. К</w:t>
      </w:r>
      <w:r w:rsidRPr="0098052D">
        <w:rPr>
          <w:color w:val="000000"/>
          <w:sz w:val="28"/>
          <w:szCs w:val="28"/>
        </w:rPr>
        <w:t>и</w:t>
      </w:r>
      <w:r w:rsidRPr="0098052D">
        <w:rPr>
          <w:color w:val="000000"/>
          <w:sz w:val="28"/>
          <w:szCs w:val="28"/>
        </w:rPr>
        <w:t xml:space="preserve">ров, Кирово-Чепецкий район, г. Котельнич, </w:t>
      </w:r>
      <w:proofErr w:type="spellStart"/>
      <w:r w:rsidRPr="0098052D">
        <w:rPr>
          <w:color w:val="000000"/>
          <w:sz w:val="28"/>
          <w:szCs w:val="28"/>
        </w:rPr>
        <w:t>Котельничский</w:t>
      </w:r>
      <w:proofErr w:type="spellEnd"/>
      <w:r w:rsidRPr="0098052D">
        <w:rPr>
          <w:color w:val="000000"/>
          <w:sz w:val="28"/>
          <w:szCs w:val="28"/>
        </w:rPr>
        <w:t xml:space="preserve"> район)).</w:t>
      </w:r>
    </w:p>
    <w:p w:rsidR="009C72AD" w:rsidRPr="00F65A78" w:rsidRDefault="001C1C6F" w:rsidP="00935B7A">
      <w:pPr>
        <w:pStyle w:val="2"/>
        <w:numPr>
          <w:ilvl w:val="0"/>
          <w:numId w:val="0"/>
        </w:numPr>
        <w:ind w:firstLine="567"/>
        <w:jc w:val="both"/>
      </w:pPr>
      <w:bookmarkStart w:id="124" w:name="_Toc56522622"/>
      <w:r>
        <w:t xml:space="preserve">8.4 </w:t>
      </w:r>
      <w:r w:rsidR="009C72AD" w:rsidRPr="00F65A78">
        <w:t>Электроснабжение</w:t>
      </w:r>
      <w:bookmarkEnd w:id="123"/>
      <w:bookmarkEnd w:id="124"/>
    </w:p>
    <w:p w:rsidR="009C72AD" w:rsidRPr="002B68E8" w:rsidRDefault="009C72AD" w:rsidP="00935B7A">
      <w:pPr>
        <w:ind w:firstLine="567"/>
        <w:jc w:val="both"/>
        <w:rPr>
          <w:b/>
          <w:i/>
          <w:sz w:val="28"/>
          <w:szCs w:val="28"/>
        </w:rPr>
      </w:pPr>
      <w:r w:rsidRPr="002B68E8">
        <w:rPr>
          <w:b/>
          <w:i/>
          <w:sz w:val="28"/>
          <w:szCs w:val="28"/>
        </w:rPr>
        <w:t>Существующее положение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Электроснабжение потребителей</w:t>
      </w:r>
      <w:r w:rsidR="00AE4155">
        <w:rPr>
          <w:sz w:val="28"/>
          <w:szCs w:val="28"/>
        </w:rPr>
        <w:t xml:space="preserve"> </w:t>
      </w:r>
      <w:r w:rsidRPr="00FB0765">
        <w:rPr>
          <w:sz w:val="28"/>
          <w:szCs w:val="28"/>
        </w:rPr>
        <w:t xml:space="preserve">осуществляется от </w:t>
      </w:r>
      <w:r w:rsidR="006871BB" w:rsidRPr="00FB0765">
        <w:rPr>
          <w:sz w:val="28"/>
          <w:szCs w:val="28"/>
        </w:rPr>
        <w:t>ю</w:t>
      </w:r>
      <w:r w:rsidR="005D21C6" w:rsidRPr="00FB0765">
        <w:rPr>
          <w:sz w:val="28"/>
          <w:szCs w:val="28"/>
        </w:rPr>
        <w:t>жных электросетей</w:t>
      </w:r>
      <w:r w:rsidRPr="00FB0765">
        <w:rPr>
          <w:sz w:val="28"/>
          <w:szCs w:val="28"/>
        </w:rPr>
        <w:t xml:space="preserve"> через</w:t>
      </w:r>
      <w:r w:rsidR="00AE4155">
        <w:rPr>
          <w:sz w:val="28"/>
          <w:szCs w:val="28"/>
        </w:rPr>
        <w:t xml:space="preserve"> </w:t>
      </w:r>
      <w:r w:rsidRPr="00FB0765">
        <w:rPr>
          <w:sz w:val="28"/>
          <w:szCs w:val="28"/>
        </w:rPr>
        <w:t>подстанци</w:t>
      </w:r>
      <w:r w:rsidR="00377148">
        <w:rPr>
          <w:sz w:val="28"/>
          <w:szCs w:val="28"/>
        </w:rPr>
        <w:t>ю</w:t>
      </w:r>
      <w:r w:rsidRPr="00FB0765">
        <w:rPr>
          <w:sz w:val="28"/>
          <w:szCs w:val="28"/>
        </w:rPr>
        <w:t>:</w:t>
      </w:r>
    </w:p>
    <w:p w:rsidR="009C72AD" w:rsidRDefault="001C1C6F" w:rsidP="00935B7A">
      <w:pPr>
        <w:widowControl w:val="0"/>
        <w:tabs>
          <w:tab w:val="num" w:pos="0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9C72AD" w:rsidRPr="00FB0765">
        <w:rPr>
          <w:sz w:val="28"/>
          <w:szCs w:val="28"/>
        </w:rPr>
        <w:t>110/35/</w:t>
      </w:r>
      <w:r w:rsidR="006871BB" w:rsidRPr="00FB0765">
        <w:rPr>
          <w:sz w:val="28"/>
          <w:szCs w:val="28"/>
        </w:rPr>
        <w:t xml:space="preserve">10 </w:t>
      </w:r>
      <w:proofErr w:type="spellStart"/>
      <w:r w:rsidR="006871BB" w:rsidRPr="00FB0765">
        <w:rPr>
          <w:sz w:val="28"/>
          <w:szCs w:val="28"/>
        </w:rPr>
        <w:t>кВ</w:t>
      </w:r>
      <w:proofErr w:type="spellEnd"/>
      <w:r w:rsidR="00377148">
        <w:rPr>
          <w:sz w:val="28"/>
          <w:szCs w:val="28"/>
        </w:rPr>
        <w:t xml:space="preserve"> – см. «Карте (схеме) </w:t>
      </w:r>
      <w:r w:rsidR="00D26687">
        <w:rPr>
          <w:sz w:val="28"/>
          <w:szCs w:val="28"/>
        </w:rPr>
        <w:t>функциональных зон и инженерно-технических коммуникаций»</w:t>
      </w:r>
    </w:p>
    <w:p w:rsidR="00D26687" w:rsidRDefault="00D26687" w:rsidP="00935B7A">
      <w:pPr>
        <w:widowControl w:val="0"/>
        <w:tabs>
          <w:tab w:val="num" w:pos="360"/>
        </w:tabs>
        <w:autoSpaceDE w:val="0"/>
        <w:autoSpaceDN w:val="0"/>
        <w:adjustRightInd w:val="0"/>
        <w:spacing w:before="120"/>
        <w:ind w:left="360" w:firstLine="567"/>
        <w:jc w:val="both"/>
        <w:rPr>
          <w:sz w:val="28"/>
          <w:szCs w:val="28"/>
        </w:rPr>
      </w:pPr>
    </w:p>
    <w:p w:rsidR="00377148" w:rsidRDefault="00377148" w:rsidP="00935B7A">
      <w:pPr>
        <w:ind w:firstLine="567"/>
        <w:jc w:val="both"/>
        <w:rPr>
          <w:b/>
          <w:i/>
          <w:sz w:val="28"/>
          <w:szCs w:val="28"/>
        </w:rPr>
      </w:pPr>
      <w:r w:rsidRPr="006C5E89">
        <w:rPr>
          <w:b/>
          <w:i/>
          <w:sz w:val="28"/>
          <w:szCs w:val="28"/>
        </w:rPr>
        <w:t>Предлагаемые мероприятия</w:t>
      </w:r>
    </w:p>
    <w:p w:rsidR="00D26687" w:rsidRPr="006C5E89" w:rsidRDefault="00D26687" w:rsidP="00935B7A">
      <w:pPr>
        <w:ind w:firstLine="567"/>
        <w:jc w:val="both"/>
        <w:rPr>
          <w:b/>
          <w:i/>
          <w:sz w:val="28"/>
          <w:szCs w:val="28"/>
        </w:rPr>
      </w:pPr>
    </w:p>
    <w:p w:rsidR="00D26687" w:rsidRDefault="00D26687" w:rsidP="00935B7A">
      <w:pPr>
        <w:pStyle w:val="Normal10-02"/>
        <w:ind w:firstLine="567"/>
        <w:jc w:val="both"/>
        <w:rPr>
          <w:sz w:val="28"/>
          <w:szCs w:val="28"/>
        </w:rPr>
      </w:pPr>
      <w:r w:rsidRPr="00724ECD">
        <w:rPr>
          <w:sz w:val="28"/>
          <w:szCs w:val="28"/>
        </w:rPr>
        <w:t>На первую очередь настоящим генеральным планом предусматривае</w:t>
      </w:r>
      <w:r w:rsidRPr="00724ECD">
        <w:rPr>
          <w:sz w:val="28"/>
          <w:szCs w:val="28"/>
        </w:rPr>
        <w:t>т</w:t>
      </w:r>
      <w:r w:rsidRPr="00724ECD">
        <w:rPr>
          <w:sz w:val="28"/>
          <w:szCs w:val="28"/>
        </w:rPr>
        <w:t>ся:</w:t>
      </w:r>
    </w:p>
    <w:p w:rsidR="00D26687" w:rsidRPr="00854A20" w:rsidRDefault="004E7DE5" w:rsidP="00935B7A">
      <w:pPr>
        <w:pStyle w:val="Normal10-02"/>
        <w:numPr>
          <w:ilvl w:val="1"/>
          <w:numId w:val="34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54A20">
        <w:rPr>
          <w:b w:val="0"/>
          <w:sz w:val="28"/>
          <w:szCs w:val="28"/>
        </w:rPr>
        <w:t xml:space="preserve"> район ул. Энтузиастов, Осенняя</w:t>
      </w:r>
      <w:r w:rsidR="00827BCB" w:rsidRPr="00854A20">
        <w:rPr>
          <w:b w:val="0"/>
          <w:sz w:val="28"/>
          <w:szCs w:val="28"/>
        </w:rPr>
        <w:t xml:space="preserve"> -</w:t>
      </w:r>
      <w:r w:rsidRPr="00854A20">
        <w:rPr>
          <w:b w:val="0"/>
          <w:sz w:val="28"/>
          <w:szCs w:val="28"/>
        </w:rPr>
        <w:t xml:space="preserve"> устройство ТП 10/0.4 </w:t>
      </w:r>
      <w:proofErr w:type="spellStart"/>
      <w:r w:rsidRPr="00854A20">
        <w:rPr>
          <w:b w:val="0"/>
          <w:sz w:val="28"/>
          <w:szCs w:val="28"/>
        </w:rPr>
        <w:t>кВ</w:t>
      </w:r>
      <w:proofErr w:type="spellEnd"/>
      <w:r w:rsidRPr="00854A20">
        <w:rPr>
          <w:b w:val="0"/>
          <w:sz w:val="28"/>
          <w:szCs w:val="28"/>
        </w:rPr>
        <w:t xml:space="preserve"> с прокладкой ВЛ</w:t>
      </w:r>
      <w:r w:rsidR="00AE4155">
        <w:rPr>
          <w:b w:val="0"/>
          <w:sz w:val="28"/>
          <w:szCs w:val="28"/>
        </w:rPr>
        <w:t xml:space="preserve"> </w:t>
      </w:r>
      <w:r w:rsidRPr="00854A20">
        <w:rPr>
          <w:b w:val="0"/>
          <w:sz w:val="28"/>
          <w:szCs w:val="28"/>
        </w:rPr>
        <w:t>0.4кВ;</w:t>
      </w:r>
    </w:p>
    <w:p w:rsidR="00827BCB" w:rsidRPr="00854A20" w:rsidRDefault="004E7DE5" w:rsidP="00935B7A">
      <w:pPr>
        <w:pStyle w:val="Normal10-02"/>
        <w:numPr>
          <w:ilvl w:val="1"/>
          <w:numId w:val="34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54A20">
        <w:rPr>
          <w:b w:val="0"/>
          <w:sz w:val="28"/>
          <w:szCs w:val="28"/>
        </w:rPr>
        <w:t xml:space="preserve">район ул. </w:t>
      </w:r>
      <w:proofErr w:type="spellStart"/>
      <w:r w:rsidRPr="00854A20">
        <w:rPr>
          <w:b w:val="0"/>
          <w:sz w:val="28"/>
          <w:szCs w:val="28"/>
        </w:rPr>
        <w:t>Назимки</w:t>
      </w:r>
      <w:proofErr w:type="spellEnd"/>
      <w:r w:rsidRPr="00854A20">
        <w:rPr>
          <w:b w:val="0"/>
          <w:sz w:val="28"/>
          <w:szCs w:val="28"/>
        </w:rPr>
        <w:t xml:space="preserve">, </w:t>
      </w:r>
      <w:r w:rsidR="00827BCB" w:rsidRPr="00854A20">
        <w:rPr>
          <w:b w:val="0"/>
          <w:sz w:val="28"/>
          <w:szCs w:val="28"/>
        </w:rPr>
        <w:t>Красноармейской</w:t>
      </w:r>
      <w:r w:rsidRPr="00854A20">
        <w:rPr>
          <w:b w:val="0"/>
          <w:sz w:val="28"/>
          <w:szCs w:val="28"/>
        </w:rPr>
        <w:t xml:space="preserve">, Весенней </w:t>
      </w:r>
      <w:r w:rsidR="00827BCB" w:rsidRPr="00854A20">
        <w:rPr>
          <w:b w:val="0"/>
          <w:sz w:val="28"/>
          <w:szCs w:val="28"/>
        </w:rPr>
        <w:t xml:space="preserve">фидер №0 - устройство ТП 10/0.4 </w:t>
      </w:r>
      <w:proofErr w:type="spellStart"/>
      <w:r w:rsidR="00827BCB" w:rsidRPr="00854A20">
        <w:rPr>
          <w:b w:val="0"/>
          <w:sz w:val="28"/>
          <w:szCs w:val="28"/>
        </w:rPr>
        <w:t>кВ</w:t>
      </w:r>
      <w:proofErr w:type="spellEnd"/>
      <w:r w:rsidR="00827BCB" w:rsidRPr="00854A20">
        <w:rPr>
          <w:b w:val="0"/>
          <w:sz w:val="28"/>
          <w:szCs w:val="28"/>
        </w:rPr>
        <w:t xml:space="preserve"> с прокладкой ВЛ</w:t>
      </w:r>
      <w:r w:rsidR="00AE4155">
        <w:rPr>
          <w:b w:val="0"/>
          <w:sz w:val="28"/>
          <w:szCs w:val="28"/>
        </w:rPr>
        <w:t xml:space="preserve"> </w:t>
      </w:r>
      <w:r w:rsidR="00827BCB" w:rsidRPr="00854A20">
        <w:rPr>
          <w:b w:val="0"/>
          <w:sz w:val="28"/>
          <w:szCs w:val="28"/>
        </w:rPr>
        <w:t>0.4кВ;</w:t>
      </w:r>
    </w:p>
    <w:p w:rsidR="00827BCB" w:rsidRPr="00854A20" w:rsidRDefault="00827BCB" w:rsidP="00935B7A">
      <w:pPr>
        <w:pStyle w:val="Normal10-02"/>
        <w:numPr>
          <w:ilvl w:val="1"/>
          <w:numId w:val="34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54A20">
        <w:rPr>
          <w:b w:val="0"/>
          <w:sz w:val="28"/>
          <w:szCs w:val="28"/>
        </w:rPr>
        <w:t xml:space="preserve">район ул. Есенина - устройство ТП 10/0.4 </w:t>
      </w:r>
      <w:proofErr w:type="spellStart"/>
      <w:r w:rsidRPr="00854A20">
        <w:rPr>
          <w:b w:val="0"/>
          <w:sz w:val="28"/>
          <w:szCs w:val="28"/>
        </w:rPr>
        <w:t>кВ</w:t>
      </w:r>
      <w:proofErr w:type="spellEnd"/>
      <w:r w:rsidRPr="00854A20">
        <w:rPr>
          <w:b w:val="0"/>
          <w:sz w:val="28"/>
          <w:szCs w:val="28"/>
        </w:rPr>
        <w:t xml:space="preserve"> с прокладкой ВЛ</w:t>
      </w:r>
      <w:r w:rsidR="00AE4155">
        <w:rPr>
          <w:b w:val="0"/>
          <w:sz w:val="28"/>
          <w:szCs w:val="28"/>
        </w:rPr>
        <w:t xml:space="preserve"> </w:t>
      </w:r>
      <w:r w:rsidRPr="00854A20">
        <w:rPr>
          <w:b w:val="0"/>
          <w:sz w:val="28"/>
          <w:szCs w:val="28"/>
        </w:rPr>
        <w:t>0.4кВ;</w:t>
      </w:r>
    </w:p>
    <w:p w:rsidR="004E7DE5" w:rsidRPr="00854A20" w:rsidRDefault="00827BCB" w:rsidP="00935B7A">
      <w:pPr>
        <w:pStyle w:val="Normal10-02"/>
        <w:numPr>
          <w:ilvl w:val="1"/>
          <w:numId w:val="34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54A20">
        <w:rPr>
          <w:b w:val="0"/>
          <w:sz w:val="28"/>
          <w:szCs w:val="28"/>
        </w:rPr>
        <w:t xml:space="preserve">район ул. Свободы выезд на </w:t>
      </w:r>
      <w:proofErr w:type="spellStart"/>
      <w:r w:rsidRPr="00854A20">
        <w:rPr>
          <w:b w:val="0"/>
          <w:sz w:val="28"/>
          <w:szCs w:val="28"/>
        </w:rPr>
        <w:t>г.Киров</w:t>
      </w:r>
      <w:proofErr w:type="spellEnd"/>
      <w:r w:rsidRPr="00854A20">
        <w:rPr>
          <w:b w:val="0"/>
          <w:sz w:val="28"/>
          <w:szCs w:val="28"/>
        </w:rPr>
        <w:t xml:space="preserve"> - устройство ТП 10/0.4 </w:t>
      </w:r>
      <w:proofErr w:type="spellStart"/>
      <w:r w:rsidRPr="00854A20">
        <w:rPr>
          <w:b w:val="0"/>
          <w:sz w:val="28"/>
          <w:szCs w:val="28"/>
        </w:rPr>
        <w:t>кВ</w:t>
      </w:r>
      <w:proofErr w:type="spellEnd"/>
      <w:r w:rsidRPr="00854A20">
        <w:rPr>
          <w:b w:val="0"/>
          <w:sz w:val="28"/>
          <w:szCs w:val="28"/>
        </w:rPr>
        <w:t xml:space="preserve"> с пр</w:t>
      </w:r>
      <w:r w:rsidRPr="00854A20">
        <w:rPr>
          <w:b w:val="0"/>
          <w:sz w:val="28"/>
          <w:szCs w:val="28"/>
        </w:rPr>
        <w:t>о</w:t>
      </w:r>
      <w:r w:rsidRPr="00854A20">
        <w:rPr>
          <w:b w:val="0"/>
          <w:sz w:val="28"/>
          <w:szCs w:val="28"/>
        </w:rPr>
        <w:t>кладкой ВЛ</w:t>
      </w:r>
      <w:r w:rsidR="00AE4155">
        <w:rPr>
          <w:b w:val="0"/>
          <w:sz w:val="28"/>
          <w:szCs w:val="28"/>
        </w:rPr>
        <w:t xml:space="preserve"> </w:t>
      </w:r>
      <w:r w:rsidRPr="00854A20">
        <w:rPr>
          <w:b w:val="0"/>
          <w:sz w:val="28"/>
          <w:szCs w:val="28"/>
        </w:rPr>
        <w:t>0.4кВ;</w:t>
      </w:r>
    </w:p>
    <w:p w:rsidR="0089163C" w:rsidRPr="00854A20" w:rsidRDefault="0089163C" w:rsidP="00935B7A">
      <w:pPr>
        <w:pStyle w:val="Normal10-02"/>
        <w:numPr>
          <w:ilvl w:val="1"/>
          <w:numId w:val="34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54A20">
        <w:rPr>
          <w:b w:val="0"/>
          <w:sz w:val="28"/>
          <w:szCs w:val="28"/>
        </w:rPr>
        <w:t xml:space="preserve"> устройство ТП 10/0.4 </w:t>
      </w:r>
      <w:proofErr w:type="spellStart"/>
      <w:r w:rsidRPr="00854A20">
        <w:rPr>
          <w:b w:val="0"/>
          <w:sz w:val="28"/>
          <w:szCs w:val="28"/>
        </w:rPr>
        <w:t>кВ</w:t>
      </w:r>
      <w:proofErr w:type="spellEnd"/>
      <w:r w:rsidRPr="00854A20">
        <w:rPr>
          <w:b w:val="0"/>
          <w:sz w:val="28"/>
          <w:szCs w:val="28"/>
        </w:rPr>
        <w:t xml:space="preserve"> с прокладкой ВЛ</w:t>
      </w:r>
      <w:r w:rsidR="00AE4155">
        <w:rPr>
          <w:b w:val="0"/>
          <w:sz w:val="28"/>
          <w:szCs w:val="28"/>
        </w:rPr>
        <w:t xml:space="preserve"> </w:t>
      </w:r>
      <w:r w:rsidRPr="00854A20">
        <w:rPr>
          <w:b w:val="0"/>
          <w:sz w:val="28"/>
          <w:szCs w:val="28"/>
        </w:rPr>
        <w:t>0.4кВ на перспективную те</w:t>
      </w:r>
      <w:r w:rsidRPr="00854A20">
        <w:rPr>
          <w:b w:val="0"/>
          <w:sz w:val="28"/>
          <w:szCs w:val="28"/>
        </w:rPr>
        <w:t>р</w:t>
      </w:r>
      <w:r w:rsidRPr="00854A20">
        <w:rPr>
          <w:b w:val="0"/>
          <w:sz w:val="28"/>
          <w:szCs w:val="28"/>
        </w:rPr>
        <w:t>риторию под развитие производственной зоны;</w:t>
      </w:r>
    </w:p>
    <w:p w:rsidR="00604E4C" w:rsidRPr="00854A20" w:rsidRDefault="00604E4C" w:rsidP="00935B7A">
      <w:pPr>
        <w:widowControl w:val="0"/>
        <w:numPr>
          <w:ilvl w:val="1"/>
          <w:numId w:val="34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54A20">
        <w:rPr>
          <w:sz w:val="28"/>
          <w:szCs w:val="28"/>
        </w:rPr>
        <w:t>район ул. Конева, Рябиновая</w:t>
      </w:r>
      <w:r w:rsidR="00AE4155">
        <w:rPr>
          <w:sz w:val="28"/>
          <w:szCs w:val="28"/>
        </w:rPr>
        <w:t xml:space="preserve"> </w:t>
      </w:r>
      <w:r w:rsidRPr="00854A20">
        <w:rPr>
          <w:sz w:val="28"/>
          <w:szCs w:val="28"/>
        </w:rPr>
        <w:t xml:space="preserve">продолжить прокладку ВЛ 10 </w:t>
      </w:r>
      <w:proofErr w:type="spellStart"/>
      <w:r w:rsidRPr="00854A20">
        <w:rPr>
          <w:sz w:val="28"/>
          <w:szCs w:val="28"/>
        </w:rPr>
        <w:t>кВ</w:t>
      </w:r>
      <w:proofErr w:type="spellEnd"/>
      <w:r w:rsidRPr="00854A20">
        <w:rPr>
          <w:sz w:val="28"/>
          <w:szCs w:val="28"/>
        </w:rPr>
        <w:t xml:space="preserve"> с устройством КППТ фидер №7 (заканчивается в районе спортзала) до ул. Со</w:t>
      </w:r>
      <w:r w:rsidRPr="00854A20">
        <w:rPr>
          <w:sz w:val="28"/>
          <w:szCs w:val="28"/>
        </w:rPr>
        <w:t>с</w:t>
      </w:r>
      <w:r w:rsidRPr="00854A20">
        <w:rPr>
          <w:sz w:val="28"/>
          <w:szCs w:val="28"/>
        </w:rPr>
        <w:t>новой;</w:t>
      </w:r>
    </w:p>
    <w:p w:rsidR="00D26687" w:rsidRPr="004E7DE5" w:rsidRDefault="00D26687" w:rsidP="00935B7A">
      <w:pPr>
        <w:pStyle w:val="Normal10-02"/>
        <w:tabs>
          <w:tab w:val="num" w:pos="0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</w:p>
    <w:p w:rsidR="00D26687" w:rsidRPr="00724ECD" w:rsidRDefault="00D26687" w:rsidP="00935B7A">
      <w:pPr>
        <w:pStyle w:val="Normal10-02"/>
        <w:ind w:firstLine="567"/>
        <w:jc w:val="both"/>
        <w:rPr>
          <w:sz w:val="28"/>
          <w:szCs w:val="28"/>
        </w:rPr>
      </w:pPr>
    </w:p>
    <w:p w:rsidR="00D26687" w:rsidRPr="00724ECD" w:rsidRDefault="00D26687" w:rsidP="00935B7A">
      <w:pPr>
        <w:pStyle w:val="Normal10-02"/>
        <w:ind w:firstLine="567"/>
        <w:jc w:val="both"/>
        <w:rPr>
          <w:sz w:val="28"/>
          <w:szCs w:val="28"/>
        </w:rPr>
      </w:pPr>
      <w:r w:rsidRPr="00724ECD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расчетный срок</w:t>
      </w:r>
      <w:r w:rsidRPr="00724ECD">
        <w:rPr>
          <w:sz w:val="28"/>
          <w:szCs w:val="28"/>
        </w:rPr>
        <w:t xml:space="preserve"> настоящим генеральным планом предусматривае</w:t>
      </w:r>
      <w:r w:rsidRPr="00724ECD">
        <w:rPr>
          <w:sz w:val="28"/>
          <w:szCs w:val="28"/>
        </w:rPr>
        <w:t>т</w:t>
      </w:r>
      <w:r w:rsidRPr="00724ECD">
        <w:rPr>
          <w:sz w:val="28"/>
          <w:szCs w:val="28"/>
        </w:rPr>
        <w:t>ся:</w:t>
      </w:r>
    </w:p>
    <w:p w:rsidR="00377148" w:rsidRPr="00847CE6" w:rsidRDefault="0089163C" w:rsidP="00935B7A">
      <w:pPr>
        <w:widowControl w:val="0"/>
        <w:numPr>
          <w:ilvl w:val="1"/>
          <w:numId w:val="35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 xml:space="preserve">перенос ВЛ 10 </w:t>
      </w:r>
      <w:proofErr w:type="spellStart"/>
      <w:r w:rsidRPr="00847CE6">
        <w:rPr>
          <w:sz w:val="28"/>
          <w:szCs w:val="28"/>
        </w:rPr>
        <w:t>кВ</w:t>
      </w:r>
      <w:proofErr w:type="spellEnd"/>
      <w:r w:rsidRPr="00847CE6">
        <w:rPr>
          <w:sz w:val="28"/>
          <w:szCs w:val="28"/>
        </w:rPr>
        <w:t xml:space="preserve"> фидер №2 выезд на пгт Мирный вдоль улицы К. Маркса;</w:t>
      </w:r>
    </w:p>
    <w:p w:rsidR="0089163C" w:rsidRPr="00847CE6" w:rsidRDefault="0089163C" w:rsidP="00935B7A">
      <w:pPr>
        <w:widowControl w:val="0"/>
        <w:numPr>
          <w:ilvl w:val="1"/>
          <w:numId w:val="35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 xml:space="preserve">перенос ВЛ 10 </w:t>
      </w:r>
      <w:proofErr w:type="spellStart"/>
      <w:r w:rsidRPr="00847CE6">
        <w:rPr>
          <w:sz w:val="28"/>
          <w:szCs w:val="28"/>
        </w:rPr>
        <w:t>кВ</w:t>
      </w:r>
      <w:proofErr w:type="spellEnd"/>
      <w:r w:rsidRPr="00847CE6">
        <w:rPr>
          <w:sz w:val="28"/>
          <w:szCs w:val="28"/>
        </w:rPr>
        <w:t xml:space="preserve"> микрорайон ул. Полевой вдоль ее;</w:t>
      </w:r>
    </w:p>
    <w:p w:rsidR="00604E4C" w:rsidRPr="00847CE6" w:rsidRDefault="00604E4C" w:rsidP="00935B7A">
      <w:pPr>
        <w:widowControl w:val="0"/>
        <w:numPr>
          <w:ilvl w:val="1"/>
          <w:numId w:val="35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lastRenderedPageBreak/>
        <w:t xml:space="preserve">район автодороги на Коршик ВЛ 10 </w:t>
      </w:r>
      <w:proofErr w:type="spellStart"/>
      <w:r w:rsidRPr="00847CE6">
        <w:rPr>
          <w:sz w:val="28"/>
          <w:szCs w:val="28"/>
        </w:rPr>
        <w:t>кВ</w:t>
      </w:r>
      <w:proofErr w:type="spellEnd"/>
      <w:r w:rsidRPr="00847CE6">
        <w:rPr>
          <w:sz w:val="28"/>
          <w:szCs w:val="28"/>
        </w:rPr>
        <w:t xml:space="preserve"> фидер №0 в юго-восточный район новой застройки;</w:t>
      </w:r>
    </w:p>
    <w:p w:rsidR="00604E4C" w:rsidRPr="00847CE6" w:rsidRDefault="00604E4C" w:rsidP="00935B7A">
      <w:pPr>
        <w:widowControl w:val="0"/>
        <w:numPr>
          <w:ilvl w:val="1"/>
          <w:numId w:val="35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 xml:space="preserve">вынос 10 опоры ул. </w:t>
      </w:r>
      <w:proofErr w:type="spellStart"/>
      <w:r w:rsidRPr="00847CE6">
        <w:rPr>
          <w:sz w:val="28"/>
          <w:szCs w:val="28"/>
        </w:rPr>
        <w:t>К.Маркса</w:t>
      </w:r>
      <w:proofErr w:type="spellEnd"/>
      <w:r w:rsidRPr="00847CE6">
        <w:rPr>
          <w:sz w:val="28"/>
          <w:szCs w:val="28"/>
        </w:rPr>
        <w:t xml:space="preserve"> вдоль ул. Радужной Дорожников, поп</w:t>
      </w:r>
      <w:r w:rsidRPr="00847CE6">
        <w:rPr>
          <w:sz w:val="28"/>
          <w:szCs w:val="28"/>
        </w:rPr>
        <w:t>е</w:t>
      </w:r>
      <w:r w:rsidRPr="00847CE6">
        <w:rPr>
          <w:sz w:val="28"/>
          <w:szCs w:val="28"/>
        </w:rPr>
        <w:t>рек ул. Азина до ул. Дружба.</w:t>
      </w:r>
    </w:p>
    <w:p w:rsidR="0089163C" w:rsidRPr="00847CE6" w:rsidRDefault="0089163C" w:rsidP="00935B7A">
      <w:pPr>
        <w:widowControl w:val="0"/>
        <w:tabs>
          <w:tab w:val="num" w:pos="360"/>
        </w:tabs>
        <w:autoSpaceDE w:val="0"/>
        <w:autoSpaceDN w:val="0"/>
        <w:adjustRightInd w:val="0"/>
        <w:spacing w:before="120"/>
        <w:ind w:left="360" w:hanging="360"/>
        <w:jc w:val="both"/>
      </w:pPr>
    </w:p>
    <w:p w:rsidR="009C72AD" w:rsidRPr="00FB0765" w:rsidRDefault="001C1C6F" w:rsidP="00935B7A">
      <w:pPr>
        <w:pStyle w:val="2"/>
        <w:numPr>
          <w:ilvl w:val="0"/>
          <w:numId w:val="0"/>
        </w:numPr>
        <w:ind w:firstLine="567"/>
        <w:jc w:val="both"/>
      </w:pPr>
      <w:bookmarkStart w:id="125" w:name="_Toc236626739"/>
      <w:bookmarkStart w:id="126" w:name="_Toc56522623"/>
      <w:r w:rsidRPr="00847CE6">
        <w:t xml:space="preserve">8.5 </w:t>
      </w:r>
      <w:r w:rsidR="009C72AD" w:rsidRPr="00847CE6">
        <w:t>Теплоснабжение</w:t>
      </w:r>
      <w:bookmarkEnd w:id="125"/>
      <w:bookmarkEnd w:id="126"/>
    </w:p>
    <w:p w:rsidR="009C72AD" w:rsidRPr="002B68E8" w:rsidRDefault="009C72AD" w:rsidP="00935B7A">
      <w:pPr>
        <w:ind w:firstLine="567"/>
        <w:jc w:val="both"/>
        <w:rPr>
          <w:b/>
          <w:i/>
          <w:sz w:val="28"/>
          <w:szCs w:val="28"/>
        </w:rPr>
      </w:pPr>
      <w:r w:rsidRPr="002B68E8">
        <w:rPr>
          <w:b/>
          <w:i/>
          <w:sz w:val="28"/>
          <w:szCs w:val="28"/>
        </w:rPr>
        <w:t>Существующее положение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Потребителями тепловой энергии являются: жилищно-коммунальный сектор, промышленные предприятия и прочие потребители.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Теплоснабжение </w:t>
      </w:r>
      <w:r w:rsidR="006871BB" w:rsidRPr="00FB0765">
        <w:rPr>
          <w:sz w:val="28"/>
          <w:szCs w:val="28"/>
        </w:rPr>
        <w:t>осуществляется от 7 газовых котельных производител</w:t>
      </w:r>
      <w:r w:rsidR="006871BB" w:rsidRPr="00FB0765">
        <w:rPr>
          <w:sz w:val="28"/>
          <w:szCs w:val="28"/>
        </w:rPr>
        <w:t>ь</w:t>
      </w:r>
      <w:r w:rsidR="006871BB" w:rsidRPr="00FB0765">
        <w:rPr>
          <w:sz w:val="28"/>
          <w:szCs w:val="28"/>
        </w:rPr>
        <w:t>ностью 28.3 Гкал/час</w:t>
      </w:r>
      <w:r w:rsidRPr="00FB0765">
        <w:rPr>
          <w:sz w:val="28"/>
          <w:szCs w:val="28"/>
        </w:rPr>
        <w:t>.</w:t>
      </w:r>
    </w:p>
    <w:p w:rsidR="009C72AD" w:rsidRPr="00FB0765" w:rsidRDefault="001C1C6F" w:rsidP="00935B7A">
      <w:pPr>
        <w:pStyle w:val="2"/>
        <w:numPr>
          <w:ilvl w:val="0"/>
          <w:numId w:val="0"/>
        </w:numPr>
        <w:ind w:firstLine="567"/>
        <w:jc w:val="both"/>
      </w:pPr>
      <w:bookmarkStart w:id="127" w:name="_Toc236626740"/>
      <w:bookmarkStart w:id="128" w:name="_Toc56522624"/>
      <w:r>
        <w:t xml:space="preserve">8.6 </w:t>
      </w:r>
      <w:r w:rsidR="009C72AD" w:rsidRPr="00FB0765">
        <w:t>Газоснабжение</w:t>
      </w:r>
      <w:bookmarkEnd w:id="127"/>
      <w:bookmarkEnd w:id="128"/>
    </w:p>
    <w:p w:rsidR="009C72AD" w:rsidRPr="006C5E89" w:rsidRDefault="009C72AD" w:rsidP="00935B7A">
      <w:pPr>
        <w:ind w:firstLine="567"/>
        <w:jc w:val="both"/>
        <w:rPr>
          <w:b/>
          <w:i/>
          <w:sz w:val="28"/>
          <w:szCs w:val="28"/>
        </w:rPr>
      </w:pPr>
      <w:r w:rsidRPr="006C5E89">
        <w:rPr>
          <w:b/>
          <w:i/>
          <w:sz w:val="28"/>
          <w:szCs w:val="28"/>
        </w:rPr>
        <w:t>Существующее положение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Газоснабжение </w:t>
      </w:r>
      <w:r w:rsidR="006871BB" w:rsidRPr="00FB0765">
        <w:rPr>
          <w:sz w:val="28"/>
          <w:szCs w:val="28"/>
        </w:rPr>
        <w:t>городского поселения</w:t>
      </w:r>
      <w:r w:rsidRPr="00FB0765">
        <w:rPr>
          <w:sz w:val="28"/>
          <w:szCs w:val="28"/>
        </w:rPr>
        <w:t xml:space="preserve"> осуществляется природным газом.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Природный газ поступает в город по газопроводу-отводу Ø </w:t>
      </w:r>
      <w:smartTag w:uri="urn:schemas-microsoft-com:office:smarttags" w:element="metricconverter">
        <w:smartTagPr>
          <w:attr w:name="ProductID" w:val="530 мм"/>
        </w:smartTagPr>
        <w:r w:rsidRPr="00FB0765">
          <w:rPr>
            <w:sz w:val="28"/>
            <w:szCs w:val="28"/>
          </w:rPr>
          <w:t>530 мм</w:t>
        </w:r>
      </w:smartTag>
      <w:r w:rsidRPr="00FB0765">
        <w:rPr>
          <w:sz w:val="28"/>
          <w:szCs w:val="28"/>
        </w:rPr>
        <w:t xml:space="preserve"> от МГ «</w:t>
      </w:r>
      <w:proofErr w:type="spellStart"/>
      <w:r w:rsidRPr="00FB0765">
        <w:rPr>
          <w:sz w:val="28"/>
          <w:szCs w:val="28"/>
        </w:rPr>
        <w:t>Н.Тура</w:t>
      </w:r>
      <w:proofErr w:type="spellEnd"/>
      <w:r w:rsidRPr="00FB0765">
        <w:rPr>
          <w:sz w:val="28"/>
          <w:szCs w:val="28"/>
        </w:rPr>
        <w:t xml:space="preserve"> – Чусовой – Пермь – Оханск – Киров» через ГРС, расположенную в </w:t>
      </w:r>
      <w:r w:rsidR="004E7FEC">
        <w:rPr>
          <w:sz w:val="28"/>
          <w:szCs w:val="28"/>
        </w:rPr>
        <w:t>юго-</w:t>
      </w:r>
      <w:r w:rsidRPr="00FB0765">
        <w:rPr>
          <w:sz w:val="28"/>
          <w:szCs w:val="28"/>
        </w:rPr>
        <w:t xml:space="preserve">восточной части </w:t>
      </w:r>
      <w:r w:rsidR="006871BB" w:rsidRPr="00FB0765">
        <w:rPr>
          <w:sz w:val="28"/>
          <w:szCs w:val="28"/>
        </w:rPr>
        <w:t>поселения</w:t>
      </w:r>
      <w:r w:rsidR="006C14FF" w:rsidRPr="00FB0765">
        <w:rPr>
          <w:sz w:val="28"/>
          <w:szCs w:val="28"/>
        </w:rPr>
        <w:t>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Природный газ поступает к городским потребителям от</w:t>
      </w:r>
      <w:r w:rsidR="00AE4155">
        <w:rPr>
          <w:sz w:val="28"/>
          <w:szCs w:val="28"/>
        </w:rPr>
        <w:t xml:space="preserve"> </w:t>
      </w:r>
      <w:r w:rsidRPr="00FB0765">
        <w:rPr>
          <w:sz w:val="28"/>
          <w:szCs w:val="28"/>
        </w:rPr>
        <w:t>ГРС по газопр</w:t>
      </w:r>
      <w:r w:rsidRPr="00FB0765">
        <w:rPr>
          <w:sz w:val="28"/>
          <w:szCs w:val="28"/>
        </w:rPr>
        <w:t>о</w:t>
      </w:r>
      <w:r w:rsidRPr="00FB0765">
        <w:rPr>
          <w:sz w:val="28"/>
          <w:szCs w:val="28"/>
        </w:rPr>
        <w:t>воду высокого давления 2 категории (6 кг/</w:t>
      </w:r>
      <w:proofErr w:type="spellStart"/>
      <w:r w:rsidRPr="00FB0765">
        <w:rPr>
          <w:sz w:val="28"/>
          <w:szCs w:val="28"/>
        </w:rPr>
        <w:t>кв.см</w:t>
      </w:r>
      <w:proofErr w:type="spellEnd"/>
      <w:r w:rsidRPr="00FB0765">
        <w:rPr>
          <w:sz w:val="28"/>
          <w:szCs w:val="28"/>
        </w:rPr>
        <w:t xml:space="preserve">)через газораспределительные пункты (ГРП). Система газоснабжения в городе принята двухступенчатой: </w:t>
      </w:r>
      <w:r w:rsidR="006C14FF" w:rsidRPr="00FB0765">
        <w:rPr>
          <w:sz w:val="28"/>
          <w:szCs w:val="28"/>
        </w:rPr>
        <w:t>средне</w:t>
      </w:r>
      <w:r w:rsidRPr="00FB0765">
        <w:rPr>
          <w:sz w:val="28"/>
          <w:szCs w:val="28"/>
        </w:rPr>
        <w:t>е давление – низкое давление.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Схема газопроводов высокого давления – тупиковая, низкого давления – смешанная.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В </w:t>
      </w:r>
      <w:r w:rsidR="006C14FF" w:rsidRPr="00FB0765">
        <w:rPr>
          <w:sz w:val="28"/>
          <w:szCs w:val="28"/>
        </w:rPr>
        <w:t>поселении</w:t>
      </w:r>
      <w:r w:rsidRPr="00FB0765">
        <w:rPr>
          <w:sz w:val="28"/>
          <w:szCs w:val="28"/>
        </w:rPr>
        <w:t xml:space="preserve"> проводится комплекс мероприятий по его газификации пр</w:t>
      </w:r>
      <w:r w:rsidRPr="00FB0765">
        <w:rPr>
          <w:sz w:val="28"/>
          <w:szCs w:val="28"/>
        </w:rPr>
        <w:t>и</w:t>
      </w:r>
      <w:r w:rsidRPr="00FB0765">
        <w:rPr>
          <w:sz w:val="28"/>
          <w:szCs w:val="28"/>
        </w:rPr>
        <w:t>родным газом.</w:t>
      </w:r>
    </w:p>
    <w:p w:rsidR="002B68E8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Аварийных участков газопроводов нет. Ведется постоянное обслужив</w:t>
      </w:r>
      <w:r w:rsidRPr="00FB0765">
        <w:rPr>
          <w:sz w:val="28"/>
          <w:szCs w:val="28"/>
        </w:rPr>
        <w:t>а</w:t>
      </w:r>
      <w:r w:rsidRPr="00FB0765">
        <w:rPr>
          <w:sz w:val="28"/>
          <w:szCs w:val="28"/>
        </w:rPr>
        <w:t>ние и контроль за состоянием системы газопроводов, сооружений и технич</w:t>
      </w:r>
      <w:r w:rsidRPr="00FB0765">
        <w:rPr>
          <w:sz w:val="28"/>
          <w:szCs w:val="28"/>
        </w:rPr>
        <w:t>е</w:t>
      </w:r>
      <w:r w:rsidRPr="00FB0765">
        <w:rPr>
          <w:sz w:val="28"/>
          <w:szCs w:val="28"/>
        </w:rPr>
        <w:t>ских устройств на них.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Протяженность газопроводов высокого да</w:t>
      </w:r>
      <w:r w:rsidR="006C14FF" w:rsidRPr="00FB0765">
        <w:rPr>
          <w:sz w:val="28"/>
          <w:szCs w:val="28"/>
        </w:rPr>
        <w:t>вления по город</w:t>
      </w:r>
      <w:r w:rsidR="004E7FEC">
        <w:rPr>
          <w:sz w:val="28"/>
          <w:szCs w:val="28"/>
        </w:rPr>
        <w:t>скому посел</w:t>
      </w:r>
      <w:r w:rsidR="004E7FEC">
        <w:rPr>
          <w:sz w:val="28"/>
          <w:szCs w:val="28"/>
        </w:rPr>
        <w:t>е</w:t>
      </w:r>
      <w:r w:rsidR="004E7FEC">
        <w:rPr>
          <w:sz w:val="28"/>
          <w:szCs w:val="28"/>
        </w:rPr>
        <w:t>нию</w:t>
      </w:r>
      <w:r w:rsidR="006C14FF" w:rsidRPr="00FB0765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0.8 км"/>
        </w:smartTagPr>
        <w:r w:rsidR="006C14FF" w:rsidRPr="00FB0765">
          <w:rPr>
            <w:sz w:val="28"/>
            <w:szCs w:val="28"/>
          </w:rPr>
          <w:t>0.8</w:t>
        </w:r>
        <w:r w:rsidRPr="00FB0765">
          <w:rPr>
            <w:sz w:val="28"/>
            <w:szCs w:val="28"/>
          </w:rPr>
          <w:t xml:space="preserve"> км</w:t>
        </w:r>
      </w:smartTag>
      <w:r w:rsidRPr="00FB0765">
        <w:rPr>
          <w:sz w:val="28"/>
          <w:szCs w:val="28"/>
        </w:rPr>
        <w:t>. Протяженность газопроводов</w:t>
      </w:r>
      <w:r w:rsidR="006C14FF" w:rsidRPr="00FB0765">
        <w:rPr>
          <w:sz w:val="28"/>
          <w:szCs w:val="28"/>
        </w:rPr>
        <w:t xml:space="preserve"> среднего давления-</w:t>
      </w:r>
      <w:smartTag w:uri="urn:schemas-microsoft-com:office:smarttags" w:element="metricconverter">
        <w:smartTagPr>
          <w:attr w:name="ProductID" w:val="8.5 км"/>
        </w:smartTagPr>
        <w:r w:rsidR="006C14FF" w:rsidRPr="00FB0765">
          <w:rPr>
            <w:sz w:val="28"/>
            <w:szCs w:val="28"/>
          </w:rPr>
          <w:t>8.5 км</w:t>
        </w:r>
      </w:smartTag>
      <w:r w:rsidR="006C14FF" w:rsidRPr="00FB0765">
        <w:rPr>
          <w:sz w:val="28"/>
          <w:szCs w:val="28"/>
        </w:rPr>
        <w:t>,</w:t>
      </w:r>
      <w:r w:rsidRPr="00FB0765">
        <w:rPr>
          <w:sz w:val="28"/>
          <w:szCs w:val="28"/>
        </w:rPr>
        <w:t xml:space="preserve"> н</w:t>
      </w:r>
      <w:r w:rsidR="006C14FF" w:rsidRPr="00FB0765">
        <w:rPr>
          <w:sz w:val="28"/>
          <w:szCs w:val="28"/>
        </w:rPr>
        <w:t xml:space="preserve">изкого давления составляет </w:t>
      </w:r>
      <w:smartTag w:uri="urn:schemas-microsoft-com:office:smarttags" w:element="metricconverter">
        <w:smartTagPr>
          <w:attr w:name="ProductID" w:val="22.2 км"/>
        </w:smartTagPr>
        <w:r w:rsidR="006C14FF" w:rsidRPr="00FB0765">
          <w:rPr>
            <w:sz w:val="28"/>
            <w:szCs w:val="28"/>
          </w:rPr>
          <w:t>22.2</w:t>
        </w:r>
        <w:r w:rsidRPr="00FB0765">
          <w:rPr>
            <w:sz w:val="28"/>
            <w:szCs w:val="28"/>
          </w:rPr>
          <w:t xml:space="preserve"> км</w:t>
        </w:r>
      </w:smartTag>
      <w:r w:rsidRPr="00FB0765">
        <w:rPr>
          <w:sz w:val="28"/>
          <w:szCs w:val="28"/>
        </w:rPr>
        <w:t>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Природный газ используется на </w:t>
      </w:r>
      <w:proofErr w:type="spellStart"/>
      <w:r w:rsidRPr="00FB0765">
        <w:rPr>
          <w:sz w:val="28"/>
          <w:szCs w:val="28"/>
        </w:rPr>
        <w:t>пищеприготовление</w:t>
      </w:r>
      <w:proofErr w:type="spellEnd"/>
      <w:r w:rsidRPr="00FB0765">
        <w:rPr>
          <w:sz w:val="28"/>
          <w:szCs w:val="28"/>
        </w:rPr>
        <w:t>, горячее водосна</w:t>
      </w:r>
      <w:r w:rsidRPr="00FB0765">
        <w:rPr>
          <w:sz w:val="28"/>
          <w:szCs w:val="28"/>
        </w:rPr>
        <w:t>б</w:t>
      </w:r>
      <w:r w:rsidRPr="00FB0765">
        <w:rPr>
          <w:sz w:val="28"/>
          <w:szCs w:val="28"/>
        </w:rPr>
        <w:t>жение, отопление и производственно-технологические нужды.</w:t>
      </w:r>
    </w:p>
    <w:p w:rsidR="009C72AD" w:rsidRPr="00FB0765" w:rsidRDefault="009C72AD" w:rsidP="00935B7A">
      <w:pPr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Потребление природного газа</w:t>
      </w:r>
      <w:r w:rsidR="00D3434C" w:rsidRPr="00FB0765">
        <w:rPr>
          <w:sz w:val="28"/>
          <w:szCs w:val="28"/>
        </w:rPr>
        <w:t xml:space="preserve"> (данные отсутствуют)</w:t>
      </w:r>
      <w:r w:rsidRPr="00FB0765">
        <w:rPr>
          <w:sz w:val="28"/>
          <w:szCs w:val="28"/>
        </w:rPr>
        <w:t>:</w:t>
      </w:r>
    </w:p>
    <w:p w:rsidR="009C72AD" w:rsidRPr="00FB0765" w:rsidRDefault="009C72AD" w:rsidP="00935B7A">
      <w:pPr>
        <w:widowControl w:val="0"/>
        <w:tabs>
          <w:tab w:val="num" w:pos="284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жилищно-коммунальным сектором –</w:t>
      </w:r>
      <w:r w:rsidR="00D3434C" w:rsidRPr="00FB0765">
        <w:rPr>
          <w:sz w:val="28"/>
          <w:szCs w:val="28"/>
        </w:rPr>
        <w:t xml:space="preserve"> (нет данных) млн. </w:t>
      </w:r>
      <w:r w:rsidRPr="00FB0765">
        <w:rPr>
          <w:sz w:val="28"/>
          <w:szCs w:val="28"/>
        </w:rPr>
        <w:t>м</w:t>
      </w:r>
      <w:r w:rsidRPr="00FB0765">
        <w:rPr>
          <w:sz w:val="28"/>
          <w:szCs w:val="28"/>
          <w:vertAlign w:val="superscript"/>
        </w:rPr>
        <w:t>3</w:t>
      </w:r>
      <w:r w:rsidR="00D3434C" w:rsidRPr="00FB0765">
        <w:rPr>
          <w:sz w:val="28"/>
          <w:szCs w:val="28"/>
          <w:vertAlign w:val="superscript"/>
        </w:rPr>
        <w:t xml:space="preserve"> </w:t>
      </w:r>
      <w:r w:rsidR="00D3434C" w:rsidRPr="00FB0765">
        <w:rPr>
          <w:sz w:val="28"/>
          <w:szCs w:val="28"/>
        </w:rPr>
        <w:t>/год</w:t>
      </w:r>
      <w:r w:rsidRPr="00FB0765">
        <w:rPr>
          <w:sz w:val="28"/>
          <w:szCs w:val="28"/>
        </w:rPr>
        <w:t>;</w:t>
      </w:r>
    </w:p>
    <w:p w:rsidR="009C72AD" w:rsidRPr="00FB0765" w:rsidRDefault="009C72AD" w:rsidP="00935B7A">
      <w:pPr>
        <w:widowControl w:val="0"/>
        <w:tabs>
          <w:tab w:val="num" w:pos="284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>промышленными предприятиями –</w:t>
      </w:r>
      <w:r w:rsidR="00D3434C" w:rsidRPr="00FB0765">
        <w:rPr>
          <w:sz w:val="28"/>
          <w:szCs w:val="28"/>
        </w:rPr>
        <w:t xml:space="preserve">(нет данных) млн. </w:t>
      </w:r>
      <w:r w:rsidRPr="00FB0765">
        <w:rPr>
          <w:sz w:val="28"/>
          <w:szCs w:val="28"/>
        </w:rPr>
        <w:t>м</w:t>
      </w:r>
      <w:r w:rsidRPr="00FB0765">
        <w:rPr>
          <w:sz w:val="28"/>
          <w:szCs w:val="28"/>
          <w:vertAlign w:val="superscript"/>
        </w:rPr>
        <w:t>3</w:t>
      </w:r>
      <w:r w:rsidR="00D3434C" w:rsidRPr="00FB0765">
        <w:rPr>
          <w:sz w:val="28"/>
          <w:szCs w:val="28"/>
        </w:rPr>
        <w:t>/год</w:t>
      </w:r>
    </w:p>
    <w:p w:rsidR="009C72AD" w:rsidRPr="00FB0765" w:rsidRDefault="009C72AD" w:rsidP="00935B7A">
      <w:pPr>
        <w:widowControl w:val="0"/>
        <w:tabs>
          <w:tab w:val="num" w:pos="284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t xml:space="preserve">прочими потребителями – </w:t>
      </w:r>
      <w:r w:rsidR="00D3434C" w:rsidRPr="00FB0765">
        <w:rPr>
          <w:sz w:val="28"/>
          <w:szCs w:val="28"/>
        </w:rPr>
        <w:t>(нет данных)</w:t>
      </w:r>
      <w:r w:rsidRPr="00FB0765">
        <w:rPr>
          <w:sz w:val="28"/>
          <w:szCs w:val="28"/>
        </w:rPr>
        <w:t xml:space="preserve"> млн. м</w:t>
      </w:r>
      <w:r w:rsidRPr="00FB0765">
        <w:rPr>
          <w:sz w:val="28"/>
          <w:szCs w:val="28"/>
          <w:vertAlign w:val="superscript"/>
        </w:rPr>
        <w:t>3</w:t>
      </w:r>
      <w:r w:rsidR="00D3434C" w:rsidRPr="00FB0765">
        <w:rPr>
          <w:sz w:val="28"/>
          <w:szCs w:val="28"/>
        </w:rPr>
        <w:t>/год</w:t>
      </w:r>
      <w:r w:rsidRPr="00FB0765">
        <w:rPr>
          <w:sz w:val="28"/>
          <w:szCs w:val="28"/>
        </w:rPr>
        <w:t>.</w:t>
      </w:r>
    </w:p>
    <w:p w:rsidR="009C72AD" w:rsidRPr="00FB0765" w:rsidRDefault="009C72AD" w:rsidP="00935B7A">
      <w:pPr>
        <w:spacing w:before="240"/>
        <w:ind w:firstLine="567"/>
        <w:jc w:val="both"/>
        <w:rPr>
          <w:sz w:val="28"/>
          <w:szCs w:val="28"/>
        </w:rPr>
      </w:pPr>
      <w:r w:rsidRPr="00FB0765">
        <w:rPr>
          <w:sz w:val="28"/>
          <w:szCs w:val="28"/>
        </w:rPr>
        <w:lastRenderedPageBreak/>
        <w:t>Природным га</w:t>
      </w:r>
      <w:r w:rsidR="00D3434C" w:rsidRPr="00FB0765">
        <w:rPr>
          <w:sz w:val="28"/>
          <w:szCs w:val="28"/>
        </w:rPr>
        <w:t>зом газифицировано на 01.01.2009</w:t>
      </w:r>
      <w:r w:rsidRPr="00FB0765">
        <w:rPr>
          <w:sz w:val="28"/>
          <w:szCs w:val="28"/>
        </w:rPr>
        <w:t xml:space="preserve">г. </w:t>
      </w:r>
      <w:r w:rsidR="00D3434C" w:rsidRPr="00FB0765">
        <w:rPr>
          <w:sz w:val="28"/>
          <w:szCs w:val="28"/>
        </w:rPr>
        <w:t>95% населения горо</w:t>
      </w:r>
      <w:r w:rsidR="00D3434C" w:rsidRPr="00FB0765">
        <w:rPr>
          <w:sz w:val="28"/>
          <w:szCs w:val="28"/>
        </w:rPr>
        <w:t>д</w:t>
      </w:r>
      <w:r w:rsidR="00D3434C" w:rsidRPr="00FB0765">
        <w:rPr>
          <w:sz w:val="28"/>
          <w:szCs w:val="28"/>
        </w:rPr>
        <w:t>ского поселения</w:t>
      </w:r>
      <w:r w:rsidRPr="00FB0765">
        <w:rPr>
          <w:sz w:val="28"/>
          <w:szCs w:val="28"/>
        </w:rPr>
        <w:t>.</w:t>
      </w:r>
    </w:p>
    <w:p w:rsidR="009C72AD" w:rsidRPr="00FB0765" w:rsidRDefault="001C1C6F" w:rsidP="00935B7A">
      <w:pPr>
        <w:pStyle w:val="2"/>
        <w:numPr>
          <w:ilvl w:val="0"/>
          <w:numId w:val="0"/>
        </w:numPr>
        <w:ind w:firstLine="567"/>
      </w:pPr>
      <w:bookmarkStart w:id="129" w:name="_Toc236626741"/>
      <w:bookmarkStart w:id="130" w:name="_Toc56522625"/>
      <w:r>
        <w:t xml:space="preserve">8.7 </w:t>
      </w:r>
      <w:r w:rsidR="009C72AD" w:rsidRPr="00FB0765">
        <w:t>Инженерная подготовка территории</w:t>
      </w:r>
      <w:bookmarkEnd w:id="129"/>
      <w:bookmarkEnd w:id="130"/>
    </w:p>
    <w:p w:rsidR="00262139" w:rsidRPr="00FB0765" w:rsidRDefault="009C72AD" w:rsidP="00935B7A">
      <w:pPr>
        <w:ind w:firstLine="567"/>
        <w:rPr>
          <w:sz w:val="28"/>
          <w:szCs w:val="28"/>
        </w:rPr>
      </w:pPr>
      <w:r w:rsidRPr="00FB0765">
        <w:rPr>
          <w:sz w:val="28"/>
          <w:szCs w:val="28"/>
        </w:rPr>
        <w:t>В соответствии с архитектурно-планировочными решениями и природно-климатическими условиями, предусматриваются следующие мероприятия по инженерной подготовке территории:</w:t>
      </w:r>
    </w:p>
    <w:p w:rsidR="009C72AD" w:rsidRDefault="00262139" w:rsidP="00935B7A">
      <w:pPr>
        <w:numPr>
          <w:ilvl w:val="0"/>
          <w:numId w:val="23"/>
        </w:numPr>
        <w:tabs>
          <w:tab w:val="clear" w:pos="360"/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FB0765">
        <w:rPr>
          <w:sz w:val="28"/>
          <w:szCs w:val="28"/>
        </w:rPr>
        <w:t>б</w:t>
      </w:r>
      <w:r w:rsidR="009C72AD" w:rsidRPr="00FB0765">
        <w:rPr>
          <w:sz w:val="28"/>
          <w:szCs w:val="28"/>
        </w:rPr>
        <w:t>лагоустройство водоемов</w:t>
      </w:r>
      <w:r w:rsidR="00604E4C">
        <w:rPr>
          <w:sz w:val="28"/>
          <w:szCs w:val="28"/>
        </w:rPr>
        <w:t xml:space="preserve"> (пруда</w:t>
      </w:r>
      <w:r w:rsidR="00D3434C" w:rsidRPr="00FB0765">
        <w:rPr>
          <w:sz w:val="28"/>
          <w:szCs w:val="28"/>
        </w:rPr>
        <w:t>) с соз</w:t>
      </w:r>
      <w:r w:rsidRPr="00FB0765">
        <w:rPr>
          <w:sz w:val="28"/>
          <w:szCs w:val="28"/>
        </w:rPr>
        <w:t>данием рекреационной</w:t>
      </w:r>
      <w:r>
        <w:t xml:space="preserve"> </w:t>
      </w:r>
      <w:r w:rsidRPr="00FB0765">
        <w:rPr>
          <w:sz w:val="28"/>
          <w:szCs w:val="28"/>
        </w:rPr>
        <w:t>зоны</w:t>
      </w:r>
      <w:r w:rsidR="00D54AB3">
        <w:rPr>
          <w:sz w:val="28"/>
          <w:szCs w:val="28"/>
        </w:rPr>
        <w:t>;</w:t>
      </w:r>
    </w:p>
    <w:p w:rsidR="00604E4C" w:rsidRDefault="00604E4C" w:rsidP="00935B7A">
      <w:pPr>
        <w:numPr>
          <w:ilvl w:val="0"/>
          <w:numId w:val="2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подсыпка грунтом низких мест по дорогам;</w:t>
      </w:r>
    </w:p>
    <w:p w:rsidR="00604E4C" w:rsidRDefault="00604E4C" w:rsidP="00935B7A">
      <w:pPr>
        <w:numPr>
          <w:ilvl w:val="0"/>
          <w:numId w:val="2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поверхностного стока открытой системой в пониженные мес</w:t>
      </w:r>
      <w:r w:rsidR="00650BD4">
        <w:rPr>
          <w:sz w:val="28"/>
          <w:szCs w:val="28"/>
        </w:rPr>
        <w:t>та по лоткам,</w:t>
      </w:r>
      <w:r>
        <w:rPr>
          <w:sz w:val="28"/>
          <w:szCs w:val="28"/>
        </w:rPr>
        <w:t xml:space="preserve"> </w:t>
      </w:r>
      <w:r w:rsidR="00650BD4">
        <w:rPr>
          <w:sz w:val="28"/>
          <w:szCs w:val="28"/>
        </w:rPr>
        <w:t>к</w:t>
      </w:r>
      <w:r>
        <w:rPr>
          <w:sz w:val="28"/>
          <w:szCs w:val="28"/>
        </w:rPr>
        <w:t>юветам</w:t>
      </w:r>
      <w:r w:rsidR="00650BD4">
        <w:rPr>
          <w:sz w:val="28"/>
          <w:szCs w:val="28"/>
        </w:rPr>
        <w:t xml:space="preserve"> в приемники-отстойники ливневой канализации</w:t>
      </w:r>
      <w:r w:rsidR="001C1C6F">
        <w:rPr>
          <w:sz w:val="28"/>
          <w:szCs w:val="28"/>
        </w:rPr>
        <w:t>.</w:t>
      </w:r>
    </w:p>
    <w:p w:rsidR="009C72AD" w:rsidRDefault="001C1C6F" w:rsidP="00935B7A">
      <w:pPr>
        <w:pStyle w:val="1"/>
        <w:numPr>
          <w:ilvl w:val="0"/>
          <w:numId w:val="0"/>
        </w:numPr>
        <w:ind w:firstLine="567"/>
        <w:jc w:val="both"/>
        <w:rPr>
          <w:i/>
          <w:color w:val="FFFFFF"/>
          <w:sz w:val="28"/>
          <w:szCs w:val="28"/>
        </w:rPr>
      </w:pPr>
      <w:bookmarkStart w:id="131" w:name="_Toc56522626"/>
      <w:bookmarkStart w:id="132" w:name="_Toc236626742"/>
      <w:r>
        <w:rPr>
          <w:i/>
          <w:sz w:val="28"/>
          <w:szCs w:val="28"/>
        </w:rPr>
        <w:lastRenderedPageBreak/>
        <w:t xml:space="preserve">9. </w:t>
      </w:r>
      <w:r w:rsidR="009C72AD" w:rsidRPr="00262139">
        <w:rPr>
          <w:i/>
          <w:sz w:val="28"/>
          <w:szCs w:val="28"/>
        </w:rPr>
        <w:t>Охрана окружающей среды</w:t>
      </w:r>
      <w:bookmarkEnd w:id="131"/>
      <w:r w:rsidR="009C72AD" w:rsidRPr="00262139">
        <w:rPr>
          <w:i/>
          <w:color w:val="FFFFFF"/>
          <w:sz w:val="28"/>
          <w:szCs w:val="28"/>
        </w:rPr>
        <w:t xml:space="preserve"> </w:t>
      </w:r>
      <w:bookmarkEnd w:id="132"/>
    </w:p>
    <w:p w:rsidR="006751C1" w:rsidRPr="000C422B" w:rsidRDefault="00DC11E6" w:rsidP="00935B7A">
      <w:pPr>
        <w:pStyle w:val="2"/>
        <w:numPr>
          <w:ilvl w:val="0"/>
          <w:numId w:val="0"/>
        </w:numPr>
        <w:ind w:firstLine="567"/>
      </w:pPr>
      <w:bookmarkStart w:id="133" w:name="_Toc236626744"/>
      <w:bookmarkStart w:id="134" w:name="_Toc56522627"/>
      <w:r>
        <w:t>9.1</w:t>
      </w:r>
      <w:r w:rsidR="00195A64" w:rsidRPr="000C422B">
        <w:t xml:space="preserve"> </w:t>
      </w:r>
      <w:r w:rsidR="006751C1" w:rsidRPr="000C422B">
        <w:t>Санитарная очистка территории</w:t>
      </w:r>
      <w:bookmarkEnd w:id="133"/>
      <w:bookmarkEnd w:id="134"/>
    </w:p>
    <w:p w:rsidR="006751C1" w:rsidRPr="000C422B" w:rsidRDefault="006751C1" w:rsidP="00935B7A">
      <w:pPr>
        <w:ind w:firstLine="567"/>
        <w:jc w:val="both"/>
        <w:rPr>
          <w:sz w:val="28"/>
          <w:szCs w:val="28"/>
        </w:rPr>
      </w:pPr>
      <w:r w:rsidRPr="000C422B">
        <w:rPr>
          <w:sz w:val="28"/>
          <w:szCs w:val="28"/>
        </w:rPr>
        <w:t>Очистка территорий населенных пунктов – одно из важнейших меропр</w:t>
      </w:r>
      <w:r w:rsidRPr="000C422B">
        <w:rPr>
          <w:sz w:val="28"/>
          <w:szCs w:val="28"/>
        </w:rPr>
        <w:t>и</w:t>
      </w:r>
      <w:r w:rsidRPr="000C422B">
        <w:rPr>
          <w:sz w:val="28"/>
          <w:szCs w:val="28"/>
        </w:rPr>
        <w:t>ятий, обеспечивающих экологическое и санитарно-эпидемиологическое бл</w:t>
      </w:r>
      <w:r w:rsidRPr="000C422B">
        <w:rPr>
          <w:sz w:val="28"/>
          <w:szCs w:val="28"/>
        </w:rPr>
        <w:t>а</w:t>
      </w:r>
      <w:r w:rsidRPr="000C422B">
        <w:rPr>
          <w:sz w:val="28"/>
          <w:szCs w:val="28"/>
        </w:rPr>
        <w:t>гополучие населения и охрану окружающей среды.</w:t>
      </w:r>
    </w:p>
    <w:p w:rsidR="00DC11E6" w:rsidRPr="00D57327" w:rsidRDefault="00DC11E6" w:rsidP="00DC11E6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Отходы образуются во всех областях деятельности человека: при прои</w:t>
      </w:r>
      <w:r w:rsidRPr="00D57327">
        <w:rPr>
          <w:sz w:val="28"/>
          <w:szCs w:val="28"/>
        </w:rPr>
        <w:t>з</w:t>
      </w:r>
      <w:r w:rsidRPr="00D57327">
        <w:rPr>
          <w:sz w:val="28"/>
          <w:szCs w:val="28"/>
        </w:rPr>
        <w:t>водстве продукции различного назначения на промышленных предприятиях, в непроизводственной сфере (торговля, транспорт, образование, медицина и т.д.) и в быту.</w:t>
      </w:r>
    </w:p>
    <w:p w:rsidR="00DC11E6" w:rsidRPr="00D57327" w:rsidRDefault="00DC11E6" w:rsidP="00DC11E6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Отходы производства и потребления могут представлять потенциальную опасность для окружающей среды и здоровья человека самостоятельно или при вступлении в контакт с другими веществами.</w:t>
      </w:r>
    </w:p>
    <w:p w:rsidR="00DC11E6" w:rsidRDefault="00DC11E6" w:rsidP="00DC11E6">
      <w:pPr>
        <w:ind w:firstLine="567"/>
        <w:jc w:val="both"/>
        <w:rPr>
          <w:b/>
          <w:i/>
          <w:sz w:val="28"/>
          <w:szCs w:val="28"/>
        </w:rPr>
      </w:pPr>
    </w:p>
    <w:p w:rsidR="00DC11E6" w:rsidRPr="008C311B" w:rsidRDefault="00DC11E6" w:rsidP="00DC11E6">
      <w:pPr>
        <w:ind w:firstLine="567"/>
        <w:jc w:val="both"/>
        <w:rPr>
          <w:b/>
          <w:i/>
          <w:sz w:val="28"/>
          <w:szCs w:val="28"/>
        </w:rPr>
      </w:pPr>
      <w:r w:rsidRPr="008C311B">
        <w:rPr>
          <w:b/>
          <w:i/>
          <w:sz w:val="28"/>
          <w:szCs w:val="28"/>
        </w:rPr>
        <w:t>Промышленные отходы</w:t>
      </w:r>
    </w:p>
    <w:p w:rsidR="00DC11E6" w:rsidRPr="00D57327" w:rsidRDefault="00DC11E6" w:rsidP="00DC11E6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настоящее время на территории городского поселения не ведется учет производственных отходов</w:t>
      </w:r>
      <w:r w:rsidR="00320ADE">
        <w:rPr>
          <w:sz w:val="28"/>
          <w:szCs w:val="28"/>
        </w:rPr>
        <w:t>.</w:t>
      </w:r>
    </w:p>
    <w:p w:rsidR="00DC11E6" w:rsidRDefault="00DC11E6" w:rsidP="00DC11E6">
      <w:pPr>
        <w:ind w:left="360" w:firstLine="567"/>
        <w:jc w:val="both"/>
      </w:pPr>
    </w:p>
    <w:p w:rsidR="00DC11E6" w:rsidRPr="008C311B" w:rsidRDefault="00DC11E6" w:rsidP="00DC11E6">
      <w:pPr>
        <w:ind w:firstLine="567"/>
        <w:jc w:val="both"/>
        <w:rPr>
          <w:b/>
          <w:i/>
          <w:sz w:val="28"/>
          <w:szCs w:val="28"/>
        </w:rPr>
      </w:pPr>
      <w:r w:rsidRPr="008C311B">
        <w:rPr>
          <w:b/>
          <w:i/>
          <w:sz w:val="28"/>
          <w:szCs w:val="28"/>
        </w:rPr>
        <w:t>Бытовые отходы</w:t>
      </w:r>
    </w:p>
    <w:p w:rsidR="00DC11E6" w:rsidRDefault="00DC11E6" w:rsidP="00DC11E6">
      <w:pPr>
        <w:ind w:firstLine="567"/>
        <w:jc w:val="both"/>
        <w:rPr>
          <w:color w:val="000000"/>
          <w:sz w:val="28"/>
          <w:szCs w:val="28"/>
        </w:rPr>
      </w:pPr>
      <w:r w:rsidRPr="000B5B60">
        <w:rPr>
          <w:sz w:val="28"/>
          <w:szCs w:val="28"/>
        </w:rPr>
        <w:t>Твердые бытовые отходы вывозятся на существующий полигон, расп</w:t>
      </w:r>
      <w:r w:rsidRPr="000B5B60">
        <w:rPr>
          <w:sz w:val="28"/>
          <w:szCs w:val="28"/>
        </w:rPr>
        <w:t>о</w:t>
      </w:r>
      <w:r w:rsidRPr="000B5B60">
        <w:rPr>
          <w:sz w:val="28"/>
          <w:szCs w:val="28"/>
        </w:rPr>
        <w:t xml:space="preserve">ложенный в </w:t>
      </w:r>
      <w:r w:rsidR="00320ADE" w:rsidRPr="000B5B60">
        <w:rPr>
          <w:sz w:val="28"/>
          <w:szCs w:val="28"/>
        </w:rPr>
        <w:t>д.</w:t>
      </w:r>
      <w:r w:rsidR="000B5B60">
        <w:rPr>
          <w:sz w:val="28"/>
          <w:szCs w:val="28"/>
        </w:rPr>
        <w:t xml:space="preserve"> </w:t>
      </w:r>
      <w:proofErr w:type="spellStart"/>
      <w:r w:rsidR="00320ADE" w:rsidRPr="000B5B60">
        <w:rPr>
          <w:sz w:val="28"/>
          <w:szCs w:val="28"/>
        </w:rPr>
        <w:t>Кокорины</w:t>
      </w:r>
      <w:proofErr w:type="spellEnd"/>
      <w:r w:rsidRPr="000B5B60">
        <w:rPr>
          <w:sz w:val="28"/>
          <w:szCs w:val="28"/>
        </w:rPr>
        <w:t xml:space="preserve"> за границей территории городского поселения</w:t>
      </w:r>
      <w:r w:rsidRPr="000B5B60">
        <w:rPr>
          <w:color w:val="000000"/>
          <w:sz w:val="28"/>
          <w:szCs w:val="28"/>
        </w:rPr>
        <w:t xml:space="preserve">. </w:t>
      </w:r>
    </w:p>
    <w:p w:rsidR="000B5B60" w:rsidRDefault="000B5B60" w:rsidP="00DC11E6">
      <w:pPr>
        <w:ind w:firstLine="567"/>
        <w:jc w:val="both"/>
        <w:rPr>
          <w:b/>
          <w:i/>
          <w:sz w:val="28"/>
          <w:szCs w:val="28"/>
        </w:rPr>
      </w:pPr>
    </w:p>
    <w:p w:rsidR="00DC11E6" w:rsidRPr="008C311B" w:rsidRDefault="00DC11E6" w:rsidP="00DC11E6">
      <w:pPr>
        <w:ind w:firstLine="567"/>
        <w:jc w:val="both"/>
        <w:rPr>
          <w:b/>
          <w:i/>
          <w:sz w:val="28"/>
          <w:szCs w:val="28"/>
        </w:rPr>
      </w:pPr>
      <w:r w:rsidRPr="008C311B">
        <w:rPr>
          <w:b/>
          <w:i/>
          <w:sz w:val="28"/>
          <w:szCs w:val="28"/>
        </w:rPr>
        <w:t>Выводы</w:t>
      </w:r>
    </w:p>
    <w:p w:rsidR="00DC11E6" w:rsidRPr="00D57327" w:rsidRDefault="00DC11E6" w:rsidP="00DC11E6">
      <w:pPr>
        <w:widowControl w:val="0"/>
        <w:numPr>
          <w:ilvl w:val="0"/>
          <w:numId w:val="4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на</w:t>
      </w:r>
      <w:r>
        <w:rPr>
          <w:sz w:val="28"/>
          <w:szCs w:val="28"/>
        </w:rPr>
        <w:t xml:space="preserve">стоящее время на территории </w:t>
      </w:r>
      <w:r w:rsidRPr="00D57327">
        <w:rPr>
          <w:sz w:val="28"/>
          <w:szCs w:val="28"/>
        </w:rPr>
        <w:t>Орич</w:t>
      </w:r>
      <w:r>
        <w:rPr>
          <w:sz w:val="28"/>
          <w:szCs w:val="28"/>
        </w:rPr>
        <w:t>евского городского поселения образуется</w:t>
      </w:r>
      <w:r w:rsidRPr="00D57327">
        <w:rPr>
          <w:sz w:val="28"/>
          <w:szCs w:val="28"/>
        </w:rPr>
        <w:t xml:space="preserve"> более 3 видов отходов производства и потребления. Это отходы лесопиления - древесные отходы, сельского хозяйства, лом и отходы черных и цветных металлов, медицинские отходы, отходы стекла, строительства и р</w:t>
      </w:r>
      <w:r w:rsidRPr="00D57327">
        <w:rPr>
          <w:sz w:val="28"/>
          <w:szCs w:val="28"/>
        </w:rPr>
        <w:t>е</w:t>
      </w:r>
      <w:r w:rsidRPr="00D57327">
        <w:rPr>
          <w:sz w:val="28"/>
          <w:szCs w:val="28"/>
        </w:rPr>
        <w:t>монта,</w:t>
      </w:r>
      <w:r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>резинотехнические отходы, шлаки, отработанные нефтепродукты, те</w:t>
      </w:r>
      <w:r w:rsidRPr="00D57327">
        <w:rPr>
          <w:sz w:val="28"/>
          <w:szCs w:val="28"/>
        </w:rPr>
        <w:t>к</w:t>
      </w:r>
      <w:r w:rsidRPr="00D57327">
        <w:rPr>
          <w:sz w:val="28"/>
          <w:szCs w:val="28"/>
        </w:rPr>
        <w:t>стильные и т.д.</w:t>
      </w:r>
    </w:p>
    <w:p w:rsidR="00DC11E6" w:rsidRPr="00D57327" w:rsidRDefault="00DC11E6" w:rsidP="00DC11E6">
      <w:pPr>
        <w:widowControl w:val="0"/>
        <w:numPr>
          <w:ilvl w:val="0"/>
          <w:numId w:val="4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К отходам 5-го класса опасности в основном относятся древесные о</w:t>
      </w:r>
      <w:r w:rsidRPr="00D57327">
        <w:rPr>
          <w:sz w:val="28"/>
          <w:szCs w:val="28"/>
        </w:rPr>
        <w:t>т</w:t>
      </w:r>
      <w:r w:rsidRPr="00D57327">
        <w:rPr>
          <w:sz w:val="28"/>
          <w:szCs w:val="28"/>
        </w:rPr>
        <w:t>ходы промышленные отходы. Источником образования отходов 5-го класса являются лесоперерабатывающие предприятия и организации</w:t>
      </w:r>
    </w:p>
    <w:p w:rsidR="00DC11E6" w:rsidRDefault="00DC11E6" w:rsidP="00DC11E6">
      <w:pPr>
        <w:widowControl w:val="0"/>
        <w:numPr>
          <w:ilvl w:val="0"/>
          <w:numId w:val="4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Твердые бытовые отходы </w:t>
      </w:r>
      <w:r w:rsidRPr="00D57327">
        <w:rPr>
          <w:sz w:val="28"/>
          <w:szCs w:val="28"/>
        </w:rPr>
        <w:t>вывозятся на существующую свалку</w:t>
      </w:r>
      <w:r w:rsidR="00320ADE">
        <w:rPr>
          <w:sz w:val="28"/>
          <w:szCs w:val="28"/>
        </w:rPr>
        <w:t xml:space="preserve"> в д.</w:t>
      </w:r>
      <w:r w:rsidR="000B5B60">
        <w:rPr>
          <w:sz w:val="28"/>
          <w:szCs w:val="28"/>
        </w:rPr>
        <w:t xml:space="preserve"> </w:t>
      </w:r>
      <w:proofErr w:type="spellStart"/>
      <w:r w:rsidR="00320ADE">
        <w:rPr>
          <w:sz w:val="28"/>
          <w:szCs w:val="28"/>
        </w:rPr>
        <w:t>К</w:t>
      </w:r>
      <w:r w:rsidR="00320ADE">
        <w:rPr>
          <w:sz w:val="28"/>
          <w:szCs w:val="28"/>
        </w:rPr>
        <w:t>о</w:t>
      </w:r>
      <w:r w:rsidR="00320ADE">
        <w:rPr>
          <w:sz w:val="28"/>
          <w:szCs w:val="28"/>
        </w:rPr>
        <w:t>корины</w:t>
      </w:r>
      <w:proofErr w:type="spellEnd"/>
      <w:r w:rsidRPr="00D57327">
        <w:rPr>
          <w:sz w:val="28"/>
          <w:szCs w:val="28"/>
        </w:rPr>
        <w:t>, расположенную за границей</w:t>
      </w:r>
      <w:r>
        <w:rPr>
          <w:sz w:val="28"/>
          <w:szCs w:val="28"/>
        </w:rPr>
        <w:t xml:space="preserve"> </w:t>
      </w:r>
      <w:r w:rsidRPr="00D57327">
        <w:rPr>
          <w:sz w:val="28"/>
          <w:szCs w:val="28"/>
        </w:rPr>
        <w:t xml:space="preserve">территории населенного пункта. </w:t>
      </w:r>
    </w:p>
    <w:p w:rsidR="00320ADE" w:rsidRPr="00D57327" w:rsidRDefault="00320ADE" w:rsidP="00320ADE">
      <w:pPr>
        <w:pStyle w:val="2"/>
        <w:numPr>
          <w:ilvl w:val="0"/>
          <w:numId w:val="0"/>
        </w:numPr>
        <w:ind w:firstLine="567"/>
      </w:pPr>
      <w:bookmarkStart w:id="135" w:name="_Toc237275895"/>
      <w:bookmarkStart w:id="136" w:name="_Toc244886383"/>
      <w:bookmarkStart w:id="137" w:name="_Toc25745155"/>
      <w:bookmarkStart w:id="138" w:name="_Toc25745187"/>
      <w:bookmarkStart w:id="139" w:name="_Toc56522628"/>
      <w:r>
        <w:t xml:space="preserve">9.2 </w:t>
      </w:r>
      <w:r w:rsidRPr="00320ADE">
        <w:t>Организация санитарно-защитных зон</w:t>
      </w:r>
      <w:bookmarkEnd w:id="135"/>
      <w:bookmarkEnd w:id="136"/>
      <w:bookmarkEnd w:id="137"/>
      <w:bookmarkEnd w:id="138"/>
      <w:bookmarkEnd w:id="139"/>
    </w:p>
    <w:p w:rsidR="0054403E" w:rsidRPr="00D57327" w:rsidRDefault="0054403E" w:rsidP="005973C1">
      <w:pPr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В планировочной структуре  Оричевского городского поселения, которая сложилась на предшествующих этапах развития городского поселения, пр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 xml:space="preserve">мышленные площадки и коммунально-складские территории размещаются локально и формируются в </w:t>
      </w:r>
      <w:proofErr w:type="spellStart"/>
      <w:r w:rsidRPr="00D57327">
        <w:rPr>
          <w:sz w:val="28"/>
          <w:szCs w:val="28"/>
        </w:rPr>
        <w:t>промзоны</w:t>
      </w:r>
      <w:proofErr w:type="spellEnd"/>
      <w:r w:rsidRPr="00D57327">
        <w:rPr>
          <w:sz w:val="28"/>
          <w:szCs w:val="28"/>
        </w:rPr>
        <w:t xml:space="preserve"> отстоящие или соседствующие с жилой застройкой, а также среди жилой застройки.</w:t>
      </w:r>
    </w:p>
    <w:p w:rsidR="005973C1" w:rsidRPr="00847CE6" w:rsidRDefault="005973C1" w:rsidP="005973C1">
      <w:pPr>
        <w:autoSpaceDE w:val="0"/>
        <w:spacing w:before="240" w:after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lastRenderedPageBreak/>
        <w:t>В соответствии с Федеральным законом от 3 августа 2018 г. N 342-ФЗ "О внесении изменений в Градостроительный кодекс Российской Федерации и отдельные законодательные акты Российской Федерации", с 1 января 2020 года определенные в соответствии с требованиями законодательства в области обеспечения санитарно-эпидемиологического благополучия насел</w:t>
      </w:r>
      <w:r w:rsidRPr="00847CE6">
        <w:rPr>
          <w:sz w:val="28"/>
          <w:szCs w:val="28"/>
        </w:rPr>
        <w:t>е</w:t>
      </w:r>
      <w:r w:rsidRPr="00847CE6">
        <w:rPr>
          <w:sz w:val="28"/>
          <w:szCs w:val="28"/>
        </w:rPr>
        <w:t>ния ориентировочные, расчетные (предварительные) санитарно-защитные з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 xml:space="preserve">ны прекращают существование, а ограничения использования земельных участков в них не действуют. </w:t>
      </w:r>
    </w:p>
    <w:p w:rsidR="005973C1" w:rsidRPr="00847CE6" w:rsidRDefault="005973C1" w:rsidP="005973C1">
      <w:pPr>
        <w:autoSpaceDE w:val="0"/>
        <w:spacing w:before="240" w:after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В настоящее время в ЕГРН есть информация об установленных СЗЗ на территории Оричевского городского поселения только на 2 предприятия Ор</w:t>
      </w:r>
      <w:r w:rsidRPr="00847CE6">
        <w:rPr>
          <w:sz w:val="28"/>
          <w:szCs w:val="28"/>
        </w:rPr>
        <w:t>и</w:t>
      </w:r>
      <w:r w:rsidRPr="00847CE6">
        <w:rPr>
          <w:sz w:val="28"/>
          <w:szCs w:val="28"/>
        </w:rPr>
        <w:t xml:space="preserve">чевский </w:t>
      </w:r>
      <w:proofErr w:type="spellStart"/>
      <w:r w:rsidRPr="00847CE6">
        <w:rPr>
          <w:sz w:val="28"/>
          <w:szCs w:val="28"/>
        </w:rPr>
        <w:t>участкок</w:t>
      </w:r>
      <w:proofErr w:type="spellEnd"/>
      <w:r w:rsidRPr="00847CE6">
        <w:rPr>
          <w:sz w:val="28"/>
          <w:szCs w:val="28"/>
        </w:rPr>
        <w:t xml:space="preserve"> ЗАО КМК и для Оричевского участка Южной автоколонны ОА «АТХ».</w:t>
      </w:r>
    </w:p>
    <w:p w:rsidR="005973C1" w:rsidRPr="00847CE6" w:rsidRDefault="005973C1" w:rsidP="005973C1">
      <w:pPr>
        <w:autoSpaceDE w:val="0"/>
        <w:spacing w:before="240" w:after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В связи с вышеизложенным, в графической части материалов по обосн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>ванию генерального плана санитарно-защитные зоны отображены только у 2 предприятий.</w:t>
      </w:r>
    </w:p>
    <w:p w:rsidR="0054403E" w:rsidRPr="00847CE6" w:rsidRDefault="0054403E" w:rsidP="005973C1">
      <w:pPr>
        <w:spacing w:before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Сокращение размера санитарно-защитной зоны может быть иницииров</w:t>
      </w:r>
      <w:r w:rsidRPr="00847CE6">
        <w:rPr>
          <w:sz w:val="28"/>
          <w:szCs w:val="28"/>
        </w:rPr>
        <w:t>а</w:t>
      </w:r>
      <w:r w:rsidRPr="00847CE6">
        <w:rPr>
          <w:sz w:val="28"/>
          <w:szCs w:val="28"/>
        </w:rPr>
        <w:t>но собственником источника создающего вредное воздействие на окружа</w:t>
      </w:r>
      <w:r w:rsidRPr="00847CE6">
        <w:rPr>
          <w:sz w:val="28"/>
          <w:szCs w:val="28"/>
        </w:rPr>
        <w:t>ю</w:t>
      </w:r>
      <w:r w:rsidRPr="00847CE6">
        <w:rPr>
          <w:sz w:val="28"/>
          <w:szCs w:val="28"/>
        </w:rPr>
        <w:t>щую среду, либо местной администрацией. Результат исследования утвержд</w:t>
      </w:r>
      <w:r w:rsidRPr="00847CE6">
        <w:rPr>
          <w:sz w:val="28"/>
          <w:szCs w:val="28"/>
        </w:rPr>
        <w:t>а</w:t>
      </w:r>
      <w:r w:rsidRPr="00847CE6">
        <w:rPr>
          <w:sz w:val="28"/>
          <w:szCs w:val="28"/>
        </w:rPr>
        <w:t>ется в соответствии существующими нормативно-правовыми актами.</w:t>
      </w:r>
    </w:p>
    <w:p w:rsidR="0054403E" w:rsidRPr="00847CE6" w:rsidRDefault="0054403E" w:rsidP="005973C1">
      <w:pPr>
        <w:spacing w:before="120"/>
        <w:ind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Для благополучного сосуществования и дальнейшего развития всех обр</w:t>
      </w:r>
      <w:r w:rsidRPr="00847CE6">
        <w:rPr>
          <w:sz w:val="28"/>
          <w:szCs w:val="28"/>
        </w:rPr>
        <w:t>а</w:t>
      </w:r>
      <w:r w:rsidRPr="00847CE6">
        <w:rPr>
          <w:sz w:val="28"/>
          <w:szCs w:val="28"/>
        </w:rPr>
        <w:t>зований, как селитебных, так и промышленных и коммунально-складс</w:t>
      </w:r>
      <w:r w:rsidR="007364D1" w:rsidRPr="00847CE6">
        <w:rPr>
          <w:sz w:val="28"/>
          <w:szCs w:val="28"/>
        </w:rPr>
        <w:t>ких, важным является установление размеров</w:t>
      </w:r>
      <w:r w:rsidR="002341AB" w:rsidRPr="00847CE6">
        <w:rPr>
          <w:sz w:val="28"/>
          <w:szCs w:val="28"/>
        </w:rPr>
        <w:t xml:space="preserve"> </w:t>
      </w:r>
      <w:r w:rsidRPr="00847CE6">
        <w:rPr>
          <w:sz w:val="28"/>
          <w:szCs w:val="28"/>
        </w:rPr>
        <w:t xml:space="preserve"> санитарно-защитных зон </w:t>
      </w:r>
      <w:r w:rsidR="002341AB" w:rsidRPr="00847CE6">
        <w:rPr>
          <w:sz w:val="28"/>
          <w:szCs w:val="28"/>
        </w:rPr>
        <w:t>существ</w:t>
      </w:r>
      <w:r w:rsidR="002341AB" w:rsidRPr="00847CE6">
        <w:rPr>
          <w:sz w:val="28"/>
          <w:szCs w:val="28"/>
        </w:rPr>
        <w:t>у</w:t>
      </w:r>
      <w:r w:rsidR="002341AB" w:rsidRPr="00847CE6">
        <w:rPr>
          <w:sz w:val="28"/>
          <w:szCs w:val="28"/>
        </w:rPr>
        <w:t xml:space="preserve">ющих производств, </w:t>
      </w:r>
      <w:r w:rsidRPr="00847CE6">
        <w:rPr>
          <w:sz w:val="28"/>
          <w:szCs w:val="28"/>
        </w:rPr>
        <w:t>при размещении новых и реконструкции (техническом п</w:t>
      </w:r>
      <w:r w:rsidRPr="00847CE6">
        <w:rPr>
          <w:sz w:val="28"/>
          <w:szCs w:val="28"/>
        </w:rPr>
        <w:t>е</w:t>
      </w:r>
      <w:r w:rsidRPr="00847CE6">
        <w:rPr>
          <w:sz w:val="28"/>
          <w:szCs w:val="28"/>
        </w:rPr>
        <w:t>ревооружении) существую</w:t>
      </w:r>
      <w:r w:rsidR="002341AB" w:rsidRPr="00847CE6">
        <w:rPr>
          <w:sz w:val="28"/>
          <w:szCs w:val="28"/>
        </w:rPr>
        <w:t>щих производств</w:t>
      </w:r>
      <w:r w:rsidRPr="00847CE6">
        <w:rPr>
          <w:sz w:val="28"/>
          <w:szCs w:val="28"/>
        </w:rPr>
        <w:t>.</w:t>
      </w:r>
    </w:p>
    <w:p w:rsidR="005973C1" w:rsidRPr="00847CE6" w:rsidRDefault="005973C1" w:rsidP="005973C1">
      <w:pPr>
        <w:spacing w:before="120"/>
        <w:ind w:firstLine="567"/>
        <w:rPr>
          <w:sz w:val="28"/>
          <w:szCs w:val="28"/>
        </w:rPr>
      </w:pPr>
      <w:r w:rsidRPr="00847CE6">
        <w:rPr>
          <w:sz w:val="28"/>
          <w:szCs w:val="28"/>
        </w:rPr>
        <w:t>Также предусматривается:</w:t>
      </w:r>
    </w:p>
    <w:p w:rsidR="00320ADE" w:rsidRPr="00847CE6" w:rsidRDefault="00320ADE" w:rsidP="005973C1">
      <w:pPr>
        <w:widowControl w:val="0"/>
        <w:numPr>
          <w:ilvl w:val="1"/>
          <w:numId w:val="42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ликвидация неорганизационных источников загрязнения окружающей среды;</w:t>
      </w:r>
    </w:p>
    <w:p w:rsidR="00320ADE" w:rsidRPr="00D57327" w:rsidRDefault="00320ADE" w:rsidP="005973C1">
      <w:pPr>
        <w:widowControl w:val="0"/>
        <w:numPr>
          <w:ilvl w:val="1"/>
          <w:numId w:val="4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847CE6">
        <w:rPr>
          <w:sz w:val="28"/>
          <w:szCs w:val="28"/>
        </w:rPr>
        <w:t>объективном доказательстве стабильного достижения уровня техн</w:t>
      </w:r>
      <w:r w:rsidRPr="00847CE6">
        <w:rPr>
          <w:sz w:val="28"/>
          <w:szCs w:val="28"/>
        </w:rPr>
        <w:t>о</w:t>
      </w:r>
      <w:r w:rsidRPr="00847CE6">
        <w:rPr>
          <w:sz w:val="28"/>
          <w:szCs w:val="28"/>
        </w:rPr>
        <w:t>генного воздействия на границе СЗЗ и за ее пределами в рамках и ниже норм</w:t>
      </w:r>
      <w:r w:rsidRPr="00847CE6">
        <w:rPr>
          <w:sz w:val="28"/>
          <w:szCs w:val="28"/>
        </w:rPr>
        <w:t>а</w:t>
      </w:r>
      <w:r w:rsidRPr="00847CE6">
        <w:rPr>
          <w:sz w:val="28"/>
          <w:szCs w:val="28"/>
        </w:rPr>
        <w:t>тивных требований по материалам систематических (не менее чем годовых) лабораторных наблюдений за состоянием за</w:t>
      </w:r>
      <w:r w:rsidRPr="00D57327">
        <w:rPr>
          <w:sz w:val="28"/>
          <w:szCs w:val="28"/>
        </w:rPr>
        <w:t>грязнения воздушной среды;</w:t>
      </w:r>
    </w:p>
    <w:p w:rsidR="00320ADE" w:rsidRPr="00D57327" w:rsidRDefault="00320ADE" w:rsidP="005973C1">
      <w:pPr>
        <w:widowControl w:val="0"/>
        <w:numPr>
          <w:ilvl w:val="1"/>
          <w:numId w:val="4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подтверждении замерами снижения уровня шума и других физических факторов в пределах жилой застройки ниже гигиенических нормативов;</w:t>
      </w:r>
    </w:p>
    <w:p w:rsidR="00320ADE" w:rsidRPr="00D57327" w:rsidRDefault="00320ADE" w:rsidP="005973C1">
      <w:pPr>
        <w:widowControl w:val="0"/>
        <w:numPr>
          <w:ilvl w:val="1"/>
          <w:numId w:val="4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уменьшении мощностей, изменении состава, перепрофилировании предприятия и связанным с этим изменением класса опасности.</w:t>
      </w:r>
    </w:p>
    <w:p w:rsidR="00320ADE" w:rsidRPr="00D57327" w:rsidRDefault="00320ADE" w:rsidP="005973C1">
      <w:pPr>
        <w:spacing w:before="240"/>
        <w:ind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Организация зон санитарного разрыва:</w:t>
      </w:r>
    </w:p>
    <w:p w:rsidR="00320ADE" w:rsidRPr="00D57327" w:rsidRDefault="00320ADE" w:rsidP="005973C1">
      <w:pPr>
        <w:widowControl w:val="0"/>
        <w:numPr>
          <w:ilvl w:val="1"/>
          <w:numId w:val="44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>от автомагистралей (в зависимости от значения автомобильной дор</w:t>
      </w:r>
      <w:r w:rsidRPr="00D57327">
        <w:rPr>
          <w:sz w:val="28"/>
          <w:szCs w:val="28"/>
        </w:rPr>
        <w:t>о</w:t>
      </w:r>
      <w:r w:rsidRPr="00D57327">
        <w:rPr>
          <w:sz w:val="28"/>
          <w:szCs w:val="28"/>
        </w:rPr>
        <w:t>ги);</w:t>
      </w:r>
    </w:p>
    <w:p w:rsidR="00320ADE" w:rsidRPr="00D57327" w:rsidRDefault="00320ADE" w:rsidP="005973C1">
      <w:pPr>
        <w:widowControl w:val="0"/>
        <w:numPr>
          <w:ilvl w:val="1"/>
          <w:numId w:val="44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lastRenderedPageBreak/>
        <w:t>от железной дороги (</w:t>
      </w:r>
      <w:smartTag w:uri="urn:schemas-microsoft-com:office:smarttags" w:element="metricconverter">
        <w:smartTagPr>
          <w:attr w:name="ProductID" w:val="100 м"/>
        </w:smartTagPr>
        <w:r w:rsidRPr="00D57327">
          <w:rPr>
            <w:sz w:val="28"/>
            <w:szCs w:val="28"/>
          </w:rPr>
          <w:t>100 м</w:t>
        </w:r>
      </w:smartTag>
      <w:r w:rsidRPr="00D57327">
        <w:rPr>
          <w:sz w:val="28"/>
          <w:szCs w:val="28"/>
        </w:rPr>
        <w:t xml:space="preserve"> от крайних путей);</w:t>
      </w:r>
    </w:p>
    <w:p w:rsidR="00320ADE" w:rsidRPr="00D57327" w:rsidRDefault="00320ADE" w:rsidP="005973C1">
      <w:pPr>
        <w:widowControl w:val="0"/>
        <w:numPr>
          <w:ilvl w:val="1"/>
          <w:numId w:val="44"/>
        </w:numPr>
        <w:tabs>
          <w:tab w:val="clear" w:pos="36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57327">
        <w:rPr>
          <w:sz w:val="28"/>
          <w:szCs w:val="28"/>
        </w:rPr>
        <w:t xml:space="preserve">от магистральных </w:t>
      </w:r>
      <w:proofErr w:type="spellStart"/>
      <w:r w:rsidRPr="00D57327">
        <w:rPr>
          <w:sz w:val="28"/>
          <w:szCs w:val="28"/>
        </w:rPr>
        <w:t>нефте</w:t>
      </w:r>
      <w:proofErr w:type="spellEnd"/>
      <w:r w:rsidRPr="00D57327">
        <w:rPr>
          <w:sz w:val="28"/>
          <w:szCs w:val="28"/>
        </w:rPr>
        <w:t>- и газопроводов (в соответствии с диаметром труб и давлением по СанПиН 2.2.1/2.1.1.1200-03).</w:t>
      </w:r>
    </w:p>
    <w:p w:rsidR="00320ADE" w:rsidRPr="00B74535" w:rsidRDefault="00B74535" w:rsidP="00B74535">
      <w:pPr>
        <w:pStyle w:val="2"/>
        <w:numPr>
          <w:ilvl w:val="0"/>
          <w:numId w:val="0"/>
        </w:numPr>
        <w:ind w:firstLine="567"/>
      </w:pPr>
      <w:bookmarkStart w:id="140" w:name="_Toc237275896"/>
      <w:bookmarkStart w:id="141" w:name="_Toc244886384"/>
      <w:bookmarkStart w:id="142" w:name="_Toc25745156"/>
      <w:bookmarkStart w:id="143" w:name="_Toc25745188"/>
      <w:bookmarkStart w:id="144" w:name="_Toc56522629"/>
      <w:r w:rsidRPr="00B74535">
        <w:t xml:space="preserve">9.3 </w:t>
      </w:r>
      <w:r w:rsidR="00320ADE" w:rsidRPr="00B74535">
        <w:t>Охрана воздушного бассейна</w:t>
      </w:r>
      <w:bookmarkEnd w:id="140"/>
      <w:bookmarkEnd w:id="141"/>
      <w:bookmarkEnd w:id="142"/>
      <w:bookmarkEnd w:id="143"/>
      <w:bookmarkEnd w:id="144"/>
    </w:p>
    <w:p w:rsidR="00C41EE7" w:rsidRDefault="00C41EE7" w:rsidP="00C41EE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>Проблема охраны атмосферного воздуха сводится к решению следующих задач:</w:t>
      </w:r>
    </w:p>
    <w:p w:rsidR="00320ADE" w:rsidRPr="003F404F" w:rsidRDefault="00320ADE" w:rsidP="00B74535">
      <w:pPr>
        <w:numPr>
          <w:ilvl w:val="1"/>
          <w:numId w:val="4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>внедрение новых (более совершенных и безопасных) технологических процессов, установка и совершенствование существующих установок газ</w:t>
      </w:r>
      <w:r w:rsidRPr="003F404F">
        <w:rPr>
          <w:sz w:val="28"/>
          <w:szCs w:val="28"/>
        </w:rPr>
        <w:t>о</w:t>
      </w:r>
      <w:r w:rsidRPr="003F404F">
        <w:rPr>
          <w:sz w:val="28"/>
          <w:szCs w:val="28"/>
        </w:rPr>
        <w:t>очистных и пылеулавливающих установок исключающих выделение в атм</w:t>
      </w:r>
      <w:r w:rsidRPr="003F404F">
        <w:rPr>
          <w:sz w:val="28"/>
          <w:szCs w:val="28"/>
        </w:rPr>
        <w:t>о</w:t>
      </w:r>
      <w:r w:rsidRPr="003F404F">
        <w:rPr>
          <w:sz w:val="28"/>
          <w:szCs w:val="28"/>
        </w:rPr>
        <w:t>сферу вредных веществ</w:t>
      </w:r>
      <w:r>
        <w:rPr>
          <w:sz w:val="28"/>
          <w:szCs w:val="28"/>
        </w:rPr>
        <w:t>;</w:t>
      </w:r>
    </w:p>
    <w:p w:rsidR="00320ADE" w:rsidRPr="003F404F" w:rsidRDefault="00320ADE" w:rsidP="00B74535">
      <w:pPr>
        <w:numPr>
          <w:ilvl w:val="1"/>
          <w:numId w:val="4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>разработка проектов ПДВ на всех предприятиях город</w:t>
      </w:r>
      <w:r>
        <w:rPr>
          <w:sz w:val="28"/>
          <w:szCs w:val="28"/>
        </w:rPr>
        <w:t>ского поселения;</w:t>
      </w:r>
    </w:p>
    <w:p w:rsidR="00320ADE" w:rsidRPr="003F404F" w:rsidRDefault="00320ADE" w:rsidP="00B74535">
      <w:pPr>
        <w:numPr>
          <w:ilvl w:val="1"/>
          <w:numId w:val="4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>разработка проектов санитарно-защитных зон (СЗЗ) на всех предпри</w:t>
      </w:r>
      <w:r w:rsidRPr="003F404F">
        <w:rPr>
          <w:sz w:val="28"/>
          <w:szCs w:val="28"/>
        </w:rPr>
        <w:t>я</w:t>
      </w:r>
      <w:r w:rsidRPr="003F404F">
        <w:rPr>
          <w:sz w:val="28"/>
          <w:szCs w:val="28"/>
        </w:rPr>
        <w:t>тиях поселения. Обеспечение нормируемых санитарно-защитных зон при ра</w:t>
      </w:r>
      <w:r w:rsidRPr="003F404F">
        <w:rPr>
          <w:sz w:val="28"/>
          <w:szCs w:val="28"/>
        </w:rPr>
        <w:t>з</w:t>
      </w:r>
      <w:r w:rsidRPr="003F404F">
        <w:rPr>
          <w:sz w:val="28"/>
          <w:szCs w:val="28"/>
        </w:rPr>
        <w:t>мещении новых и реконструкции (техническом перевооружении) существу</w:t>
      </w:r>
      <w:r w:rsidRPr="003F404F">
        <w:rPr>
          <w:sz w:val="28"/>
          <w:szCs w:val="28"/>
        </w:rPr>
        <w:t>ю</w:t>
      </w:r>
      <w:r w:rsidRPr="003F404F">
        <w:rPr>
          <w:sz w:val="28"/>
          <w:szCs w:val="28"/>
        </w:rPr>
        <w:t>щих производств, в соответствии с СанПиН 2.2.1/2.1.1.1200-03 «Санитарно-защитные зоны и санитарная классификация предприятий, сооружений и иных объектов» (подробнее см. раздел «Организация санитарно-защитных зон»)</w:t>
      </w:r>
      <w:r>
        <w:rPr>
          <w:sz w:val="28"/>
          <w:szCs w:val="28"/>
        </w:rPr>
        <w:t>;</w:t>
      </w:r>
    </w:p>
    <w:p w:rsidR="00320ADE" w:rsidRPr="003F404F" w:rsidRDefault="00320ADE" w:rsidP="00B74535">
      <w:pPr>
        <w:numPr>
          <w:ilvl w:val="1"/>
          <w:numId w:val="4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>совершенствование и развитие сетей автомобильных дорог городского поселения (доведение технического уровня существующих дорог в соотве</w:t>
      </w:r>
      <w:r w:rsidRPr="003F404F">
        <w:rPr>
          <w:sz w:val="28"/>
          <w:szCs w:val="28"/>
        </w:rPr>
        <w:t>т</w:t>
      </w:r>
      <w:r w:rsidRPr="003F404F">
        <w:rPr>
          <w:sz w:val="28"/>
          <w:szCs w:val="28"/>
        </w:rPr>
        <w:t>ствии с ростом интенсивности движения, реконструкция наиболее загруже</w:t>
      </w:r>
      <w:r w:rsidRPr="003F404F">
        <w:rPr>
          <w:sz w:val="28"/>
          <w:szCs w:val="28"/>
        </w:rPr>
        <w:t>н</w:t>
      </w:r>
      <w:r w:rsidRPr="003F404F">
        <w:rPr>
          <w:sz w:val="28"/>
          <w:szCs w:val="28"/>
        </w:rPr>
        <w:t>ных участков дорог.</w:t>
      </w:r>
      <w:r>
        <w:rPr>
          <w:sz w:val="28"/>
          <w:szCs w:val="28"/>
        </w:rPr>
        <w:t>);</w:t>
      </w:r>
    </w:p>
    <w:p w:rsidR="00320ADE" w:rsidRPr="003F404F" w:rsidRDefault="00320ADE" w:rsidP="00B74535">
      <w:pPr>
        <w:numPr>
          <w:ilvl w:val="1"/>
          <w:numId w:val="4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>реконструкция существующих котельных</w:t>
      </w:r>
      <w:r>
        <w:rPr>
          <w:sz w:val="28"/>
          <w:szCs w:val="28"/>
        </w:rPr>
        <w:t>;</w:t>
      </w:r>
    </w:p>
    <w:p w:rsidR="00320ADE" w:rsidRPr="003F404F" w:rsidRDefault="00320ADE" w:rsidP="00B74535">
      <w:pPr>
        <w:numPr>
          <w:ilvl w:val="1"/>
          <w:numId w:val="4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F404F">
        <w:rPr>
          <w:sz w:val="28"/>
          <w:szCs w:val="28"/>
        </w:rPr>
        <w:t xml:space="preserve">расширения площадей декоративных </w:t>
      </w:r>
      <w:r>
        <w:rPr>
          <w:sz w:val="28"/>
          <w:szCs w:val="28"/>
        </w:rPr>
        <w:t xml:space="preserve">зеленых </w:t>
      </w:r>
      <w:r w:rsidRPr="003F404F">
        <w:rPr>
          <w:sz w:val="28"/>
          <w:szCs w:val="28"/>
        </w:rPr>
        <w:t>насаждений, состоящих из достаточно газоустойчивых растений. Создание зеленых защитных полос вдоль автомобильных дорог и озеленение улиц и санитарно-защитных зон.</w:t>
      </w:r>
    </w:p>
    <w:p w:rsidR="00DC11E6" w:rsidRPr="000C422B" w:rsidRDefault="00DC11E6" w:rsidP="00DC11E6">
      <w:pPr>
        <w:tabs>
          <w:tab w:val="left" w:pos="851"/>
        </w:tabs>
        <w:spacing w:before="120"/>
        <w:ind w:left="567"/>
        <w:jc w:val="both"/>
        <w:rPr>
          <w:sz w:val="28"/>
          <w:szCs w:val="28"/>
        </w:rPr>
      </w:pPr>
    </w:p>
    <w:p w:rsidR="006751C1" w:rsidRPr="00E30352" w:rsidRDefault="00195A64" w:rsidP="00935B7A">
      <w:pPr>
        <w:pStyle w:val="1"/>
        <w:numPr>
          <w:ilvl w:val="0"/>
          <w:numId w:val="0"/>
        </w:numPr>
        <w:ind w:firstLine="567"/>
        <w:rPr>
          <w:i/>
          <w:iCs/>
          <w:sz w:val="28"/>
          <w:szCs w:val="28"/>
        </w:rPr>
      </w:pPr>
      <w:bookmarkStart w:id="145" w:name="_Toc164845132"/>
      <w:bookmarkStart w:id="146" w:name="_Toc56522630"/>
      <w:bookmarkStart w:id="147" w:name="_Toc171929507"/>
      <w:bookmarkStart w:id="148" w:name="_Toc236626745"/>
      <w:r>
        <w:rPr>
          <w:i/>
          <w:iCs/>
          <w:sz w:val="28"/>
          <w:szCs w:val="28"/>
        </w:rPr>
        <w:lastRenderedPageBreak/>
        <w:t xml:space="preserve">10. </w:t>
      </w:r>
      <w:r w:rsidR="006751C1" w:rsidRPr="00E30352">
        <w:rPr>
          <w:i/>
          <w:iCs/>
          <w:sz w:val="28"/>
          <w:szCs w:val="28"/>
        </w:rPr>
        <w:t>Риск уязвимости территории от природных и техноге</w:t>
      </w:r>
      <w:r w:rsidR="006751C1" w:rsidRPr="00E30352">
        <w:rPr>
          <w:i/>
          <w:iCs/>
          <w:sz w:val="28"/>
          <w:szCs w:val="28"/>
        </w:rPr>
        <w:t>н</w:t>
      </w:r>
      <w:r w:rsidR="006751C1" w:rsidRPr="00E30352">
        <w:rPr>
          <w:i/>
          <w:iCs/>
          <w:sz w:val="28"/>
          <w:szCs w:val="28"/>
        </w:rPr>
        <w:t>ных опасных явлений</w:t>
      </w:r>
      <w:bookmarkEnd w:id="145"/>
      <w:bookmarkEnd w:id="146"/>
      <w:r w:rsidR="006751C1" w:rsidRPr="00E30352">
        <w:rPr>
          <w:i/>
          <w:iCs/>
          <w:sz w:val="28"/>
          <w:szCs w:val="28"/>
        </w:rPr>
        <w:t xml:space="preserve"> </w:t>
      </w:r>
      <w:bookmarkEnd w:id="147"/>
      <w:bookmarkEnd w:id="148"/>
    </w:p>
    <w:p w:rsidR="006751C1" w:rsidRPr="00D908EF" w:rsidRDefault="00254849" w:rsidP="00935B7A">
      <w:pPr>
        <w:ind w:firstLine="567"/>
        <w:jc w:val="both"/>
        <w:rPr>
          <w:sz w:val="28"/>
          <w:szCs w:val="28"/>
        </w:rPr>
      </w:pPr>
      <w:r>
        <w:tab/>
      </w:r>
      <w:r w:rsidR="006751C1" w:rsidRPr="00D908EF">
        <w:rPr>
          <w:sz w:val="28"/>
          <w:szCs w:val="28"/>
        </w:rPr>
        <w:t>Перспективное развитие Оричевского городского поселения не возмо</w:t>
      </w:r>
      <w:r w:rsidR="006751C1" w:rsidRPr="00D908EF">
        <w:rPr>
          <w:sz w:val="28"/>
          <w:szCs w:val="28"/>
        </w:rPr>
        <w:t>ж</w:t>
      </w:r>
      <w:r w:rsidR="006751C1" w:rsidRPr="00D908EF">
        <w:rPr>
          <w:sz w:val="28"/>
          <w:szCs w:val="28"/>
        </w:rPr>
        <w:t>но без учета риска уязвимости территории от чрезвычайных ситуаций приро</w:t>
      </w:r>
      <w:r w:rsidR="006751C1" w:rsidRPr="00D908EF">
        <w:rPr>
          <w:sz w:val="28"/>
          <w:szCs w:val="28"/>
        </w:rPr>
        <w:t>д</w:t>
      </w:r>
      <w:r w:rsidR="006751C1" w:rsidRPr="00D908EF">
        <w:rPr>
          <w:sz w:val="28"/>
          <w:szCs w:val="28"/>
        </w:rPr>
        <w:t>ного и техногенного характера.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В данном разделе рассмотрены возможные чрезвычайные ситуации пр</w:t>
      </w:r>
      <w:r w:rsidRPr="00D908EF">
        <w:rPr>
          <w:sz w:val="28"/>
          <w:szCs w:val="28"/>
        </w:rPr>
        <w:t>и</w:t>
      </w:r>
      <w:r w:rsidRPr="00D908EF">
        <w:rPr>
          <w:sz w:val="28"/>
          <w:szCs w:val="28"/>
        </w:rPr>
        <w:t>родного и техногенного характера, даны характеристики неблагоприятных природных процессов и техногенных опасностей, меры по их предупрежд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нию и ликвидации, мероприятия по защите населения и территории от во</w:t>
      </w:r>
      <w:r w:rsidRPr="00D908EF">
        <w:rPr>
          <w:sz w:val="28"/>
          <w:szCs w:val="28"/>
        </w:rPr>
        <w:t>з</w:t>
      </w:r>
      <w:r w:rsidRPr="00D908EF">
        <w:rPr>
          <w:sz w:val="28"/>
          <w:szCs w:val="28"/>
        </w:rPr>
        <w:t>можных последствий ЧС.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На территории Оричевского городского поселения возможно возникнов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ние чрезвычайных ситуаций природного и техногенного характера.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B07633">
        <w:rPr>
          <w:b/>
          <w:sz w:val="28"/>
          <w:szCs w:val="28"/>
        </w:rPr>
        <w:t>К природным чрезвычайным ситуациям относятся</w:t>
      </w:r>
      <w:r w:rsidRPr="00D908EF">
        <w:rPr>
          <w:sz w:val="28"/>
          <w:szCs w:val="28"/>
        </w:rPr>
        <w:t>:</w:t>
      </w:r>
    </w:p>
    <w:p w:rsidR="006751C1" w:rsidRPr="00D908EF" w:rsidRDefault="006751C1" w:rsidP="00935B7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08EF">
        <w:rPr>
          <w:b/>
          <w:sz w:val="28"/>
          <w:szCs w:val="28"/>
        </w:rPr>
        <w:t>метеорологические:</w:t>
      </w:r>
      <w:r w:rsidRPr="00D908EF">
        <w:rPr>
          <w:sz w:val="28"/>
          <w:szCs w:val="28"/>
        </w:rPr>
        <w:t xml:space="preserve"> сильный ветер, сильный дождь, сильный туман, г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лолед, сильный снегопад, сильная метель, суховеи;</w:t>
      </w:r>
    </w:p>
    <w:p w:rsidR="006751C1" w:rsidRPr="00D908EF" w:rsidRDefault="006751C1" w:rsidP="00935B7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08EF">
        <w:rPr>
          <w:b/>
          <w:sz w:val="28"/>
          <w:szCs w:val="28"/>
        </w:rPr>
        <w:t>геологические:</w:t>
      </w:r>
      <w:r w:rsidRPr="00D908EF">
        <w:rPr>
          <w:sz w:val="28"/>
          <w:szCs w:val="28"/>
        </w:rPr>
        <w:t xml:space="preserve"> овражная и береговая эрозии, оползневые и осыпные процессы;</w:t>
      </w:r>
    </w:p>
    <w:p w:rsidR="006751C1" w:rsidRPr="00B07633" w:rsidRDefault="006751C1" w:rsidP="00935B7A">
      <w:pPr>
        <w:spacing w:before="240"/>
        <w:ind w:firstLine="567"/>
        <w:jc w:val="both"/>
        <w:rPr>
          <w:b/>
          <w:sz w:val="28"/>
          <w:szCs w:val="28"/>
        </w:rPr>
      </w:pPr>
      <w:r w:rsidRPr="00B07633">
        <w:rPr>
          <w:b/>
          <w:sz w:val="28"/>
          <w:szCs w:val="28"/>
        </w:rPr>
        <w:t>К чрезвычайным ситуациям техногенного характера относятся:</w:t>
      </w:r>
    </w:p>
    <w:p w:rsidR="006751C1" w:rsidRPr="00D908EF" w:rsidRDefault="006751C1" w:rsidP="00935B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аварии на транспорте;</w:t>
      </w:r>
    </w:p>
    <w:p w:rsidR="006751C1" w:rsidRPr="00D908EF" w:rsidRDefault="006751C1" w:rsidP="00935B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аварии на системах жизнеобеспечения;</w:t>
      </w:r>
    </w:p>
    <w:p w:rsidR="006751C1" w:rsidRPr="00D908EF" w:rsidRDefault="006751C1" w:rsidP="00935B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аварии на взрывопожароопасных объектах;</w:t>
      </w:r>
    </w:p>
    <w:p w:rsidR="006751C1" w:rsidRPr="00D908EF" w:rsidRDefault="006751C1" w:rsidP="00935B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аварии, связанные с выбросом АХОВ;</w:t>
      </w:r>
    </w:p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Чрезвычайные ситуации, связанные с авариями на взрывопожароопасных и химически опасных объектах, подробно рассмотрены в разделе «Риск уя</w:t>
      </w:r>
      <w:r w:rsidRPr="00D908EF">
        <w:rPr>
          <w:sz w:val="28"/>
          <w:szCs w:val="28"/>
        </w:rPr>
        <w:t>з</w:t>
      </w:r>
      <w:r w:rsidRPr="00D908EF">
        <w:rPr>
          <w:sz w:val="28"/>
          <w:szCs w:val="28"/>
        </w:rPr>
        <w:t>вимости территории Оричевского городского поселения от чрезвычайных с</w:t>
      </w:r>
      <w:r w:rsidRPr="00D908EF">
        <w:rPr>
          <w:sz w:val="28"/>
          <w:szCs w:val="28"/>
        </w:rPr>
        <w:t>и</w:t>
      </w:r>
      <w:r w:rsidRPr="00D908EF">
        <w:rPr>
          <w:sz w:val="28"/>
          <w:szCs w:val="28"/>
        </w:rPr>
        <w:t>туаций природного и техногенного характера», выпущенного отдельным т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мом и имеющим гриф «секретно».</w:t>
      </w:r>
    </w:p>
    <w:p w:rsidR="006751C1" w:rsidRPr="00D908EF" w:rsidRDefault="00195A64" w:rsidP="00935B7A">
      <w:pPr>
        <w:pStyle w:val="2"/>
        <w:numPr>
          <w:ilvl w:val="0"/>
          <w:numId w:val="0"/>
        </w:numPr>
        <w:ind w:firstLine="567"/>
      </w:pPr>
      <w:bookmarkStart w:id="149" w:name="_Toc164845133"/>
      <w:bookmarkStart w:id="150" w:name="_Toc171929508"/>
      <w:bookmarkStart w:id="151" w:name="_Toc236626746"/>
      <w:bookmarkStart w:id="152" w:name="_Toc56522631"/>
      <w:r>
        <w:t xml:space="preserve">10.1 </w:t>
      </w:r>
      <w:r w:rsidR="006751C1" w:rsidRPr="00D908EF">
        <w:t>Чрезвычайные ситуации природного характера</w:t>
      </w:r>
      <w:bookmarkEnd w:id="149"/>
      <w:bookmarkEnd w:id="150"/>
      <w:bookmarkEnd w:id="151"/>
      <w:bookmarkEnd w:id="152"/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Климатические условия Оричевского городского поселения создают опасность возникновения следующих опасных природных явлений: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Сильный ветер со скоростью больше 15 м/сек наблюдается в среднем 7-8 дней в году.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Туманы на рассматриваемой территории отмечаются в среднем 25-30 дней в году.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Метели, как правило, возникают при ветрах южной четверти со скор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стью 6 м/сек. и больше. В среднем за зиму наблюдается до 50 дней с метелью.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К неблагоприятным атмосферным явлениям относятся суховеи. Вероя</w:t>
      </w:r>
      <w:r w:rsidRPr="00D908EF">
        <w:rPr>
          <w:sz w:val="28"/>
          <w:szCs w:val="28"/>
        </w:rPr>
        <w:t>т</w:t>
      </w:r>
      <w:r w:rsidRPr="00D908EF">
        <w:rPr>
          <w:sz w:val="28"/>
          <w:szCs w:val="28"/>
        </w:rPr>
        <w:t>ность интенсивных суховеев равна 15-28 %.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lastRenderedPageBreak/>
        <w:t>Метеорологические неблагоприятные явления увеличивают опасность возникновения чрезвычайных ситуаций на транспорте, а также становятся причиной повреждения и разрушения систем жизнеобеспечения.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Для предупреждения и снижения ущерба чрезвычайных ситуаций мете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рологического характера рекомендуется проведение следующих мероприятий:</w:t>
      </w:r>
    </w:p>
    <w:p w:rsidR="006751C1" w:rsidRPr="00D908EF" w:rsidRDefault="006751C1" w:rsidP="00935B7A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организовать </w:t>
      </w:r>
      <w:proofErr w:type="spellStart"/>
      <w:r w:rsidRPr="00D908EF">
        <w:rPr>
          <w:sz w:val="28"/>
          <w:szCs w:val="28"/>
        </w:rPr>
        <w:t>метелезащиту</w:t>
      </w:r>
      <w:proofErr w:type="spellEnd"/>
      <w:r w:rsidRPr="00D908EF">
        <w:rPr>
          <w:sz w:val="28"/>
          <w:szCs w:val="28"/>
        </w:rPr>
        <w:t xml:space="preserve"> и ветрозащиту путей сообщения и назе</w:t>
      </w:r>
      <w:r w:rsidRPr="00D908EF">
        <w:rPr>
          <w:sz w:val="28"/>
          <w:szCs w:val="28"/>
        </w:rPr>
        <w:t>м</w:t>
      </w:r>
      <w:r w:rsidRPr="00D908EF">
        <w:rPr>
          <w:sz w:val="28"/>
          <w:szCs w:val="28"/>
        </w:rPr>
        <w:t>ных инженерно-коммуникационных систем от ветров южной четверти;</w:t>
      </w:r>
    </w:p>
    <w:p w:rsidR="006751C1" w:rsidRPr="00D908EF" w:rsidRDefault="006751C1" w:rsidP="00935B7A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подсыпка песка на проезжие части </w:t>
      </w:r>
      <w:r w:rsidR="00FD2AE8">
        <w:rPr>
          <w:sz w:val="28"/>
          <w:szCs w:val="28"/>
        </w:rPr>
        <w:t>поселка</w:t>
      </w:r>
      <w:r w:rsidRPr="00D908EF">
        <w:rPr>
          <w:sz w:val="28"/>
          <w:szCs w:val="28"/>
        </w:rPr>
        <w:t xml:space="preserve"> для предотвращения д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рожно-транспортных происшествий происходящих вследствие гололеда.</w:t>
      </w:r>
    </w:p>
    <w:p w:rsidR="006751C1" w:rsidRPr="00D908EF" w:rsidRDefault="006751C1" w:rsidP="00935B7A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заблаговременное оповещение населения и организаций,</w:t>
      </w:r>
      <w:r w:rsidR="00AE4155">
        <w:rPr>
          <w:sz w:val="28"/>
          <w:szCs w:val="28"/>
        </w:rPr>
        <w:t xml:space="preserve"> </w:t>
      </w:r>
      <w:r w:rsidRPr="00D908EF">
        <w:rPr>
          <w:sz w:val="28"/>
          <w:szCs w:val="28"/>
        </w:rPr>
        <w:t>об аварии на которых способны нарушить жизнеобеспечение населения о возникновении и развитии чрезвычайных ситуаций.</w:t>
      </w:r>
    </w:p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Экономичным видом защиты автомобильных и железных дорог от сне</w:t>
      </w:r>
      <w:r w:rsidRPr="00D908EF">
        <w:rPr>
          <w:sz w:val="28"/>
          <w:szCs w:val="28"/>
        </w:rPr>
        <w:t>ж</w:t>
      </w:r>
      <w:r w:rsidRPr="00D908EF">
        <w:rPr>
          <w:sz w:val="28"/>
          <w:szCs w:val="28"/>
        </w:rPr>
        <w:t>ных заносов являются лесонасаждения. На участках где по почвенно-климатическим или другим условиям не могут быть выращены защитные ле</w:t>
      </w:r>
      <w:r w:rsidRPr="00D908EF">
        <w:rPr>
          <w:sz w:val="28"/>
          <w:szCs w:val="28"/>
        </w:rPr>
        <w:t>с</w:t>
      </w:r>
      <w:r w:rsidRPr="00D908EF">
        <w:rPr>
          <w:sz w:val="28"/>
          <w:szCs w:val="28"/>
        </w:rPr>
        <w:t>ные насаждения, создают контурную защиту из постоянных заборов. В кач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стве временного средства снегозащиты могут использоваться переносные р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шетчатые щиты.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Гидрографическая сеть Оричевского городского поселения представлена прудом и</w:t>
      </w:r>
      <w:r w:rsidR="00AE4155">
        <w:rPr>
          <w:sz w:val="28"/>
          <w:szCs w:val="28"/>
        </w:rPr>
        <w:t xml:space="preserve"> </w:t>
      </w:r>
      <w:r w:rsidRPr="00D908EF">
        <w:rPr>
          <w:sz w:val="28"/>
          <w:szCs w:val="28"/>
        </w:rPr>
        <w:t>ручьем - притоком р. Вятка. Генеральным планом предполагается произвести устройство железобетонных желобов</w:t>
      </w:r>
      <w:r w:rsidR="00AE4155">
        <w:rPr>
          <w:sz w:val="28"/>
          <w:szCs w:val="28"/>
        </w:rPr>
        <w:t xml:space="preserve"> </w:t>
      </w:r>
      <w:r w:rsidRPr="00D908EF">
        <w:rPr>
          <w:sz w:val="28"/>
          <w:szCs w:val="28"/>
        </w:rPr>
        <w:t xml:space="preserve">по которым предполагается направить верховодку по определенным местам в ручей. 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На всех оврагах и крутых склонах необходимо предусмотреть следующие мероприятия по их благоустройству:</w:t>
      </w:r>
    </w:p>
    <w:p w:rsidR="006751C1" w:rsidRPr="00D908EF" w:rsidRDefault="006751C1" w:rsidP="00935B7A">
      <w:pPr>
        <w:widowControl w:val="0"/>
        <w:numPr>
          <w:ilvl w:val="0"/>
          <w:numId w:val="1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организация поверхностного стока на прилегающей территории;</w:t>
      </w:r>
    </w:p>
    <w:p w:rsidR="006751C1" w:rsidRPr="00D908EF" w:rsidRDefault="006751C1" w:rsidP="00935B7A">
      <w:pPr>
        <w:widowControl w:val="0"/>
        <w:numPr>
          <w:ilvl w:val="0"/>
          <w:numId w:val="1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при наличии растительного покрова на склонах дополнительное укре</w:t>
      </w:r>
      <w:r w:rsidRPr="00D908EF">
        <w:rPr>
          <w:sz w:val="28"/>
          <w:szCs w:val="28"/>
        </w:rPr>
        <w:t>п</w:t>
      </w:r>
      <w:r w:rsidRPr="00D908EF">
        <w:rPr>
          <w:sz w:val="28"/>
          <w:szCs w:val="28"/>
        </w:rPr>
        <w:t>ление склонов путем заложения, посадки кустарника;</w:t>
      </w:r>
    </w:p>
    <w:p w:rsidR="006751C1" w:rsidRPr="00D908EF" w:rsidRDefault="006751C1" w:rsidP="00935B7A">
      <w:pPr>
        <w:widowControl w:val="0"/>
        <w:numPr>
          <w:ilvl w:val="0"/>
          <w:numId w:val="1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восстановление растительного покрова на склонах при его отсутствии;</w:t>
      </w:r>
    </w:p>
    <w:p w:rsidR="006751C1" w:rsidRPr="00D908EF" w:rsidRDefault="006751C1" w:rsidP="00935B7A">
      <w:pPr>
        <w:widowControl w:val="0"/>
        <w:numPr>
          <w:ilvl w:val="0"/>
          <w:numId w:val="1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соблюдение безопасного отступа застройки от бровки оврага.</w:t>
      </w:r>
    </w:p>
    <w:p w:rsidR="006751C1" w:rsidRPr="00BC2175" w:rsidRDefault="00DB270B" w:rsidP="00935B7A">
      <w:pPr>
        <w:pStyle w:val="2"/>
        <w:numPr>
          <w:ilvl w:val="0"/>
          <w:numId w:val="0"/>
        </w:numPr>
        <w:ind w:firstLine="567"/>
      </w:pPr>
      <w:bookmarkStart w:id="153" w:name="_Toc164845134"/>
      <w:bookmarkStart w:id="154" w:name="_Toc171929509"/>
      <w:bookmarkStart w:id="155" w:name="_Toc236626747"/>
      <w:bookmarkStart w:id="156" w:name="_Toc56522632"/>
      <w:r>
        <w:t xml:space="preserve">10.2 </w:t>
      </w:r>
      <w:r w:rsidR="006751C1" w:rsidRPr="00BC2175">
        <w:t>Чрезвычайные ситуации техногенного характера</w:t>
      </w:r>
      <w:bookmarkEnd w:id="153"/>
      <w:bookmarkEnd w:id="154"/>
      <w:bookmarkEnd w:id="155"/>
      <w:bookmarkEnd w:id="156"/>
    </w:p>
    <w:p w:rsidR="006751C1" w:rsidRPr="00BC2175" w:rsidRDefault="00DB270B" w:rsidP="00935B7A">
      <w:pPr>
        <w:pStyle w:val="3"/>
        <w:numPr>
          <w:ilvl w:val="0"/>
          <w:numId w:val="0"/>
        </w:numPr>
        <w:spacing w:before="120"/>
        <w:ind w:firstLine="567"/>
        <w:rPr>
          <w:i/>
          <w:sz w:val="28"/>
          <w:szCs w:val="28"/>
        </w:rPr>
      </w:pPr>
      <w:bookmarkStart w:id="157" w:name="_Toc164845135"/>
      <w:bookmarkStart w:id="158" w:name="_Toc171929510"/>
      <w:bookmarkStart w:id="159" w:name="_Toc236626748"/>
      <w:bookmarkStart w:id="160" w:name="_Toc56522633"/>
      <w:r>
        <w:rPr>
          <w:i/>
          <w:sz w:val="28"/>
          <w:szCs w:val="28"/>
        </w:rPr>
        <w:t xml:space="preserve">10.2.1 </w:t>
      </w:r>
      <w:r w:rsidR="006751C1" w:rsidRPr="00BC2175">
        <w:rPr>
          <w:i/>
          <w:sz w:val="28"/>
          <w:szCs w:val="28"/>
        </w:rPr>
        <w:t>Аварии на транспорте</w:t>
      </w:r>
      <w:bookmarkEnd w:id="157"/>
      <w:bookmarkEnd w:id="158"/>
      <w:bookmarkEnd w:id="159"/>
      <w:bookmarkEnd w:id="160"/>
    </w:p>
    <w:p w:rsidR="006751C1" w:rsidRPr="00E30352" w:rsidRDefault="006751C1" w:rsidP="00935B7A">
      <w:pPr>
        <w:ind w:firstLine="567"/>
        <w:jc w:val="both"/>
        <w:rPr>
          <w:b/>
          <w:i/>
          <w:sz w:val="28"/>
          <w:szCs w:val="28"/>
        </w:rPr>
      </w:pPr>
      <w:r w:rsidRPr="00E30352">
        <w:rPr>
          <w:b/>
          <w:i/>
          <w:sz w:val="28"/>
          <w:szCs w:val="28"/>
        </w:rPr>
        <w:t>Перевозка опасных грузов автомобильным транспортом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Основными причинами возникновения дорожно-транспортных происш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ствий в Оричевском городском поселении являются:</w:t>
      </w:r>
    </w:p>
    <w:p w:rsidR="006751C1" w:rsidRPr="00D908EF" w:rsidRDefault="006751C1" w:rsidP="00935B7A">
      <w:pPr>
        <w:widowControl w:val="0"/>
        <w:numPr>
          <w:ilvl w:val="1"/>
          <w:numId w:val="8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нарушение правил дорожного движения;</w:t>
      </w:r>
    </w:p>
    <w:p w:rsidR="006751C1" w:rsidRPr="00D908EF" w:rsidRDefault="006751C1" w:rsidP="00935B7A">
      <w:pPr>
        <w:widowControl w:val="0"/>
        <w:numPr>
          <w:ilvl w:val="1"/>
          <w:numId w:val="8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неровное покрытие с дефектами, отсутствие горизонтальной разметки и ограждений на опасных участках;</w:t>
      </w:r>
    </w:p>
    <w:p w:rsidR="006751C1" w:rsidRPr="00D908EF" w:rsidRDefault="006751C1" w:rsidP="00935B7A">
      <w:pPr>
        <w:widowControl w:val="0"/>
        <w:numPr>
          <w:ilvl w:val="1"/>
          <w:numId w:val="8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недостаточное освещение дорог;</w:t>
      </w:r>
    </w:p>
    <w:p w:rsidR="006751C1" w:rsidRPr="00D908EF" w:rsidRDefault="006751C1" w:rsidP="00935B7A">
      <w:pPr>
        <w:widowControl w:val="0"/>
        <w:numPr>
          <w:ilvl w:val="1"/>
          <w:numId w:val="8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lastRenderedPageBreak/>
        <w:t>качество покрытий – низкое сцепление, особенно зимой и др. факторы.</w:t>
      </w:r>
    </w:p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В данной ситуации повышается вероятность аварий при транспортировке опасных грузов. Аварийность автотранспорта с цистернами при перевозках опасных грузов принимается </w:t>
      </w:r>
      <w:proofErr w:type="gramStart"/>
      <w:r w:rsidRPr="00D908EF">
        <w:rPr>
          <w:sz w:val="28"/>
          <w:szCs w:val="28"/>
        </w:rPr>
        <w:t>равной</w:t>
      </w:r>
      <w:proofErr w:type="gramEnd"/>
      <w:r w:rsidRPr="00D908EF">
        <w:rPr>
          <w:sz w:val="28"/>
          <w:szCs w:val="28"/>
        </w:rPr>
        <w:t xml:space="preserve"> </w:t>
      </w:r>
      <w:r w:rsidRPr="00D908EF">
        <w:rPr>
          <w:position w:val="-6"/>
          <w:sz w:val="28"/>
          <w:szCs w:val="28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>
            <v:imagedata r:id="rId13" o:title=""/>
          </v:shape>
          <o:OLEObject Type="Embed" ProgID="Equation.3" ShapeID="_x0000_i1025" DrawAspect="Content" ObjectID="_1676804992" r:id="rId14"/>
        </w:object>
      </w:r>
      <w:r w:rsidRPr="00D908EF">
        <w:rPr>
          <w:sz w:val="28"/>
          <w:szCs w:val="28"/>
        </w:rPr>
        <w:t xml:space="preserve"> аварий на </w:t>
      </w:r>
      <w:smartTag w:uri="urn:schemas-microsoft-com:office:smarttags" w:element="metricconverter">
        <w:smartTagPr>
          <w:attr w:name="ProductID" w:val="1 км"/>
        </w:smartTagPr>
        <w:r w:rsidRPr="00D908EF">
          <w:rPr>
            <w:sz w:val="28"/>
            <w:szCs w:val="28"/>
          </w:rPr>
          <w:t>1 км</w:t>
        </w:r>
      </w:smartTag>
      <w:r w:rsidRPr="00D908EF">
        <w:rPr>
          <w:sz w:val="28"/>
          <w:szCs w:val="28"/>
        </w:rPr>
        <w:t xml:space="preserve"> пути. Подобные аварии происходят, в случаях разрушения или разгерметизации цистерны, к чрезвычайным ситуациям загрязняющими окружающую среду вредными в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ществами, ставя под угрозу не только водителей транспортного средства пер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возящего опасный груз, но и жизни других находящихся в непосредственной близости людей. Емкость автомобильных цистерн для перевозки опасных гр</w:t>
      </w:r>
      <w:r w:rsidRPr="00D908EF">
        <w:rPr>
          <w:sz w:val="28"/>
          <w:szCs w:val="28"/>
        </w:rPr>
        <w:t>у</w:t>
      </w:r>
      <w:r w:rsidRPr="00D908EF">
        <w:rPr>
          <w:sz w:val="28"/>
          <w:szCs w:val="28"/>
        </w:rPr>
        <w:t xml:space="preserve">зов колеблется от 4 до </w:t>
      </w:r>
      <w:smartTag w:uri="urn:schemas-microsoft-com:office:smarttags" w:element="metricconverter">
        <w:smartTagPr>
          <w:attr w:name="ProductID" w:val="30 м3"/>
        </w:smartTagPr>
        <w:r w:rsidRPr="00D908EF">
          <w:rPr>
            <w:sz w:val="28"/>
            <w:szCs w:val="28"/>
          </w:rPr>
          <w:t>30 м</w:t>
        </w:r>
        <w:r w:rsidRPr="00D908EF">
          <w:rPr>
            <w:sz w:val="28"/>
            <w:szCs w:val="28"/>
            <w:vertAlign w:val="superscript"/>
          </w:rPr>
          <w:t>3</w:t>
        </w:r>
      </w:smartTag>
      <w:r w:rsidRPr="00D908EF">
        <w:rPr>
          <w:sz w:val="28"/>
          <w:szCs w:val="28"/>
        </w:rPr>
        <w:t>. Радиусы зон поражения для некоторых, наиболее часто перевозимых опасных веществ, приведены в таблицах:</w:t>
      </w:r>
    </w:p>
    <w:p w:rsidR="006751C1" w:rsidRPr="00E30352" w:rsidRDefault="006751C1" w:rsidP="00935B7A">
      <w:pPr>
        <w:rPr>
          <w:sz w:val="28"/>
          <w:szCs w:val="28"/>
        </w:rPr>
      </w:pPr>
      <w:r w:rsidRPr="00E30352">
        <w:rPr>
          <w:sz w:val="28"/>
          <w:szCs w:val="28"/>
        </w:rPr>
        <w:t>Таблица</w:t>
      </w:r>
      <w:r w:rsidR="00DB270B">
        <w:rPr>
          <w:sz w:val="28"/>
          <w:szCs w:val="28"/>
        </w:rPr>
        <w:t xml:space="preserve"> 10.2.1-1.</w:t>
      </w:r>
      <w:r w:rsidR="00AE4155">
        <w:rPr>
          <w:sz w:val="28"/>
          <w:szCs w:val="28"/>
        </w:rPr>
        <w:t xml:space="preserve"> </w:t>
      </w:r>
      <w:r w:rsidRPr="00E30352">
        <w:rPr>
          <w:sz w:val="28"/>
          <w:szCs w:val="28"/>
        </w:rPr>
        <w:t>Токсичные вещества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994"/>
        <w:gridCol w:w="1998"/>
        <w:gridCol w:w="1994"/>
        <w:gridCol w:w="1996"/>
      </w:tblGrid>
      <w:tr w:rsidR="006751C1" w:rsidRPr="00DB270B" w:rsidTr="00DB270B">
        <w:trPr>
          <w:trHeight w:val="225"/>
          <w:jc w:val="center"/>
        </w:trPr>
        <w:tc>
          <w:tcPr>
            <w:tcW w:w="84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вещество</w:t>
            </w:r>
          </w:p>
        </w:tc>
        <w:tc>
          <w:tcPr>
            <w:tcW w:w="2078" w:type="pct"/>
            <w:gridSpan w:val="2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радиус зоны поражения, км</w:t>
            </w:r>
          </w:p>
        </w:tc>
        <w:tc>
          <w:tcPr>
            <w:tcW w:w="20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  <w:vertAlign w:val="superscript"/>
              </w:rPr>
            </w:pPr>
            <w:r w:rsidRPr="00DB270B">
              <w:rPr>
                <w:sz w:val="24"/>
                <w:szCs w:val="24"/>
              </w:rPr>
              <w:t>площадь зоны поражения, км</w:t>
            </w:r>
            <w:r w:rsidRPr="00DB270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51C1" w:rsidRPr="00DB270B" w:rsidTr="00DB270B">
        <w:trPr>
          <w:trHeight w:val="225"/>
          <w:jc w:val="center"/>
        </w:trPr>
        <w:tc>
          <w:tcPr>
            <w:tcW w:w="84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смертельного</w:t>
            </w:r>
          </w:p>
        </w:tc>
        <w:tc>
          <w:tcPr>
            <w:tcW w:w="1039" w:type="pct"/>
            <w:tcBorders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порогового</w:t>
            </w:r>
          </w:p>
        </w:tc>
        <w:tc>
          <w:tcPr>
            <w:tcW w:w="10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смертельного</w:t>
            </w:r>
          </w:p>
        </w:tc>
        <w:tc>
          <w:tcPr>
            <w:tcW w:w="103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порогового</w:t>
            </w:r>
          </w:p>
        </w:tc>
      </w:tr>
      <w:tr w:rsidR="006751C1" w:rsidRPr="00DB270B" w:rsidTr="00DB270B">
        <w:trPr>
          <w:trHeight w:val="270"/>
          <w:jc w:val="center"/>
        </w:trPr>
        <w:tc>
          <w:tcPr>
            <w:tcW w:w="845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Аммиак</w:t>
            </w:r>
          </w:p>
        </w:tc>
        <w:tc>
          <w:tcPr>
            <w:tcW w:w="1038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0,1</w:t>
            </w:r>
          </w:p>
        </w:tc>
        <w:tc>
          <w:tcPr>
            <w:tcW w:w="1039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0,3</w:t>
            </w:r>
          </w:p>
        </w:tc>
        <w:tc>
          <w:tcPr>
            <w:tcW w:w="1038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0,001</w:t>
            </w:r>
          </w:p>
        </w:tc>
        <w:tc>
          <w:tcPr>
            <w:tcW w:w="1038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0,01</w:t>
            </w:r>
          </w:p>
        </w:tc>
      </w:tr>
      <w:tr w:rsidR="006751C1" w:rsidRPr="00DB270B" w:rsidTr="00DB270B">
        <w:trPr>
          <w:trHeight w:val="285"/>
          <w:jc w:val="center"/>
        </w:trPr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Хлор</w:t>
            </w:r>
          </w:p>
        </w:tc>
        <w:tc>
          <w:tcPr>
            <w:tcW w:w="1038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0,3</w:t>
            </w:r>
          </w:p>
        </w:tc>
        <w:tc>
          <w:tcPr>
            <w:tcW w:w="1039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1,2</w:t>
            </w:r>
          </w:p>
        </w:tc>
        <w:tc>
          <w:tcPr>
            <w:tcW w:w="1038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0,008</w:t>
            </w:r>
          </w:p>
        </w:tc>
        <w:tc>
          <w:tcPr>
            <w:tcW w:w="1038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0,18</w:t>
            </w:r>
          </w:p>
        </w:tc>
      </w:tr>
    </w:tbl>
    <w:p w:rsidR="00DB270B" w:rsidRDefault="00DB270B" w:rsidP="00935B7A"/>
    <w:p w:rsidR="006751C1" w:rsidRPr="00DB270B" w:rsidRDefault="006751C1" w:rsidP="00935B7A">
      <w:pPr>
        <w:rPr>
          <w:sz w:val="28"/>
          <w:szCs w:val="28"/>
        </w:rPr>
      </w:pPr>
      <w:r w:rsidRPr="00DB270B">
        <w:rPr>
          <w:sz w:val="28"/>
          <w:szCs w:val="28"/>
        </w:rPr>
        <w:t>Таблица</w:t>
      </w:r>
      <w:r w:rsidR="00AE4155" w:rsidRPr="00DB270B">
        <w:rPr>
          <w:sz w:val="28"/>
          <w:szCs w:val="28"/>
        </w:rPr>
        <w:t xml:space="preserve"> </w:t>
      </w:r>
      <w:r w:rsidR="00DB270B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>2</w:t>
      </w:r>
      <w:r w:rsidR="00DB270B" w:rsidRPr="00DB270B">
        <w:rPr>
          <w:sz w:val="28"/>
          <w:szCs w:val="28"/>
        </w:rPr>
        <w:t xml:space="preserve">. </w:t>
      </w:r>
      <w:r w:rsidRPr="00DB270B">
        <w:rPr>
          <w:sz w:val="28"/>
          <w:szCs w:val="28"/>
        </w:rPr>
        <w:t>Взрывопожароопасные вещества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004"/>
        <w:gridCol w:w="2004"/>
        <w:gridCol w:w="2004"/>
        <w:gridCol w:w="1998"/>
      </w:tblGrid>
      <w:tr w:rsidR="006751C1" w:rsidRPr="00DB270B" w:rsidTr="00DB270B">
        <w:trPr>
          <w:cantSplit/>
          <w:trHeight w:val="140"/>
        </w:trPr>
        <w:tc>
          <w:tcPr>
            <w:tcW w:w="83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вещество</w:t>
            </w:r>
          </w:p>
        </w:tc>
        <w:tc>
          <w:tcPr>
            <w:tcW w:w="2085" w:type="pct"/>
            <w:gridSpan w:val="2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радиус зоны поражения, м</w:t>
            </w:r>
          </w:p>
        </w:tc>
        <w:tc>
          <w:tcPr>
            <w:tcW w:w="2084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площадь зоны поражения, м</w:t>
            </w:r>
            <w:r w:rsidRPr="00DB270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51C1" w:rsidRPr="00DB270B" w:rsidTr="00DB270B">
        <w:trPr>
          <w:cantSplit/>
          <w:trHeight w:val="140"/>
        </w:trPr>
        <w:tc>
          <w:tcPr>
            <w:tcW w:w="8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растекания</w:t>
            </w: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возгорания</w:t>
            </w: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растекания</w:t>
            </w:r>
          </w:p>
        </w:tc>
        <w:tc>
          <w:tcPr>
            <w:tcW w:w="104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возгорания</w:t>
            </w:r>
          </w:p>
        </w:tc>
      </w:tr>
      <w:tr w:rsidR="006751C1" w:rsidRPr="00DB270B" w:rsidTr="00DB270B">
        <w:trPr>
          <w:trHeight w:val="279"/>
        </w:trPr>
        <w:tc>
          <w:tcPr>
            <w:tcW w:w="831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бензин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12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170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450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91500</w:t>
            </w:r>
          </w:p>
        </w:tc>
      </w:tr>
      <w:tr w:rsidR="006751C1" w:rsidRPr="00DB270B" w:rsidTr="00DB270B">
        <w:trPr>
          <w:trHeight w:val="295"/>
        </w:trPr>
        <w:tc>
          <w:tcPr>
            <w:tcW w:w="831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мазут</w:t>
            </w:r>
          </w:p>
        </w:tc>
        <w:tc>
          <w:tcPr>
            <w:tcW w:w="1043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14</w:t>
            </w:r>
          </w:p>
        </w:tc>
        <w:tc>
          <w:tcPr>
            <w:tcW w:w="1043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145</w:t>
            </w:r>
          </w:p>
        </w:tc>
        <w:tc>
          <w:tcPr>
            <w:tcW w:w="1043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600</w:t>
            </w:r>
          </w:p>
        </w:tc>
        <w:tc>
          <w:tcPr>
            <w:tcW w:w="1042" w:type="pct"/>
            <w:vAlign w:val="center"/>
          </w:tcPr>
          <w:p w:rsidR="006751C1" w:rsidRPr="00DB270B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DB270B">
              <w:rPr>
                <w:sz w:val="24"/>
                <w:szCs w:val="24"/>
              </w:rPr>
              <w:t>66200</w:t>
            </w:r>
          </w:p>
        </w:tc>
      </w:tr>
    </w:tbl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Расчет зон произведен для наихудших погодных условий:</w:t>
      </w:r>
    </w:p>
    <w:p w:rsidR="006751C1" w:rsidRPr="00D908EF" w:rsidRDefault="006751C1" w:rsidP="00935B7A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скорость ветра – 1 м/с</w:t>
      </w:r>
    </w:p>
    <w:p w:rsidR="006751C1" w:rsidRPr="00D908EF" w:rsidRDefault="006751C1" w:rsidP="00935B7A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вертикальная устойчивость атмосферы – инверсия</w:t>
      </w:r>
    </w:p>
    <w:p w:rsidR="006751C1" w:rsidRPr="00D908EF" w:rsidRDefault="006751C1" w:rsidP="00935B7A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температура наружного воздуха – 20 </w:t>
      </w:r>
      <w:r w:rsidRPr="00D908EF">
        <w:rPr>
          <w:sz w:val="28"/>
          <w:szCs w:val="28"/>
          <w:vertAlign w:val="superscript"/>
        </w:rPr>
        <w:t>о</w:t>
      </w:r>
      <w:r w:rsidRPr="00D908EF">
        <w:rPr>
          <w:sz w:val="28"/>
          <w:szCs w:val="28"/>
        </w:rPr>
        <w:t>с</w:t>
      </w:r>
    </w:p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Подобные аварии, произошедшие вне населенных пунктов, наносят эк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 xml:space="preserve">логический ущерб окружающей среде, но они гораздо опаснее в населенных пунктах, где помимо загрязнения местности опасности подвергаются жизнь и здоровье людей. 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Для пропуска по дорогам негабаритных и опасных грузов оформляются специальные разрешения и органами ГИБДД определяются маршруты и время перевозок.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Совершенствование и развитие городских улиц и дорог способствует бе</w:t>
      </w:r>
      <w:r w:rsidRPr="00D908EF">
        <w:rPr>
          <w:sz w:val="28"/>
          <w:szCs w:val="28"/>
        </w:rPr>
        <w:t>з</w:t>
      </w:r>
      <w:r w:rsidRPr="00D908EF">
        <w:rPr>
          <w:sz w:val="28"/>
          <w:szCs w:val="28"/>
        </w:rPr>
        <w:t>опасности дорожного движения, предотвращению аварий и риска возникнов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ния чрезвычайных ситуаций.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Для обеспечения быстрого и безопасного движения и предупреждения чрезвычайных ситуаций на дорогах городского поселения необходим ко</w:t>
      </w:r>
      <w:r w:rsidRPr="00D908EF">
        <w:rPr>
          <w:sz w:val="28"/>
          <w:szCs w:val="28"/>
        </w:rPr>
        <w:t>м</w:t>
      </w:r>
      <w:r w:rsidRPr="00D908EF">
        <w:rPr>
          <w:sz w:val="28"/>
          <w:szCs w:val="28"/>
        </w:rPr>
        <w:t>плекс организационных строительных, планировочных и мероприятий треб</w:t>
      </w:r>
      <w:r w:rsidRPr="00D908EF">
        <w:rPr>
          <w:sz w:val="28"/>
          <w:szCs w:val="28"/>
        </w:rPr>
        <w:t>у</w:t>
      </w:r>
      <w:r w:rsidRPr="00D908EF">
        <w:rPr>
          <w:sz w:val="28"/>
          <w:szCs w:val="28"/>
        </w:rPr>
        <w:t>ющих, помимо капиталовложений, длительного периода времени.</w:t>
      </w:r>
    </w:p>
    <w:p w:rsidR="006751C1" w:rsidRPr="00D908EF" w:rsidRDefault="006751C1" w:rsidP="00935B7A">
      <w:pPr>
        <w:pStyle w:val="21"/>
        <w:keepNext/>
        <w:spacing w:before="120" w:line="240" w:lineRule="auto"/>
        <w:ind w:firstLine="567"/>
        <w:rPr>
          <w:sz w:val="28"/>
          <w:szCs w:val="28"/>
        </w:rPr>
      </w:pPr>
      <w:r w:rsidRPr="00D908EF">
        <w:rPr>
          <w:sz w:val="28"/>
          <w:szCs w:val="28"/>
        </w:rPr>
        <w:lastRenderedPageBreak/>
        <w:t>Наиболее проблем</w:t>
      </w:r>
      <w:r w:rsidR="00E30352">
        <w:rPr>
          <w:sz w:val="28"/>
          <w:szCs w:val="28"/>
        </w:rPr>
        <w:t>ными участками</w:t>
      </w:r>
      <w:r w:rsidR="00AE4155">
        <w:rPr>
          <w:sz w:val="28"/>
          <w:szCs w:val="28"/>
        </w:rPr>
        <w:t xml:space="preserve"> </w:t>
      </w:r>
      <w:r w:rsidRPr="00D908EF">
        <w:rPr>
          <w:sz w:val="28"/>
          <w:szCs w:val="28"/>
        </w:rPr>
        <w:t>являются перекрестки</w:t>
      </w:r>
      <w:r w:rsidR="00E30352">
        <w:rPr>
          <w:sz w:val="28"/>
          <w:szCs w:val="28"/>
        </w:rPr>
        <w:t xml:space="preserve"> улиц</w:t>
      </w:r>
      <w:r w:rsidRPr="00D908EF">
        <w:rPr>
          <w:sz w:val="28"/>
          <w:szCs w:val="28"/>
        </w:rPr>
        <w:t>:</w:t>
      </w:r>
    </w:p>
    <w:p w:rsidR="006751C1" w:rsidRPr="00D908EF" w:rsidRDefault="006751C1" w:rsidP="00935B7A">
      <w:pPr>
        <w:keepNext/>
        <w:widowControl w:val="0"/>
        <w:numPr>
          <w:ilvl w:val="0"/>
          <w:numId w:val="2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ул.</w:t>
      </w:r>
      <w:r w:rsidR="00AE4155">
        <w:rPr>
          <w:sz w:val="28"/>
          <w:szCs w:val="28"/>
        </w:rPr>
        <w:t xml:space="preserve"> </w:t>
      </w:r>
      <w:r w:rsidR="00293E12">
        <w:rPr>
          <w:sz w:val="28"/>
          <w:szCs w:val="28"/>
        </w:rPr>
        <w:t>Колхозная, ул. Советская</w:t>
      </w:r>
    </w:p>
    <w:p w:rsidR="006751C1" w:rsidRPr="00D908EF" w:rsidRDefault="006751C1" w:rsidP="00935B7A">
      <w:pPr>
        <w:widowControl w:val="0"/>
        <w:numPr>
          <w:ilvl w:val="0"/>
          <w:numId w:val="2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ул. </w:t>
      </w:r>
      <w:r w:rsidR="00293E12">
        <w:rPr>
          <w:sz w:val="28"/>
          <w:szCs w:val="28"/>
        </w:rPr>
        <w:t>Свободы, ул. Советская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Мероприятия по предотвращению чрезвычайных ситуаций на автотран</w:t>
      </w:r>
      <w:r w:rsidRPr="00D908EF">
        <w:rPr>
          <w:sz w:val="28"/>
          <w:szCs w:val="28"/>
        </w:rPr>
        <w:t>с</w:t>
      </w:r>
      <w:r w:rsidRPr="00D908EF">
        <w:rPr>
          <w:sz w:val="28"/>
          <w:szCs w:val="28"/>
        </w:rPr>
        <w:t>порте</w:t>
      </w:r>
      <w:r w:rsidR="00E42AC7">
        <w:rPr>
          <w:sz w:val="28"/>
          <w:szCs w:val="28"/>
        </w:rPr>
        <w:t>:</w:t>
      </w:r>
    </w:p>
    <w:p w:rsidR="006751C1" w:rsidRPr="00D908EF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улучшение качества зимнего содержания дорог, особенно на дорогах с уклонами, перед мостами, на участках с пересечением оврагов и на участках пересечения с магистральными трубопроводами, в период гололеда;</w:t>
      </w:r>
    </w:p>
    <w:p w:rsidR="006751C1" w:rsidRPr="00D908EF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устройство ограждений, разметка, установка дорожных знаков, улу</w:t>
      </w:r>
      <w:r w:rsidRPr="00D908EF">
        <w:rPr>
          <w:sz w:val="28"/>
          <w:szCs w:val="28"/>
        </w:rPr>
        <w:t>ч</w:t>
      </w:r>
      <w:r w:rsidRPr="00D908EF">
        <w:rPr>
          <w:sz w:val="28"/>
          <w:szCs w:val="28"/>
        </w:rPr>
        <w:t>шение освещения на автодорогах;</w:t>
      </w:r>
    </w:p>
    <w:p w:rsidR="006751C1" w:rsidRPr="00D908EF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работа служб ГИБДД на дорогах за соблюдением скорости движения, особенно участках, пересекающих овраги;</w:t>
      </w:r>
    </w:p>
    <w:p w:rsidR="006751C1" w:rsidRPr="00D908EF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железнодорожном переезде без применения хлоридов и песка, укрепление обочин на подходах к перее</w:t>
      </w:r>
      <w:r w:rsidRPr="00D908EF">
        <w:rPr>
          <w:sz w:val="28"/>
          <w:szCs w:val="28"/>
        </w:rPr>
        <w:t>з</w:t>
      </w:r>
      <w:r w:rsidRPr="00D908EF">
        <w:rPr>
          <w:sz w:val="28"/>
          <w:szCs w:val="28"/>
        </w:rPr>
        <w:t>дам, закрепление откосов насыпи, озеленение дорог).</w:t>
      </w:r>
    </w:p>
    <w:p w:rsidR="006751C1" w:rsidRPr="00D908EF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6751C1" w:rsidRPr="00D908EF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регулярная проверка состояния постоянных автомобильных мостов ч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рез</w:t>
      </w:r>
      <w:r w:rsidR="00AE4155">
        <w:rPr>
          <w:sz w:val="28"/>
          <w:szCs w:val="28"/>
        </w:rPr>
        <w:t xml:space="preserve"> </w:t>
      </w:r>
      <w:r w:rsidRPr="00D908EF">
        <w:rPr>
          <w:sz w:val="28"/>
          <w:szCs w:val="28"/>
        </w:rPr>
        <w:t>овраги;</w:t>
      </w:r>
    </w:p>
    <w:p w:rsidR="006751C1" w:rsidRDefault="006751C1" w:rsidP="00935B7A">
      <w:pPr>
        <w:widowControl w:val="0"/>
        <w:numPr>
          <w:ilvl w:val="0"/>
          <w:numId w:val="7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очистка дорог в зимнее время от снежных валов, сужающих проезжую часть и ограничивающих видимость</w:t>
      </w:r>
      <w:r w:rsidR="00DB270B">
        <w:rPr>
          <w:sz w:val="28"/>
          <w:szCs w:val="28"/>
        </w:rPr>
        <w:t>.</w:t>
      </w:r>
    </w:p>
    <w:p w:rsidR="00BC3538" w:rsidRPr="00D908EF" w:rsidRDefault="00BC3538" w:rsidP="00935B7A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sz w:val="28"/>
          <w:szCs w:val="28"/>
        </w:rPr>
      </w:pPr>
    </w:p>
    <w:p w:rsidR="006751C1" w:rsidRPr="008861E5" w:rsidRDefault="006751C1" w:rsidP="00935B7A">
      <w:pPr>
        <w:ind w:firstLine="567"/>
        <w:rPr>
          <w:b/>
          <w:i/>
          <w:sz w:val="28"/>
          <w:szCs w:val="28"/>
        </w:rPr>
      </w:pPr>
      <w:r w:rsidRPr="008861E5">
        <w:rPr>
          <w:b/>
          <w:i/>
          <w:sz w:val="28"/>
          <w:szCs w:val="28"/>
        </w:rPr>
        <w:t>Аварии на АЗС</w:t>
      </w:r>
    </w:p>
    <w:p w:rsidR="006751C1" w:rsidRDefault="006751C1" w:rsidP="00935B7A">
      <w:pPr>
        <w:ind w:firstLine="567"/>
        <w:rPr>
          <w:sz w:val="28"/>
          <w:szCs w:val="28"/>
        </w:rPr>
      </w:pPr>
      <w:r w:rsidRPr="00D908EF">
        <w:rPr>
          <w:sz w:val="28"/>
          <w:szCs w:val="28"/>
        </w:rPr>
        <w:t>В таблице</w:t>
      </w:r>
      <w:r w:rsidR="00E42AC7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>3</w:t>
      </w:r>
      <w:r w:rsidRPr="00D908EF">
        <w:rPr>
          <w:sz w:val="28"/>
          <w:szCs w:val="28"/>
        </w:rPr>
        <w:t xml:space="preserve"> представлен перечень АЗС, расположенных в Ориче</w:t>
      </w:r>
      <w:r w:rsidRPr="00D908EF">
        <w:rPr>
          <w:sz w:val="28"/>
          <w:szCs w:val="28"/>
        </w:rPr>
        <w:t>в</w:t>
      </w:r>
      <w:r w:rsidRPr="00D908EF">
        <w:rPr>
          <w:sz w:val="28"/>
          <w:szCs w:val="28"/>
        </w:rPr>
        <w:t>ском городском поселении.</w:t>
      </w:r>
    </w:p>
    <w:p w:rsidR="00E42AC7" w:rsidRPr="00D908EF" w:rsidRDefault="00E42AC7" w:rsidP="00935B7A">
      <w:pPr>
        <w:ind w:firstLine="567"/>
        <w:rPr>
          <w:sz w:val="28"/>
          <w:szCs w:val="28"/>
        </w:rPr>
      </w:pPr>
    </w:p>
    <w:p w:rsidR="006751C1" w:rsidRPr="00E30352" w:rsidRDefault="006751C1" w:rsidP="00935B7A">
      <w:pPr>
        <w:rPr>
          <w:sz w:val="28"/>
          <w:szCs w:val="28"/>
        </w:rPr>
      </w:pPr>
      <w:r w:rsidRPr="00E30352">
        <w:rPr>
          <w:sz w:val="28"/>
          <w:szCs w:val="28"/>
        </w:rPr>
        <w:t>Таблица</w:t>
      </w:r>
      <w:r w:rsidR="00AE4155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 xml:space="preserve">3. </w:t>
      </w:r>
      <w:r w:rsidRPr="00E30352">
        <w:rPr>
          <w:sz w:val="28"/>
          <w:szCs w:val="28"/>
        </w:rPr>
        <w:t>Принадлежность и местоположение АЗС</w:t>
      </w:r>
      <w:r w:rsidR="00AE4155">
        <w:rPr>
          <w:sz w:val="28"/>
          <w:szCs w:val="28"/>
        </w:rPr>
        <w:t xml:space="preserve"> </w:t>
      </w:r>
      <w:r w:rsidR="00E30352">
        <w:rPr>
          <w:sz w:val="28"/>
          <w:szCs w:val="28"/>
        </w:rPr>
        <w:t>Оричевского г</w:t>
      </w:r>
      <w:r w:rsidR="00E30352">
        <w:rPr>
          <w:sz w:val="28"/>
          <w:szCs w:val="28"/>
        </w:rPr>
        <w:t>о</w:t>
      </w:r>
      <w:r w:rsidR="00E30352">
        <w:rPr>
          <w:sz w:val="28"/>
          <w:szCs w:val="28"/>
        </w:rPr>
        <w:t>родского поселения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94"/>
        <w:gridCol w:w="3338"/>
      </w:tblGrid>
      <w:tr w:rsidR="006751C1" w:rsidRPr="00B74535" w:rsidTr="00B74535">
        <w:trPr>
          <w:tblHeader/>
        </w:trPr>
        <w:tc>
          <w:tcPr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1C1" w:rsidRPr="00B74535" w:rsidRDefault="006751C1" w:rsidP="00935B7A">
            <w:pPr>
              <w:pStyle w:val="Normal10-02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№ п/п</w:t>
            </w:r>
          </w:p>
        </w:tc>
        <w:tc>
          <w:tcPr>
            <w:tcW w:w="2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51C1" w:rsidRPr="00B74535" w:rsidRDefault="006751C1" w:rsidP="00935B7A">
            <w:pPr>
              <w:pStyle w:val="Normal10-02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Принадлежность АЗС</w:t>
            </w:r>
          </w:p>
        </w:tc>
        <w:tc>
          <w:tcPr>
            <w:tcW w:w="17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1C1" w:rsidRPr="00B74535" w:rsidRDefault="006751C1" w:rsidP="00935B7A">
            <w:pPr>
              <w:pStyle w:val="Normal10-02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Адрес АЗС</w:t>
            </w:r>
          </w:p>
        </w:tc>
      </w:tr>
      <w:tr w:rsidR="006751C1" w:rsidRPr="00B74535" w:rsidTr="00B74535"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6751C1" w:rsidRPr="00B74535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1C1" w:rsidRPr="00B74535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ООО «Лукойл нефтепродукт»</w:t>
            </w:r>
          </w:p>
        </w:tc>
        <w:tc>
          <w:tcPr>
            <w:tcW w:w="175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1C1" w:rsidRPr="00B74535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АЗС ул. Свободы</w:t>
            </w:r>
          </w:p>
        </w:tc>
      </w:tr>
      <w:tr w:rsidR="006751C1" w:rsidRPr="00E42AC7" w:rsidTr="00B74535">
        <w:tc>
          <w:tcPr>
            <w:tcW w:w="298" w:type="pct"/>
            <w:vAlign w:val="center"/>
          </w:tcPr>
          <w:p w:rsidR="006751C1" w:rsidRPr="00B74535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2</w:t>
            </w:r>
          </w:p>
        </w:tc>
        <w:tc>
          <w:tcPr>
            <w:tcW w:w="2945" w:type="pct"/>
            <w:shd w:val="clear" w:color="auto" w:fill="auto"/>
            <w:vAlign w:val="center"/>
          </w:tcPr>
          <w:p w:rsidR="006751C1" w:rsidRPr="00B74535" w:rsidRDefault="00271DCD" w:rsidP="0054403E">
            <w:pPr>
              <w:jc w:val="center"/>
            </w:pPr>
            <w:hyperlink r:id="rId15" w:history="1">
              <w:r w:rsidR="00B74535" w:rsidRPr="00B74535">
                <w:t>АЗС № 56</w:t>
              </w:r>
            </w:hyperlink>
            <w:r w:rsidR="00B74535" w:rsidRPr="00B74535">
              <w:t xml:space="preserve"> ООО "</w:t>
            </w:r>
            <w:proofErr w:type="spellStart"/>
            <w:r w:rsidR="00B74535" w:rsidRPr="00B74535">
              <w:t>Чепецкнефтепродукт</w:t>
            </w:r>
            <w:proofErr w:type="spellEnd"/>
            <w:r w:rsidR="00B74535" w:rsidRPr="00B74535">
              <w:t>"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535">
              <w:rPr>
                <w:sz w:val="24"/>
                <w:szCs w:val="24"/>
              </w:rPr>
              <w:t>АЗС ул. Свободы</w:t>
            </w:r>
          </w:p>
        </w:tc>
      </w:tr>
    </w:tbl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Особенности конструкции и технологического процесса АЗС практически исключают выброс нефтепродуктов из емкостей хранения в окружающую среду, однако в процессе эксплуатации возможны локальные ЧС, связанные со следующими обстоятельствами:</w:t>
      </w:r>
    </w:p>
    <w:p w:rsidR="006751C1" w:rsidRPr="00D908EF" w:rsidRDefault="006751C1" w:rsidP="00935B7A">
      <w:pPr>
        <w:widowControl w:val="0"/>
        <w:numPr>
          <w:ilvl w:val="1"/>
          <w:numId w:val="78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pacing w:val="3"/>
          <w:sz w:val="28"/>
          <w:szCs w:val="28"/>
        </w:rPr>
        <w:lastRenderedPageBreak/>
        <w:t xml:space="preserve">переливом нефтепродукта в бензобак </w:t>
      </w:r>
      <w:r w:rsidRPr="00D908EF">
        <w:rPr>
          <w:spacing w:val="-1"/>
          <w:sz w:val="28"/>
          <w:szCs w:val="28"/>
        </w:rPr>
        <w:t>автомобиля из-за отказа автом</w:t>
      </w:r>
      <w:r w:rsidRPr="00D908EF">
        <w:rPr>
          <w:spacing w:val="-1"/>
          <w:sz w:val="28"/>
          <w:szCs w:val="28"/>
        </w:rPr>
        <w:t>а</w:t>
      </w:r>
      <w:r w:rsidRPr="00D908EF">
        <w:rPr>
          <w:spacing w:val="-1"/>
          <w:sz w:val="28"/>
          <w:szCs w:val="28"/>
        </w:rPr>
        <w:t>тики;</w:t>
      </w:r>
    </w:p>
    <w:p w:rsidR="006751C1" w:rsidRPr="00D908EF" w:rsidRDefault="006751C1" w:rsidP="00935B7A">
      <w:pPr>
        <w:widowControl w:val="0"/>
        <w:numPr>
          <w:ilvl w:val="1"/>
          <w:numId w:val="78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bCs/>
          <w:sz w:val="28"/>
          <w:szCs w:val="28"/>
        </w:rPr>
        <w:t>разъединением соединительных трубопроводов «автоцистерна-резервуар»;</w:t>
      </w:r>
    </w:p>
    <w:p w:rsidR="006751C1" w:rsidRPr="00D908EF" w:rsidRDefault="006751C1" w:rsidP="00935B7A">
      <w:pPr>
        <w:widowControl w:val="0"/>
        <w:numPr>
          <w:ilvl w:val="1"/>
          <w:numId w:val="78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разгерметизацией цистерны в результате транспортной аварии;</w:t>
      </w:r>
    </w:p>
    <w:p w:rsidR="006751C1" w:rsidRPr="00D908EF" w:rsidRDefault="006751C1" w:rsidP="00935B7A">
      <w:pPr>
        <w:widowControl w:val="0"/>
        <w:numPr>
          <w:ilvl w:val="1"/>
          <w:numId w:val="78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разгерметизацией сливной муфты при приеме нефтепродуктов из авт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цистерны.</w:t>
      </w:r>
    </w:p>
    <w:p w:rsidR="006751C1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В таблице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 xml:space="preserve">4 </w:t>
      </w:r>
      <w:r w:rsidRPr="00D908EF">
        <w:rPr>
          <w:sz w:val="28"/>
          <w:szCs w:val="28"/>
        </w:rPr>
        <w:t>представлены результаты расчета вероятностей во</w:t>
      </w:r>
      <w:r w:rsidRPr="00D908EF">
        <w:rPr>
          <w:sz w:val="28"/>
          <w:szCs w:val="28"/>
        </w:rPr>
        <w:t>з</w:t>
      </w:r>
      <w:r w:rsidRPr="00D908EF">
        <w:rPr>
          <w:sz w:val="28"/>
          <w:szCs w:val="28"/>
        </w:rPr>
        <w:t>никновения чрезвычайных ситуаций на АЗС для различных видов аварий.</w:t>
      </w:r>
    </w:p>
    <w:p w:rsidR="00E42AC7" w:rsidRPr="00D908EF" w:rsidRDefault="00E42AC7" w:rsidP="00935B7A">
      <w:pPr>
        <w:spacing w:before="240"/>
        <w:ind w:firstLine="567"/>
        <w:jc w:val="both"/>
        <w:rPr>
          <w:sz w:val="28"/>
          <w:szCs w:val="28"/>
        </w:rPr>
      </w:pPr>
    </w:p>
    <w:p w:rsidR="006751C1" w:rsidRPr="00E30352" w:rsidRDefault="006751C1" w:rsidP="00935B7A">
      <w:pPr>
        <w:jc w:val="both"/>
        <w:rPr>
          <w:sz w:val="28"/>
          <w:szCs w:val="28"/>
        </w:rPr>
      </w:pPr>
      <w:r w:rsidRPr="00E30352">
        <w:rPr>
          <w:sz w:val="28"/>
          <w:szCs w:val="28"/>
        </w:rPr>
        <w:t>Таблица</w:t>
      </w:r>
      <w:r w:rsidR="00E42AC7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>4</w:t>
      </w:r>
      <w:r w:rsidR="00AE4155">
        <w:rPr>
          <w:sz w:val="28"/>
          <w:szCs w:val="28"/>
        </w:rPr>
        <w:t xml:space="preserve"> </w:t>
      </w:r>
      <w:r w:rsidRPr="00E30352">
        <w:rPr>
          <w:sz w:val="28"/>
          <w:szCs w:val="28"/>
        </w:rPr>
        <w:t>Вероятность возникновения ЧС на АЗС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380"/>
        <w:gridCol w:w="1798"/>
      </w:tblGrid>
      <w:tr w:rsidR="006751C1" w:rsidRPr="00E42AC7" w:rsidTr="00E42AC7">
        <w:trPr>
          <w:tblHeader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№ п/п</w:t>
            </w:r>
          </w:p>
        </w:tc>
        <w:tc>
          <w:tcPr>
            <w:tcW w:w="38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Сценарий развития аварийной ситуации</w:t>
            </w:r>
          </w:p>
        </w:tc>
        <w:tc>
          <w:tcPr>
            <w:tcW w:w="93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Риск возникн</w:t>
            </w:r>
            <w:r w:rsidRPr="00E42AC7">
              <w:rPr>
                <w:sz w:val="24"/>
                <w:szCs w:val="24"/>
              </w:rPr>
              <w:t>о</w:t>
            </w:r>
            <w:r w:rsidRPr="00E42AC7">
              <w:rPr>
                <w:sz w:val="24"/>
                <w:szCs w:val="24"/>
              </w:rPr>
              <w:t>вения аварии</w:t>
            </w:r>
          </w:p>
        </w:tc>
      </w:tr>
      <w:tr w:rsidR="006751C1" w:rsidRPr="00E42AC7" w:rsidTr="00E42AC7">
        <w:tc>
          <w:tcPr>
            <w:tcW w:w="222" w:type="pct"/>
            <w:vMerge w:val="restart"/>
            <w:tcBorders>
              <w:top w:val="double" w:sz="4" w:space="0" w:color="auto"/>
            </w:tcBorders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1</w:t>
            </w:r>
          </w:p>
        </w:tc>
        <w:tc>
          <w:tcPr>
            <w:tcW w:w="4778" w:type="pct"/>
            <w:gridSpan w:val="2"/>
            <w:tcBorders>
              <w:top w:val="double" w:sz="4" w:space="0" w:color="auto"/>
            </w:tcBorders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Разгерметизация автоцистерны:</w:t>
            </w:r>
          </w:p>
        </w:tc>
      </w:tr>
      <w:tr w:rsidR="006751C1" w:rsidRPr="00E42AC7" w:rsidTr="00E42AC7">
        <w:tc>
          <w:tcPr>
            <w:tcW w:w="222" w:type="pct"/>
            <w:vMerge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образованием пролива нефтепродукта;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10"/>
                <w:sz w:val="24"/>
                <w:szCs w:val="24"/>
              </w:rPr>
              <w:object w:dxaOrig="859" w:dyaOrig="360">
                <v:shape id="_x0000_i1026" type="#_x0000_t75" style="width:42.75pt;height:18pt" o:ole="">
                  <v:imagedata r:id="rId16" o:title=""/>
                </v:shape>
                <o:OLEObject Type="Embed" ProgID="Equation.3" ShapeID="_x0000_i1026" DrawAspect="Content" ObjectID="_1676804993" r:id="rId17"/>
              </w:object>
            </w:r>
          </w:p>
        </w:tc>
      </w:tr>
      <w:tr w:rsidR="006751C1" w:rsidRPr="00E42AC7" w:rsidTr="00E42AC7">
        <w:tc>
          <w:tcPr>
            <w:tcW w:w="222" w:type="pct"/>
            <w:vMerge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возникновением пожара пролива нефтепродукта.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10"/>
                <w:sz w:val="24"/>
                <w:szCs w:val="24"/>
              </w:rPr>
              <w:object w:dxaOrig="880" w:dyaOrig="360">
                <v:shape id="_x0000_i1027" type="#_x0000_t75" style="width:44.25pt;height:18pt" o:ole="">
                  <v:imagedata r:id="rId18" o:title=""/>
                </v:shape>
                <o:OLEObject Type="Embed" ProgID="Equation.3" ShapeID="_x0000_i1027" DrawAspect="Content" ObjectID="_1676804994" r:id="rId19"/>
              </w:object>
            </w:r>
          </w:p>
        </w:tc>
      </w:tr>
      <w:tr w:rsidR="006751C1" w:rsidRPr="00E42AC7" w:rsidTr="00E42AC7">
        <w:tc>
          <w:tcPr>
            <w:tcW w:w="222" w:type="pct"/>
            <w:vMerge w:val="restar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2</w:t>
            </w:r>
          </w:p>
        </w:tc>
        <w:tc>
          <w:tcPr>
            <w:tcW w:w="4778" w:type="pct"/>
            <w:gridSpan w:val="2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Разъединение соединительных трубопроводов «автоцистерна-резервуар»:</w:t>
            </w:r>
          </w:p>
        </w:tc>
      </w:tr>
      <w:tr w:rsidR="006751C1" w:rsidRPr="00E42AC7" w:rsidTr="00E42AC7">
        <w:tc>
          <w:tcPr>
            <w:tcW w:w="222" w:type="pct"/>
            <w:vMerge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образованием пролива нефтепродукта;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10"/>
                <w:sz w:val="24"/>
                <w:szCs w:val="24"/>
              </w:rPr>
              <w:object w:dxaOrig="859" w:dyaOrig="360">
                <v:shape id="_x0000_i1028" type="#_x0000_t75" style="width:42.75pt;height:18pt" o:ole="">
                  <v:imagedata r:id="rId20" o:title=""/>
                </v:shape>
                <o:OLEObject Type="Embed" ProgID="Equation.3" ShapeID="_x0000_i1028" DrawAspect="Content" ObjectID="_1676804995" r:id="rId21"/>
              </w:object>
            </w:r>
          </w:p>
        </w:tc>
      </w:tr>
      <w:tr w:rsidR="006751C1" w:rsidRPr="00E42AC7" w:rsidTr="00E42AC7">
        <w:tc>
          <w:tcPr>
            <w:tcW w:w="222" w:type="pct"/>
            <w:vMerge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возникновением пожара пролива нефтепродукта.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6"/>
                <w:sz w:val="24"/>
                <w:szCs w:val="24"/>
              </w:rPr>
              <w:object w:dxaOrig="700" w:dyaOrig="320">
                <v:shape id="_x0000_i1029" type="#_x0000_t75" style="width:35.25pt;height:15.75pt" o:ole="">
                  <v:imagedata r:id="rId22" o:title=""/>
                </v:shape>
                <o:OLEObject Type="Embed" ProgID="Equation.3" ShapeID="_x0000_i1029" DrawAspect="Content" ObjectID="_1676804996" r:id="rId23"/>
              </w:object>
            </w:r>
          </w:p>
        </w:tc>
      </w:tr>
      <w:tr w:rsidR="006751C1" w:rsidRPr="00E42AC7" w:rsidTr="00E42AC7">
        <w:tc>
          <w:tcPr>
            <w:tcW w:w="222" w:type="pct"/>
            <w:vMerge w:val="restar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3</w:t>
            </w:r>
          </w:p>
        </w:tc>
        <w:tc>
          <w:tcPr>
            <w:tcW w:w="4778" w:type="pct"/>
            <w:gridSpan w:val="2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Разгерметизация сливной муфты при приеме нефтепродуктов из АЦ:</w:t>
            </w:r>
          </w:p>
        </w:tc>
      </w:tr>
      <w:tr w:rsidR="006751C1" w:rsidRPr="00E42AC7" w:rsidTr="00E42AC7">
        <w:tc>
          <w:tcPr>
            <w:tcW w:w="222" w:type="pct"/>
            <w:vMerge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образованием пролива нефтепродукта;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10"/>
                <w:sz w:val="24"/>
                <w:szCs w:val="24"/>
              </w:rPr>
              <w:object w:dxaOrig="859" w:dyaOrig="360">
                <v:shape id="_x0000_i1030" type="#_x0000_t75" style="width:42.75pt;height:18pt" o:ole="">
                  <v:imagedata r:id="rId24" o:title=""/>
                </v:shape>
                <o:OLEObject Type="Embed" ProgID="Equation.3" ShapeID="_x0000_i1030" DrawAspect="Content" ObjectID="_1676804997" r:id="rId25"/>
              </w:object>
            </w:r>
          </w:p>
        </w:tc>
      </w:tr>
      <w:tr w:rsidR="006751C1" w:rsidRPr="00E42AC7" w:rsidTr="00E42AC7">
        <w:tc>
          <w:tcPr>
            <w:tcW w:w="222" w:type="pct"/>
            <w:vMerge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возникновением пожара пролива нефтепродукта.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6"/>
                <w:sz w:val="24"/>
                <w:szCs w:val="24"/>
              </w:rPr>
              <w:object w:dxaOrig="700" w:dyaOrig="320">
                <v:shape id="_x0000_i1031" type="#_x0000_t75" style="width:35.25pt;height:15.75pt" o:ole="">
                  <v:imagedata r:id="rId26" o:title=""/>
                </v:shape>
                <o:OLEObject Type="Embed" ProgID="Equation.3" ShapeID="_x0000_i1031" DrawAspect="Content" ObjectID="_1676804998" r:id="rId27"/>
              </w:object>
            </w:r>
          </w:p>
        </w:tc>
      </w:tr>
      <w:tr w:rsidR="006751C1" w:rsidRPr="00E42AC7" w:rsidTr="00E42AC7">
        <w:tc>
          <w:tcPr>
            <w:tcW w:w="22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4</w:t>
            </w:r>
          </w:p>
        </w:tc>
        <w:tc>
          <w:tcPr>
            <w:tcW w:w="4778" w:type="pct"/>
            <w:gridSpan w:val="2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Перелив нефтепродукта при заполнении топливного бака автомобиля из-за отказа а</w:t>
            </w:r>
            <w:r w:rsidRPr="00E42AC7">
              <w:rPr>
                <w:sz w:val="24"/>
                <w:szCs w:val="24"/>
              </w:rPr>
              <w:t>в</w:t>
            </w:r>
            <w:r w:rsidRPr="00E42AC7">
              <w:rPr>
                <w:sz w:val="24"/>
                <w:szCs w:val="24"/>
              </w:rPr>
              <w:t>томатики:</w:t>
            </w:r>
          </w:p>
        </w:tc>
      </w:tr>
      <w:tr w:rsidR="006751C1" w:rsidRPr="00E42AC7" w:rsidTr="00E42AC7">
        <w:tc>
          <w:tcPr>
            <w:tcW w:w="22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образованием пролива нефтепродукта;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10"/>
                <w:sz w:val="24"/>
                <w:szCs w:val="24"/>
              </w:rPr>
              <w:object w:dxaOrig="880" w:dyaOrig="360">
                <v:shape id="_x0000_i1032" type="#_x0000_t75" style="width:44.25pt;height:18pt" o:ole="">
                  <v:imagedata r:id="rId28" o:title=""/>
                </v:shape>
                <o:OLEObject Type="Embed" ProgID="Equation.3" ShapeID="_x0000_i1032" DrawAspect="Content" ObjectID="_1676804999" r:id="rId29"/>
              </w:object>
            </w:r>
          </w:p>
        </w:tc>
      </w:tr>
      <w:tr w:rsidR="006751C1" w:rsidRPr="00E42AC7" w:rsidTr="00E42AC7">
        <w:tc>
          <w:tcPr>
            <w:tcW w:w="22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42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 возникновением пожара пролива нефтепродукта.</w:t>
            </w:r>
          </w:p>
        </w:tc>
        <w:tc>
          <w:tcPr>
            <w:tcW w:w="936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position w:val="-10"/>
                <w:sz w:val="24"/>
                <w:szCs w:val="24"/>
              </w:rPr>
              <w:object w:dxaOrig="880" w:dyaOrig="360">
                <v:shape id="_x0000_i1033" type="#_x0000_t75" style="width:44.25pt;height:18pt" o:ole="">
                  <v:imagedata r:id="rId30" o:title=""/>
                </v:shape>
                <o:OLEObject Type="Embed" ProgID="Equation.3" ShapeID="_x0000_i1033" DrawAspect="Content" ObjectID="_1676805000" r:id="rId31"/>
              </w:object>
            </w:r>
          </w:p>
        </w:tc>
      </w:tr>
    </w:tbl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Учитывая высокую повторяемость технологических процессов на АЗС, частота возникновения той или иной аварийной ситуации может достигать 5 в год, поэтому на всех автозаправочных станциях необходима разработка пл</w:t>
      </w:r>
      <w:r w:rsidRPr="00D908EF">
        <w:rPr>
          <w:sz w:val="28"/>
          <w:szCs w:val="28"/>
        </w:rPr>
        <w:t>а</w:t>
      </w:r>
      <w:r w:rsidRPr="00D908EF">
        <w:rPr>
          <w:sz w:val="28"/>
          <w:szCs w:val="28"/>
        </w:rPr>
        <w:t>нов по предупреждению и ликвидации аварийных разливов нефти и нефт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продуктов, а также строгое соблюдение технологических регламентов.</w:t>
      </w:r>
    </w:p>
    <w:p w:rsidR="006751C1" w:rsidRPr="008861E5" w:rsidRDefault="006751C1" w:rsidP="00935B7A">
      <w:pPr>
        <w:ind w:firstLine="567"/>
        <w:jc w:val="both"/>
        <w:rPr>
          <w:b/>
          <w:i/>
          <w:sz w:val="28"/>
          <w:szCs w:val="28"/>
        </w:rPr>
      </w:pPr>
      <w:r w:rsidRPr="008861E5">
        <w:rPr>
          <w:b/>
          <w:i/>
          <w:sz w:val="28"/>
          <w:szCs w:val="28"/>
        </w:rPr>
        <w:t>Перевозка опасных грузов железнодорожным транспортом</w:t>
      </w:r>
    </w:p>
    <w:p w:rsidR="006751C1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Железнодорожный транспорт занимает третье место по объему перевозок опасных грузов. Согласно статистическим данным условные вероятности ав</w:t>
      </w:r>
      <w:r w:rsidRPr="00D908EF">
        <w:rPr>
          <w:sz w:val="28"/>
          <w:szCs w:val="28"/>
        </w:rPr>
        <w:t>а</w:t>
      </w:r>
      <w:r w:rsidRPr="00D908EF">
        <w:rPr>
          <w:sz w:val="28"/>
          <w:szCs w:val="28"/>
        </w:rPr>
        <w:t>рий при транспортировке опасных грузов железнодорожным транспортом имеют оценки, представленные в таблице</w:t>
      </w:r>
      <w:r w:rsidR="00E42AC7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>5.</w:t>
      </w:r>
    </w:p>
    <w:p w:rsidR="00E42AC7" w:rsidRPr="00D908EF" w:rsidRDefault="00E42AC7" w:rsidP="00935B7A">
      <w:pPr>
        <w:keepNext/>
        <w:ind w:firstLine="567"/>
        <w:jc w:val="both"/>
        <w:rPr>
          <w:sz w:val="28"/>
          <w:szCs w:val="28"/>
        </w:rPr>
      </w:pPr>
    </w:p>
    <w:p w:rsidR="006751C1" w:rsidRPr="00E30352" w:rsidRDefault="006751C1" w:rsidP="00935B7A">
      <w:pPr>
        <w:keepNext/>
        <w:ind w:firstLine="567"/>
        <w:jc w:val="both"/>
        <w:rPr>
          <w:sz w:val="28"/>
          <w:szCs w:val="28"/>
        </w:rPr>
      </w:pPr>
      <w:r w:rsidRPr="00E30352">
        <w:rPr>
          <w:sz w:val="28"/>
          <w:szCs w:val="28"/>
        </w:rPr>
        <w:t>Таблица</w:t>
      </w:r>
      <w:r w:rsidR="00AE4155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 xml:space="preserve">5. </w:t>
      </w:r>
      <w:r w:rsidRPr="00E30352">
        <w:rPr>
          <w:sz w:val="28"/>
          <w:szCs w:val="28"/>
        </w:rPr>
        <w:t>Вероятности возникновения ЧС на железнодорожном транспорте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3703"/>
      </w:tblGrid>
      <w:tr w:rsidR="006751C1" w:rsidRPr="00E42AC7" w:rsidTr="00E42AC7">
        <w:tc>
          <w:tcPr>
            <w:tcW w:w="3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751C1" w:rsidRPr="00E42AC7" w:rsidRDefault="006751C1" w:rsidP="00935B7A">
            <w:pPr>
              <w:pStyle w:val="Normal10-022"/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Вид аварии</w:t>
            </w:r>
          </w:p>
        </w:tc>
        <w:tc>
          <w:tcPr>
            <w:tcW w:w="19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Значение вероятностей</w:t>
            </w:r>
          </w:p>
        </w:tc>
      </w:tr>
      <w:tr w:rsidR="006751C1" w:rsidRPr="00E42AC7" w:rsidTr="00E42AC7">
        <w:tc>
          <w:tcPr>
            <w:tcW w:w="3050" w:type="pct"/>
            <w:tcBorders>
              <w:top w:val="double" w:sz="4" w:space="0" w:color="auto"/>
            </w:tcBorders>
          </w:tcPr>
          <w:p w:rsidR="006751C1" w:rsidRPr="00E42AC7" w:rsidRDefault="006751C1" w:rsidP="00935B7A">
            <w:pPr>
              <w:pStyle w:val="11"/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 xml:space="preserve">Авария с грузовым железнодорожным составом, </w:t>
            </w:r>
            <w:r w:rsidRPr="00E42AC7">
              <w:rPr>
                <w:sz w:val="24"/>
                <w:szCs w:val="24"/>
                <w:lang w:val="en-US"/>
              </w:rPr>
              <w:t>W</w:t>
            </w:r>
            <w:r w:rsidRPr="00E42AC7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50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0,05…0,085</w:t>
            </w:r>
          </w:p>
        </w:tc>
      </w:tr>
      <w:tr w:rsidR="006751C1" w:rsidRPr="00E42AC7" w:rsidTr="00E42AC7">
        <w:tc>
          <w:tcPr>
            <w:tcW w:w="3050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 xml:space="preserve">Разрушение цистерны с опасным грузом, </w:t>
            </w:r>
            <w:r w:rsidRPr="00E42AC7">
              <w:rPr>
                <w:sz w:val="24"/>
                <w:szCs w:val="24"/>
                <w:lang w:val="en-US"/>
              </w:rPr>
              <w:t>W</w:t>
            </w:r>
            <w:r w:rsidRPr="00E42AC7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50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0,08…0,09</w:t>
            </w:r>
          </w:p>
        </w:tc>
      </w:tr>
      <w:tr w:rsidR="006751C1" w:rsidRPr="00E42AC7" w:rsidTr="00E42AC7">
        <w:tc>
          <w:tcPr>
            <w:tcW w:w="3050" w:type="pct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 xml:space="preserve">Возгорание опасного груза, </w:t>
            </w:r>
            <w:r w:rsidRPr="00E42AC7">
              <w:rPr>
                <w:sz w:val="24"/>
                <w:szCs w:val="24"/>
                <w:lang w:val="en-US"/>
              </w:rPr>
              <w:t>W</w:t>
            </w:r>
            <w:r w:rsidRPr="00E42AC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50" w:type="pct"/>
            <w:vAlign w:val="center"/>
          </w:tcPr>
          <w:p w:rsidR="006751C1" w:rsidRPr="00E42AC7" w:rsidRDefault="006751C1" w:rsidP="00935B7A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0,2…0,25</w:t>
            </w:r>
          </w:p>
        </w:tc>
      </w:tr>
    </w:tbl>
    <w:p w:rsidR="006751C1" w:rsidRPr="00D908EF" w:rsidRDefault="006751C1" w:rsidP="00935B7A">
      <w:pPr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Таким образом, вероятность выброса (разлива) опасного груза колеблется </w:t>
      </w:r>
      <w:proofErr w:type="gramStart"/>
      <w:r w:rsidRPr="00D908EF">
        <w:rPr>
          <w:sz w:val="28"/>
          <w:szCs w:val="28"/>
        </w:rPr>
        <w:t>от</w:t>
      </w:r>
      <w:proofErr w:type="gramEnd"/>
      <w:r w:rsidRPr="00D908EF">
        <w:rPr>
          <w:sz w:val="28"/>
          <w:szCs w:val="28"/>
        </w:rPr>
        <w:t xml:space="preserve"> </w:t>
      </w:r>
      <w:r w:rsidRPr="00D908EF">
        <w:rPr>
          <w:position w:val="-10"/>
          <w:sz w:val="28"/>
          <w:szCs w:val="28"/>
        </w:rPr>
        <w:object w:dxaOrig="1880" w:dyaOrig="360">
          <v:shape id="_x0000_i1034" type="#_x0000_t75" style="width:92.25pt;height:18pt" o:ole="">
            <v:imagedata r:id="rId32" o:title=""/>
          </v:shape>
          <o:OLEObject Type="Embed" ProgID="Equation.3" ShapeID="_x0000_i1034" DrawAspect="Content" ObjectID="_1676805001" r:id="rId33"/>
        </w:object>
      </w:r>
      <w:r w:rsidRPr="00D908EF">
        <w:rPr>
          <w:sz w:val="28"/>
          <w:szCs w:val="28"/>
        </w:rPr>
        <w:t xml:space="preserve">. </w:t>
      </w:r>
      <w:proofErr w:type="gramStart"/>
      <w:r w:rsidRPr="00D908EF">
        <w:rPr>
          <w:sz w:val="28"/>
          <w:szCs w:val="28"/>
        </w:rPr>
        <w:t>Вероятность</w:t>
      </w:r>
      <w:proofErr w:type="gramEnd"/>
      <w:r w:rsidRPr="00D908EF">
        <w:rPr>
          <w:sz w:val="28"/>
          <w:szCs w:val="28"/>
        </w:rPr>
        <w:t xml:space="preserve"> возникновения при этом пожара </w:t>
      </w:r>
      <w:r w:rsidRPr="00D908EF">
        <w:rPr>
          <w:position w:val="-10"/>
          <w:sz w:val="28"/>
          <w:szCs w:val="28"/>
        </w:rPr>
        <w:object w:dxaOrig="1820" w:dyaOrig="360">
          <v:shape id="_x0000_i1035" type="#_x0000_t75" style="width:90.75pt;height:18pt" o:ole="">
            <v:imagedata r:id="rId34" o:title=""/>
          </v:shape>
          <o:OLEObject Type="Embed" ProgID="Equation.3" ShapeID="_x0000_i1035" DrawAspect="Content" ObjectID="_1676805002" r:id="rId35"/>
        </w:object>
      </w:r>
      <w:r w:rsidRPr="00D908EF">
        <w:rPr>
          <w:sz w:val="28"/>
          <w:szCs w:val="28"/>
        </w:rPr>
        <w:t>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Согласно статистическим данным 96% аварий происходит при транспо</w:t>
      </w:r>
      <w:r w:rsidRPr="00D908EF">
        <w:rPr>
          <w:sz w:val="28"/>
          <w:szCs w:val="28"/>
        </w:rPr>
        <w:t>р</w:t>
      </w:r>
      <w:r w:rsidRPr="00D908EF">
        <w:rPr>
          <w:sz w:val="28"/>
          <w:szCs w:val="28"/>
        </w:rPr>
        <w:t>тировке нефтепродуктов, 4% - при транспортировке АХОВ.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Наиболее часто для транспортировки опасных грузов применяются 4-осные, 6-осные и 8-осные цистерны полезным объемом </w:t>
      </w:r>
      <w:smartTag w:uri="urn:schemas-microsoft-com:office:smarttags" w:element="metricconverter">
        <w:smartTagPr>
          <w:attr w:name="ProductID" w:val="72 м3"/>
        </w:smartTagPr>
        <w:r w:rsidRPr="00D908EF">
          <w:rPr>
            <w:sz w:val="28"/>
            <w:szCs w:val="28"/>
          </w:rPr>
          <w:t>72 м</w:t>
        </w:r>
        <w:r w:rsidRPr="00D908EF">
          <w:rPr>
            <w:sz w:val="28"/>
            <w:szCs w:val="28"/>
            <w:vertAlign w:val="superscript"/>
          </w:rPr>
          <w:t>3</w:t>
        </w:r>
      </w:smartTag>
      <w:r w:rsidRPr="00D908E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9 м3"/>
        </w:smartTagPr>
        <w:r w:rsidRPr="00D908EF">
          <w:rPr>
            <w:sz w:val="28"/>
            <w:szCs w:val="28"/>
          </w:rPr>
          <w:t>99 м</w:t>
        </w:r>
        <w:r w:rsidRPr="00D908EF">
          <w:rPr>
            <w:sz w:val="28"/>
            <w:szCs w:val="28"/>
            <w:vertAlign w:val="superscript"/>
          </w:rPr>
          <w:t>3</w:t>
        </w:r>
      </w:smartTag>
      <w:r w:rsidRPr="00D908EF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56 м3"/>
        </w:smartTagPr>
        <w:r w:rsidRPr="00D908EF">
          <w:rPr>
            <w:sz w:val="28"/>
            <w:szCs w:val="28"/>
          </w:rPr>
          <w:t>156 м</w:t>
        </w:r>
        <w:r w:rsidRPr="00D908EF">
          <w:rPr>
            <w:sz w:val="28"/>
            <w:szCs w:val="28"/>
            <w:vertAlign w:val="superscript"/>
          </w:rPr>
          <w:t>3</w:t>
        </w:r>
      </w:smartTag>
      <w:r w:rsidRPr="00D908EF">
        <w:rPr>
          <w:sz w:val="28"/>
          <w:szCs w:val="28"/>
        </w:rPr>
        <w:t xml:space="preserve"> соответственно.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Радиусы зон поражения для некоторых, наиболее часто перевозимых опасных веществ, приведены в таблицах</w:t>
      </w:r>
      <w:r w:rsidR="00E42AC7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 xml:space="preserve">6,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>7</w:t>
      </w:r>
      <w:r w:rsidRPr="00D908EF">
        <w:rPr>
          <w:sz w:val="28"/>
          <w:szCs w:val="28"/>
        </w:rPr>
        <w:t>:</w:t>
      </w:r>
    </w:p>
    <w:p w:rsidR="006751C1" w:rsidRPr="00E30352" w:rsidRDefault="006751C1" w:rsidP="00935B7A">
      <w:pPr>
        <w:rPr>
          <w:sz w:val="28"/>
          <w:szCs w:val="28"/>
        </w:rPr>
      </w:pPr>
      <w:r w:rsidRPr="00E30352">
        <w:rPr>
          <w:sz w:val="28"/>
          <w:szCs w:val="28"/>
        </w:rPr>
        <w:t>Таблица</w:t>
      </w:r>
      <w:r w:rsidR="00E42AC7">
        <w:rPr>
          <w:sz w:val="28"/>
          <w:szCs w:val="28"/>
        </w:rPr>
        <w:t xml:space="preserve"> </w:t>
      </w:r>
      <w:r w:rsidR="00E42AC7" w:rsidRPr="00DB270B">
        <w:rPr>
          <w:sz w:val="28"/>
          <w:szCs w:val="28"/>
        </w:rPr>
        <w:t>10.2.1-</w:t>
      </w:r>
      <w:r w:rsidR="00E42AC7">
        <w:rPr>
          <w:sz w:val="28"/>
          <w:szCs w:val="28"/>
        </w:rPr>
        <w:t>6.</w:t>
      </w:r>
      <w:r w:rsidR="00AE4155">
        <w:rPr>
          <w:sz w:val="28"/>
          <w:szCs w:val="28"/>
        </w:rPr>
        <w:t xml:space="preserve"> </w:t>
      </w:r>
      <w:r w:rsidRPr="00E30352">
        <w:rPr>
          <w:sz w:val="28"/>
          <w:szCs w:val="28"/>
        </w:rPr>
        <w:t>Токсичные вещества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004"/>
        <w:gridCol w:w="2004"/>
        <w:gridCol w:w="2004"/>
        <w:gridCol w:w="1998"/>
      </w:tblGrid>
      <w:tr w:rsidR="006751C1" w:rsidRPr="00E42AC7" w:rsidTr="00E42AC7">
        <w:trPr>
          <w:trHeight w:val="135"/>
        </w:trPr>
        <w:tc>
          <w:tcPr>
            <w:tcW w:w="83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Вещество</w:t>
            </w:r>
          </w:p>
        </w:tc>
        <w:tc>
          <w:tcPr>
            <w:tcW w:w="2085" w:type="pct"/>
            <w:gridSpan w:val="2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Радиус зоны поражения, км</w:t>
            </w:r>
          </w:p>
        </w:tc>
        <w:tc>
          <w:tcPr>
            <w:tcW w:w="2084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  <w:vertAlign w:val="superscript"/>
              </w:rPr>
            </w:pPr>
            <w:r w:rsidRPr="00E42AC7">
              <w:rPr>
                <w:sz w:val="24"/>
                <w:szCs w:val="24"/>
              </w:rPr>
              <w:t>Площадь зоны поражения, км</w:t>
            </w:r>
            <w:r w:rsidRPr="00E42AC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51C1" w:rsidRPr="00E42AC7" w:rsidTr="00E42AC7">
        <w:trPr>
          <w:trHeight w:val="135"/>
        </w:trPr>
        <w:tc>
          <w:tcPr>
            <w:tcW w:w="8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смертельного</w:t>
            </w: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порогового</w:t>
            </w:r>
          </w:p>
        </w:tc>
        <w:tc>
          <w:tcPr>
            <w:tcW w:w="10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смертельного</w:t>
            </w:r>
          </w:p>
        </w:tc>
        <w:tc>
          <w:tcPr>
            <w:tcW w:w="104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порогового</w:t>
            </w:r>
          </w:p>
        </w:tc>
      </w:tr>
      <w:tr w:rsidR="006751C1" w:rsidRPr="00E42AC7" w:rsidTr="00E42AC7">
        <w:trPr>
          <w:trHeight w:val="270"/>
        </w:trPr>
        <w:tc>
          <w:tcPr>
            <w:tcW w:w="831" w:type="pct"/>
            <w:tcBorders>
              <w:top w:val="double" w:sz="4" w:space="0" w:color="auto"/>
            </w:tcBorders>
          </w:tcPr>
          <w:p w:rsidR="006751C1" w:rsidRPr="00E42AC7" w:rsidRDefault="006751C1" w:rsidP="00935B7A">
            <w:pPr>
              <w:pStyle w:val="11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Аммиак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0,3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0,7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0,02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0,08</w:t>
            </w:r>
          </w:p>
        </w:tc>
      </w:tr>
      <w:tr w:rsidR="006751C1" w:rsidRPr="00E42AC7" w:rsidTr="00E42AC7">
        <w:trPr>
          <w:trHeight w:val="285"/>
        </w:trPr>
        <w:tc>
          <w:tcPr>
            <w:tcW w:w="831" w:type="pct"/>
            <w:tcBorders>
              <w:bottom w:val="single" w:sz="4" w:space="0" w:color="auto"/>
            </w:tcBorders>
          </w:tcPr>
          <w:p w:rsidR="006751C1" w:rsidRPr="00E42AC7" w:rsidRDefault="006751C1" w:rsidP="00935B7A">
            <w:pPr>
              <w:pStyle w:val="11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Хлор</w:t>
            </w:r>
          </w:p>
        </w:tc>
        <w:tc>
          <w:tcPr>
            <w:tcW w:w="1043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0,6</w:t>
            </w:r>
          </w:p>
        </w:tc>
        <w:tc>
          <w:tcPr>
            <w:tcW w:w="1043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1,7</w:t>
            </w:r>
          </w:p>
        </w:tc>
        <w:tc>
          <w:tcPr>
            <w:tcW w:w="1043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0,06</w:t>
            </w:r>
          </w:p>
        </w:tc>
        <w:tc>
          <w:tcPr>
            <w:tcW w:w="1042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0,5</w:t>
            </w:r>
          </w:p>
        </w:tc>
      </w:tr>
    </w:tbl>
    <w:p w:rsidR="00E42AC7" w:rsidRDefault="00E42AC7" w:rsidP="00935B7A">
      <w:pPr>
        <w:rPr>
          <w:sz w:val="28"/>
          <w:szCs w:val="28"/>
        </w:rPr>
      </w:pPr>
    </w:p>
    <w:p w:rsidR="006751C1" w:rsidRPr="00E42AC7" w:rsidRDefault="006751C1" w:rsidP="00935B7A">
      <w:pPr>
        <w:rPr>
          <w:sz w:val="28"/>
          <w:szCs w:val="28"/>
        </w:rPr>
      </w:pPr>
      <w:r w:rsidRPr="00E42AC7">
        <w:rPr>
          <w:sz w:val="28"/>
          <w:szCs w:val="28"/>
        </w:rPr>
        <w:t>Таблица</w:t>
      </w:r>
      <w:r w:rsidR="00E42AC7" w:rsidRPr="00E42AC7">
        <w:rPr>
          <w:sz w:val="28"/>
          <w:szCs w:val="28"/>
        </w:rPr>
        <w:t xml:space="preserve"> 10.2.1-7.</w:t>
      </w:r>
      <w:r w:rsidR="00AE4155" w:rsidRPr="00E42AC7">
        <w:rPr>
          <w:sz w:val="28"/>
          <w:szCs w:val="28"/>
        </w:rPr>
        <w:t xml:space="preserve"> </w:t>
      </w:r>
      <w:r w:rsidRPr="00E42AC7">
        <w:rPr>
          <w:sz w:val="28"/>
          <w:szCs w:val="28"/>
        </w:rPr>
        <w:t>Взрывопожароопасные вещества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004"/>
        <w:gridCol w:w="2004"/>
        <w:gridCol w:w="2004"/>
        <w:gridCol w:w="1998"/>
      </w:tblGrid>
      <w:tr w:rsidR="006751C1" w:rsidRPr="00E42AC7" w:rsidTr="00E42AC7">
        <w:trPr>
          <w:cantSplit/>
          <w:trHeight w:val="140"/>
        </w:trPr>
        <w:tc>
          <w:tcPr>
            <w:tcW w:w="83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вещество</w:t>
            </w:r>
          </w:p>
        </w:tc>
        <w:tc>
          <w:tcPr>
            <w:tcW w:w="2085" w:type="pct"/>
            <w:gridSpan w:val="2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радиус зоны поражения, м</w:t>
            </w:r>
          </w:p>
        </w:tc>
        <w:tc>
          <w:tcPr>
            <w:tcW w:w="2084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площадь зоны поражения, м</w:t>
            </w:r>
            <w:r w:rsidRPr="00E42AC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51C1" w:rsidRPr="00E42AC7" w:rsidTr="00E42AC7">
        <w:trPr>
          <w:cantSplit/>
          <w:trHeight w:val="140"/>
        </w:trPr>
        <w:tc>
          <w:tcPr>
            <w:tcW w:w="8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растекания</w:t>
            </w: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возгорания</w:t>
            </w:r>
          </w:p>
        </w:tc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растекания</w:t>
            </w:r>
          </w:p>
        </w:tc>
        <w:tc>
          <w:tcPr>
            <w:tcW w:w="104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Normal10-022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возгорания</w:t>
            </w:r>
          </w:p>
        </w:tc>
      </w:tr>
      <w:tr w:rsidR="006751C1" w:rsidRPr="00E42AC7" w:rsidTr="00E42AC7">
        <w:trPr>
          <w:trHeight w:val="279"/>
        </w:trPr>
        <w:tc>
          <w:tcPr>
            <w:tcW w:w="831" w:type="pct"/>
            <w:tcBorders>
              <w:top w:val="double" w:sz="4" w:space="0" w:color="auto"/>
            </w:tcBorders>
          </w:tcPr>
          <w:p w:rsidR="006751C1" w:rsidRPr="00E42AC7" w:rsidRDefault="006751C1" w:rsidP="00935B7A">
            <w:pPr>
              <w:pStyle w:val="11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бензин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30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190</w:t>
            </w:r>
          </w:p>
        </w:tc>
        <w:tc>
          <w:tcPr>
            <w:tcW w:w="1043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2800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113400</w:t>
            </w:r>
          </w:p>
        </w:tc>
      </w:tr>
      <w:tr w:rsidR="006751C1" w:rsidRPr="00E42AC7" w:rsidTr="00E42AC7">
        <w:trPr>
          <w:trHeight w:val="295"/>
        </w:trPr>
        <w:tc>
          <w:tcPr>
            <w:tcW w:w="831" w:type="pct"/>
          </w:tcPr>
          <w:p w:rsidR="006751C1" w:rsidRPr="00E42AC7" w:rsidRDefault="006751C1" w:rsidP="00935B7A">
            <w:pPr>
              <w:pStyle w:val="11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мазут</w:t>
            </w:r>
          </w:p>
        </w:tc>
        <w:tc>
          <w:tcPr>
            <w:tcW w:w="1043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32</w:t>
            </w:r>
          </w:p>
        </w:tc>
        <w:tc>
          <w:tcPr>
            <w:tcW w:w="1043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160</w:t>
            </w:r>
          </w:p>
        </w:tc>
        <w:tc>
          <w:tcPr>
            <w:tcW w:w="1043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3200</w:t>
            </w:r>
          </w:p>
        </w:tc>
        <w:tc>
          <w:tcPr>
            <w:tcW w:w="1042" w:type="pct"/>
            <w:vAlign w:val="center"/>
          </w:tcPr>
          <w:p w:rsidR="006751C1" w:rsidRPr="00E42AC7" w:rsidRDefault="006751C1" w:rsidP="00935B7A">
            <w:pPr>
              <w:pStyle w:val="11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80400</w:t>
            </w:r>
          </w:p>
        </w:tc>
      </w:tr>
    </w:tbl>
    <w:p w:rsidR="006751C1" w:rsidRPr="00D908EF" w:rsidRDefault="006751C1" w:rsidP="00935B7A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Расчет зон произведен для наихудших погодных условий:</w:t>
      </w:r>
    </w:p>
    <w:p w:rsidR="006751C1" w:rsidRPr="00D908EF" w:rsidRDefault="006751C1" w:rsidP="00935B7A">
      <w:pPr>
        <w:widowControl w:val="0"/>
        <w:numPr>
          <w:ilvl w:val="0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скорость ветра – 1 м/с</w:t>
      </w:r>
    </w:p>
    <w:p w:rsidR="006751C1" w:rsidRPr="00D908EF" w:rsidRDefault="006751C1" w:rsidP="00935B7A">
      <w:pPr>
        <w:widowControl w:val="0"/>
        <w:numPr>
          <w:ilvl w:val="0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вертикальная устойчивость атмосферы – инверсия</w:t>
      </w:r>
    </w:p>
    <w:p w:rsidR="006751C1" w:rsidRPr="00D908EF" w:rsidRDefault="006751C1" w:rsidP="00935B7A">
      <w:pPr>
        <w:widowControl w:val="0"/>
        <w:numPr>
          <w:ilvl w:val="0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 xml:space="preserve">температура наружного воздуха – 20 </w:t>
      </w:r>
      <w:proofErr w:type="spellStart"/>
      <w:r w:rsidRPr="00D908EF">
        <w:rPr>
          <w:sz w:val="28"/>
          <w:szCs w:val="28"/>
          <w:vertAlign w:val="superscript"/>
        </w:rPr>
        <w:t>о</w:t>
      </w:r>
      <w:r w:rsidRPr="00D908EF">
        <w:rPr>
          <w:sz w:val="28"/>
          <w:szCs w:val="28"/>
        </w:rPr>
        <w:t>С</w:t>
      </w:r>
      <w:proofErr w:type="spellEnd"/>
      <w:r w:rsidR="00E42AC7">
        <w:rPr>
          <w:sz w:val="28"/>
          <w:szCs w:val="28"/>
        </w:rPr>
        <w:t>.</w:t>
      </w:r>
    </w:p>
    <w:p w:rsidR="006751C1" w:rsidRPr="00D908EF" w:rsidRDefault="00D908EF" w:rsidP="00935B7A">
      <w:pPr>
        <w:pStyle w:val="21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908EF">
        <w:rPr>
          <w:sz w:val="28"/>
          <w:szCs w:val="28"/>
        </w:rPr>
        <w:t>Опасными участками в городском поселении</w:t>
      </w:r>
      <w:r w:rsidR="006751C1" w:rsidRPr="00D908EF">
        <w:rPr>
          <w:sz w:val="28"/>
          <w:szCs w:val="28"/>
        </w:rPr>
        <w:t xml:space="preserve"> являются неохраняемые ж</w:t>
      </w:r>
      <w:r w:rsidR="006751C1" w:rsidRPr="00D908EF">
        <w:rPr>
          <w:sz w:val="28"/>
          <w:szCs w:val="28"/>
        </w:rPr>
        <w:t>е</w:t>
      </w:r>
      <w:r w:rsidR="006751C1" w:rsidRPr="00D908EF">
        <w:rPr>
          <w:sz w:val="28"/>
          <w:szCs w:val="28"/>
        </w:rPr>
        <w:t>лезнодорожные переезды, путепроводы (ул. Ст. Халтурина и ул. Комсомол</w:t>
      </w:r>
      <w:r w:rsidR="006751C1" w:rsidRPr="00D908EF">
        <w:rPr>
          <w:sz w:val="28"/>
          <w:szCs w:val="28"/>
        </w:rPr>
        <w:t>ь</w:t>
      </w:r>
      <w:r w:rsidR="006751C1" w:rsidRPr="00D908EF">
        <w:rPr>
          <w:sz w:val="28"/>
          <w:szCs w:val="28"/>
        </w:rPr>
        <w:t xml:space="preserve">ской) </w:t>
      </w:r>
    </w:p>
    <w:p w:rsidR="006751C1" w:rsidRPr="00D908EF" w:rsidRDefault="006751C1" w:rsidP="00935B7A">
      <w:pPr>
        <w:pStyle w:val="21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908EF">
        <w:rPr>
          <w:sz w:val="28"/>
          <w:szCs w:val="28"/>
        </w:rPr>
        <w:t>Мероприятия по предупреждению ЧС на ж/д транспорте:</w:t>
      </w:r>
    </w:p>
    <w:p w:rsidR="006751C1" w:rsidRPr="00D908EF" w:rsidRDefault="006751C1" w:rsidP="00935B7A">
      <w:pPr>
        <w:widowControl w:val="0"/>
        <w:numPr>
          <w:ilvl w:val="1"/>
          <w:numId w:val="7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пропуск, обработка и отстой поездов с опасными грузами должны ос</w:t>
      </w:r>
      <w:r w:rsidRPr="00D908EF">
        <w:rPr>
          <w:sz w:val="28"/>
          <w:szCs w:val="28"/>
        </w:rPr>
        <w:t>у</w:t>
      </w:r>
      <w:r w:rsidRPr="00D908EF">
        <w:rPr>
          <w:sz w:val="28"/>
          <w:szCs w:val="28"/>
        </w:rPr>
        <w:t>ществляться только по обходам. Площадки для перекачки этих грузов и ж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 xml:space="preserve">лезнодорожные пути для накопления их должны быть удалены на </w:t>
      </w:r>
      <w:smartTag w:uri="urn:schemas-microsoft-com:office:smarttags" w:element="metricconverter">
        <w:smartTagPr>
          <w:attr w:name="ProductID" w:val="250 м"/>
        </w:smartTagPr>
        <w:r w:rsidRPr="00D908EF">
          <w:rPr>
            <w:sz w:val="28"/>
            <w:szCs w:val="28"/>
          </w:rPr>
          <w:t>250 м</w:t>
        </w:r>
      </w:smartTag>
      <w:r w:rsidRPr="00D908EF">
        <w:rPr>
          <w:sz w:val="28"/>
          <w:szCs w:val="28"/>
        </w:rPr>
        <w:t xml:space="preserve"> от жилых домов, производственных и складских зданий, от мест стоянки других поездов.</w:t>
      </w:r>
    </w:p>
    <w:p w:rsidR="006751C1" w:rsidRPr="00D908EF" w:rsidRDefault="006751C1" w:rsidP="00935B7A">
      <w:pPr>
        <w:widowControl w:val="0"/>
        <w:numPr>
          <w:ilvl w:val="1"/>
          <w:numId w:val="7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lastRenderedPageBreak/>
        <w:t>оборудование железнодорожной станции «Оричи», принимающих опасные грузы системой оповещения и системой постановки водяных завес.</w:t>
      </w:r>
    </w:p>
    <w:p w:rsidR="006751C1" w:rsidRPr="00D908EF" w:rsidRDefault="006751C1" w:rsidP="00935B7A">
      <w:pPr>
        <w:widowControl w:val="0"/>
        <w:numPr>
          <w:ilvl w:val="1"/>
          <w:numId w:val="77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защита путей от снегозаносов и обледенения путем устройства лесон</w:t>
      </w:r>
      <w:r w:rsidRPr="00D908EF">
        <w:rPr>
          <w:sz w:val="28"/>
          <w:szCs w:val="28"/>
        </w:rPr>
        <w:t>а</w:t>
      </w:r>
      <w:r w:rsidRPr="00D908EF">
        <w:rPr>
          <w:sz w:val="28"/>
          <w:szCs w:val="28"/>
        </w:rPr>
        <w:t>саждений, постановкой постоянных заборов или переносных решетчатых щ</w:t>
      </w:r>
      <w:r w:rsidRPr="00D908EF">
        <w:rPr>
          <w:sz w:val="28"/>
          <w:szCs w:val="28"/>
        </w:rPr>
        <w:t>и</w:t>
      </w:r>
      <w:r w:rsidRPr="00D908EF">
        <w:rPr>
          <w:sz w:val="28"/>
          <w:szCs w:val="28"/>
        </w:rPr>
        <w:t>тов.</w:t>
      </w:r>
    </w:p>
    <w:p w:rsidR="006751C1" w:rsidRPr="00BC2175" w:rsidRDefault="00E42AC7" w:rsidP="00935B7A">
      <w:pPr>
        <w:pStyle w:val="3"/>
        <w:numPr>
          <w:ilvl w:val="0"/>
          <w:numId w:val="0"/>
        </w:numPr>
        <w:ind w:firstLine="567"/>
        <w:jc w:val="both"/>
        <w:rPr>
          <w:i/>
          <w:sz w:val="28"/>
          <w:szCs w:val="28"/>
        </w:rPr>
      </w:pPr>
      <w:bookmarkStart w:id="161" w:name="_Toc164845136"/>
      <w:bookmarkStart w:id="162" w:name="_Toc171929511"/>
      <w:bookmarkStart w:id="163" w:name="_Toc236626749"/>
      <w:bookmarkStart w:id="164" w:name="_Toc56522634"/>
      <w:r>
        <w:rPr>
          <w:i/>
          <w:sz w:val="28"/>
          <w:szCs w:val="28"/>
        </w:rPr>
        <w:t xml:space="preserve">10.2.2. </w:t>
      </w:r>
      <w:r w:rsidR="006751C1" w:rsidRPr="00BC2175">
        <w:rPr>
          <w:i/>
          <w:sz w:val="28"/>
          <w:szCs w:val="28"/>
        </w:rPr>
        <w:t>Аварии на системах жизнеобеспечения</w:t>
      </w:r>
      <w:bookmarkEnd w:id="161"/>
      <w:bookmarkEnd w:id="162"/>
      <w:bookmarkEnd w:id="163"/>
      <w:bookmarkEnd w:id="164"/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Аварии на системах жизнеобеспечения: теплоснабжения, электроснабж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ния, водоснабжения приводят к нарушению жизнедеятельности проживающ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го в городе населения. Холодная и длительная зима обуславливает максимал</w:t>
      </w:r>
      <w:r w:rsidRPr="00D908EF">
        <w:rPr>
          <w:sz w:val="28"/>
          <w:szCs w:val="28"/>
        </w:rPr>
        <w:t>ь</w:t>
      </w:r>
      <w:r w:rsidRPr="00D908EF">
        <w:rPr>
          <w:sz w:val="28"/>
          <w:szCs w:val="28"/>
        </w:rPr>
        <w:t>ную теплоизоляцию зданий и сооружений, а также устойчивую схему тепл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снабжения города.</w:t>
      </w:r>
    </w:p>
    <w:p w:rsidR="006751C1" w:rsidRPr="00D908EF" w:rsidRDefault="006751C1" w:rsidP="00935B7A">
      <w:pPr>
        <w:ind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Генеральным планом предусматривается создание устойчивой системы жизнеобеспечения населения, для этого планируется выполнение ряда инж</w:t>
      </w:r>
      <w:r w:rsidRPr="00D908EF">
        <w:rPr>
          <w:sz w:val="28"/>
          <w:szCs w:val="28"/>
        </w:rPr>
        <w:t>е</w:t>
      </w:r>
      <w:r w:rsidRPr="00D908EF">
        <w:rPr>
          <w:sz w:val="28"/>
          <w:szCs w:val="28"/>
        </w:rPr>
        <w:t>нерно-технических мероприятий: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замена изношенных коммунально-энергетических сетей;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создание нового водозабора и канализационных очистных сооружений;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организация сплошных ограждений зон строгого режима на водозабо</w:t>
      </w:r>
      <w:r w:rsidRPr="00D908EF">
        <w:rPr>
          <w:sz w:val="28"/>
          <w:szCs w:val="28"/>
        </w:rPr>
        <w:t>р</w:t>
      </w:r>
      <w:r w:rsidRPr="00D908EF">
        <w:rPr>
          <w:sz w:val="28"/>
          <w:szCs w:val="28"/>
        </w:rPr>
        <w:t>ных сооружениях;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реконструкция трансформаторных подстанций находящихся в неуд</w:t>
      </w:r>
      <w:r w:rsidRPr="00D908EF">
        <w:rPr>
          <w:sz w:val="28"/>
          <w:szCs w:val="28"/>
        </w:rPr>
        <w:t>о</w:t>
      </w:r>
      <w:r w:rsidRPr="00D908EF">
        <w:rPr>
          <w:sz w:val="28"/>
          <w:szCs w:val="28"/>
        </w:rPr>
        <w:t>влетворительном состоянии;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перевод воздушных линий электропередач на кабельные;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proofErr w:type="spellStart"/>
      <w:r w:rsidRPr="00D908EF">
        <w:rPr>
          <w:sz w:val="28"/>
          <w:szCs w:val="28"/>
        </w:rPr>
        <w:t>закольцовка</w:t>
      </w:r>
      <w:proofErr w:type="spellEnd"/>
      <w:r w:rsidRPr="00D908EF">
        <w:rPr>
          <w:sz w:val="28"/>
          <w:szCs w:val="28"/>
        </w:rPr>
        <w:t xml:space="preserve"> электрораспределительных сетей 10 </w:t>
      </w:r>
      <w:proofErr w:type="spellStart"/>
      <w:r w:rsidRPr="00D908EF">
        <w:rPr>
          <w:sz w:val="28"/>
          <w:szCs w:val="28"/>
        </w:rPr>
        <w:t>кВ</w:t>
      </w:r>
      <w:proofErr w:type="spellEnd"/>
      <w:r w:rsidRPr="00D908EF">
        <w:rPr>
          <w:sz w:val="28"/>
          <w:szCs w:val="28"/>
        </w:rPr>
        <w:t>;</w:t>
      </w:r>
    </w:p>
    <w:p w:rsidR="006751C1" w:rsidRPr="00D908EF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создание на котельных противоаварийных систем для снижения риска возникновения аварийных ситуаций и защиты рабочего персонала;</w:t>
      </w:r>
    </w:p>
    <w:p w:rsidR="006751C1" w:rsidRDefault="006751C1" w:rsidP="00935B7A">
      <w:pPr>
        <w:widowControl w:val="0"/>
        <w:numPr>
          <w:ilvl w:val="1"/>
          <w:numId w:val="7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D908EF">
        <w:rPr>
          <w:sz w:val="28"/>
          <w:szCs w:val="28"/>
        </w:rPr>
        <w:t>на всех котельных необходима разработка паспорта безопасности опасного производственного объекта.</w:t>
      </w:r>
    </w:p>
    <w:p w:rsidR="00616F5D" w:rsidRPr="00BC3538" w:rsidRDefault="00616F5D" w:rsidP="00616F5D">
      <w:pPr>
        <w:pStyle w:val="1"/>
        <w:numPr>
          <w:ilvl w:val="0"/>
          <w:numId w:val="0"/>
        </w:numPr>
        <w:ind w:firstLine="567"/>
        <w:jc w:val="both"/>
        <w:rPr>
          <w:i/>
          <w:iCs/>
          <w:sz w:val="28"/>
          <w:szCs w:val="28"/>
        </w:rPr>
      </w:pPr>
      <w:bookmarkStart w:id="165" w:name="_Toc56522635"/>
      <w:r>
        <w:rPr>
          <w:i/>
          <w:iCs/>
          <w:sz w:val="28"/>
          <w:szCs w:val="28"/>
        </w:rPr>
        <w:lastRenderedPageBreak/>
        <w:t xml:space="preserve">11. </w:t>
      </w:r>
      <w:r w:rsidRPr="00BC3538">
        <w:rPr>
          <w:i/>
          <w:iCs/>
          <w:sz w:val="28"/>
          <w:szCs w:val="28"/>
        </w:rPr>
        <w:t xml:space="preserve">Предложения Схемы территориального планирования </w:t>
      </w:r>
      <w:r>
        <w:rPr>
          <w:i/>
          <w:iCs/>
          <w:sz w:val="28"/>
          <w:szCs w:val="28"/>
        </w:rPr>
        <w:t>Российской Федерации</w:t>
      </w:r>
      <w:bookmarkEnd w:id="165"/>
    </w:p>
    <w:p w:rsidR="00616F5D" w:rsidRDefault="00616F5D" w:rsidP="00616F5D">
      <w:pPr>
        <w:pStyle w:val="2"/>
        <w:numPr>
          <w:ilvl w:val="0"/>
          <w:numId w:val="0"/>
        </w:numPr>
        <w:ind w:firstLine="567"/>
      </w:pPr>
      <w:bookmarkStart w:id="166" w:name="_Toc56522636"/>
      <w:r w:rsidRPr="00282027">
        <w:t xml:space="preserve">11.1 </w:t>
      </w:r>
      <w:r>
        <w:t>Железнодорожный транспорт</w:t>
      </w:r>
      <w:bookmarkEnd w:id="166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818"/>
        <w:gridCol w:w="3759"/>
      </w:tblGrid>
      <w:tr w:rsidR="00616F5D" w:rsidRPr="00F03C4A" w:rsidTr="00F03C4A">
        <w:trPr>
          <w:trHeight w:val="88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6F5D" w:rsidRPr="00F03C4A" w:rsidRDefault="00616F5D" w:rsidP="00F03C4A">
            <w:pPr>
              <w:jc w:val="center"/>
              <w:rPr>
                <w:b/>
              </w:rPr>
            </w:pPr>
            <w:r w:rsidRPr="00F03C4A">
              <w:rPr>
                <w:b/>
              </w:rPr>
              <w:t>№ п/п</w:t>
            </w:r>
          </w:p>
        </w:tc>
        <w:tc>
          <w:tcPr>
            <w:tcW w:w="48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F5D" w:rsidRPr="00F03C4A" w:rsidRDefault="00F03C4A" w:rsidP="00F03C4A">
            <w:pPr>
              <w:jc w:val="center"/>
              <w:rPr>
                <w:b/>
              </w:rPr>
            </w:pPr>
            <w:r w:rsidRPr="00F03C4A">
              <w:rPr>
                <w:b/>
              </w:rPr>
              <w:t>Наименование планируемого к размещ</w:t>
            </w:r>
            <w:r w:rsidRPr="00F03C4A">
              <w:rPr>
                <w:b/>
              </w:rPr>
              <w:t>е</w:t>
            </w:r>
            <w:r w:rsidRPr="00F03C4A">
              <w:rPr>
                <w:b/>
              </w:rPr>
              <w:t>нию (реконструкции) объекта федерал</w:t>
            </w:r>
            <w:r w:rsidRPr="00F03C4A">
              <w:rPr>
                <w:b/>
              </w:rPr>
              <w:t>ь</w:t>
            </w:r>
            <w:r w:rsidRPr="00F03C4A">
              <w:rPr>
                <w:b/>
              </w:rPr>
              <w:t>ного значения</w:t>
            </w:r>
          </w:p>
        </w:tc>
        <w:tc>
          <w:tcPr>
            <w:tcW w:w="37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F5D" w:rsidRPr="00F03C4A" w:rsidRDefault="00F03C4A" w:rsidP="00F03C4A">
            <w:pPr>
              <w:jc w:val="center"/>
              <w:rPr>
                <w:b/>
              </w:rPr>
            </w:pPr>
            <w:r w:rsidRPr="00F03C4A">
              <w:rPr>
                <w:b/>
              </w:rPr>
              <w:t>Наименование СТП РФ</w:t>
            </w:r>
          </w:p>
        </w:tc>
      </w:tr>
      <w:tr w:rsidR="00616F5D" w:rsidRPr="00F03C4A" w:rsidTr="00F03C4A">
        <w:trPr>
          <w:trHeight w:val="1912"/>
        </w:trPr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616F5D" w:rsidRPr="00F03C4A" w:rsidRDefault="00F03C4A" w:rsidP="00F0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8" w:type="dxa"/>
            <w:tcBorders>
              <w:top w:val="double" w:sz="4" w:space="0" w:color="auto"/>
            </w:tcBorders>
            <w:vAlign w:val="center"/>
          </w:tcPr>
          <w:p w:rsidR="00616F5D" w:rsidRPr="00F03C4A" w:rsidRDefault="00616F5D" w:rsidP="00F03C4A">
            <w:pPr>
              <w:jc w:val="center"/>
            </w:pPr>
            <w:r w:rsidRPr="00F03C4A">
              <w:rPr>
                <w:color w:val="000000"/>
              </w:rPr>
              <w:t>Строительство дополнительных третьих железнодорожных путей общего пользов</w:t>
            </w:r>
            <w:r w:rsidRPr="00F03C4A">
              <w:rPr>
                <w:color w:val="000000"/>
              </w:rPr>
              <w:t>а</w:t>
            </w:r>
            <w:r w:rsidRPr="00F03C4A">
              <w:rPr>
                <w:color w:val="000000"/>
              </w:rPr>
              <w:t>ния (Киров (</w:t>
            </w:r>
            <w:proofErr w:type="spellStart"/>
            <w:r w:rsidRPr="00F03C4A">
              <w:rPr>
                <w:color w:val="000000"/>
              </w:rPr>
              <w:t>Лянгасово</w:t>
            </w:r>
            <w:proofErr w:type="spellEnd"/>
            <w:r w:rsidRPr="00F03C4A">
              <w:rPr>
                <w:color w:val="000000"/>
              </w:rPr>
              <w:t>) - Котельнич (Ор</w:t>
            </w:r>
            <w:r w:rsidRPr="00F03C4A">
              <w:rPr>
                <w:color w:val="000000"/>
              </w:rPr>
              <w:t>и</w:t>
            </w:r>
            <w:r w:rsidRPr="00F03C4A">
              <w:rPr>
                <w:color w:val="000000"/>
              </w:rPr>
              <w:t xml:space="preserve">чевский район, г. Киров, Кирово-Чепецкий район, г. Котельнич, </w:t>
            </w:r>
            <w:proofErr w:type="spellStart"/>
            <w:r w:rsidRPr="00F03C4A">
              <w:rPr>
                <w:color w:val="000000"/>
              </w:rPr>
              <w:t>Котельничский</w:t>
            </w:r>
            <w:proofErr w:type="spellEnd"/>
            <w:r w:rsidRPr="00F03C4A">
              <w:rPr>
                <w:color w:val="000000"/>
              </w:rPr>
              <w:t xml:space="preserve"> район))</w:t>
            </w:r>
          </w:p>
        </w:tc>
        <w:tc>
          <w:tcPr>
            <w:tcW w:w="3759" w:type="dxa"/>
            <w:tcBorders>
              <w:top w:val="double" w:sz="4" w:space="0" w:color="auto"/>
            </w:tcBorders>
            <w:vAlign w:val="center"/>
          </w:tcPr>
          <w:p w:rsidR="00616F5D" w:rsidRPr="00F03C4A" w:rsidRDefault="00616F5D" w:rsidP="00F03C4A">
            <w:pPr>
              <w:jc w:val="center"/>
            </w:pPr>
            <w:r w:rsidRPr="00F03C4A">
              <w:t>Схема территориального план</w:t>
            </w:r>
            <w:r w:rsidRPr="00F03C4A">
              <w:t>и</w:t>
            </w:r>
            <w:r w:rsidRPr="00F03C4A">
              <w:t>рования РФ в области федерал</w:t>
            </w:r>
            <w:r w:rsidRPr="00F03C4A">
              <w:t>ь</w:t>
            </w:r>
            <w:r w:rsidRPr="00F03C4A">
              <w:t>ного транспорта (железнодоро</w:t>
            </w:r>
            <w:r w:rsidRPr="00F03C4A">
              <w:t>ж</w:t>
            </w:r>
            <w:r w:rsidRPr="00F03C4A">
              <w:t>ного, воздушного, морского, внутреннего водного транспорта) и автомобильных дорог фед</w:t>
            </w:r>
            <w:r w:rsidRPr="00F03C4A">
              <w:t>е</w:t>
            </w:r>
            <w:r w:rsidRPr="00F03C4A">
              <w:t>рального значения</w:t>
            </w:r>
          </w:p>
        </w:tc>
      </w:tr>
    </w:tbl>
    <w:p w:rsidR="00616F5D" w:rsidRPr="00616F5D" w:rsidRDefault="00616F5D" w:rsidP="00616F5D"/>
    <w:p w:rsidR="007D0271" w:rsidRPr="00BC3538" w:rsidRDefault="00F03C4A" w:rsidP="00935B7A">
      <w:pPr>
        <w:pStyle w:val="1"/>
        <w:numPr>
          <w:ilvl w:val="0"/>
          <w:numId w:val="0"/>
        </w:numPr>
        <w:ind w:firstLine="567"/>
        <w:jc w:val="both"/>
        <w:rPr>
          <w:i/>
          <w:iCs/>
          <w:sz w:val="28"/>
          <w:szCs w:val="28"/>
        </w:rPr>
      </w:pPr>
      <w:bookmarkStart w:id="167" w:name="_Toc236626753"/>
      <w:bookmarkStart w:id="168" w:name="_Toc56522637"/>
      <w:r>
        <w:rPr>
          <w:i/>
          <w:iCs/>
          <w:sz w:val="28"/>
          <w:szCs w:val="28"/>
        </w:rPr>
        <w:lastRenderedPageBreak/>
        <w:t>12</w:t>
      </w:r>
      <w:r w:rsidR="00BC3538">
        <w:rPr>
          <w:i/>
          <w:iCs/>
          <w:sz w:val="28"/>
          <w:szCs w:val="28"/>
        </w:rPr>
        <w:t xml:space="preserve">. </w:t>
      </w:r>
      <w:r w:rsidR="00282027" w:rsidRPr="00BC3538">
        <w:rPr>
          <w:i/>
          <w:iCs/>
          <w:sz w:val="28"/>
          <w:szCs w:val="28"/>
        </w:rPr>
        <w:t>Предложения Схемы территориального планирования Кировской области</w:t>
      </w:r>
      <w:bookmarkEnd w:id="167"/>
      <w:bookmarkEnd w:id="168"/>
    </w:p>
    <w:p w:rsidR="00282027" w:rsidRPr="00282027" w:rsidRDefault="00F03C4A" w:rsidP="00935B7A">
      <w:pPr>
        <w:pStyle w:val="2"/>
        <w:numPr>
          <w:ilvl w:val="0"/>
          <w:numId w:val="0"/>
        </w:numPr>
        <w:ind w:firstLine="567"/>
      </w:pPr>
      <w:bookmarkStart w:id="169" w:name="_Toc31634042"/>
      <w:bookmarkStart w:id="170" w:name="_Toc56522638"/>
      <w:r>
        <w:t>12</w:t>
      </w:r>
      <w:r w:rsidR="00282027" w:rsidRPr="00282027">
        <w:t>.1 Агропромышленный комплекс</w:t>
      </w:r>
      <w:bookmarkEnd w:id="169"/>
      <w:bookmarkEnd w:id="170"/>
    </w:p>
    <w:p w:rsidR="00282027" w:rsidRPr="00E42AC7" w:rsidRDefault="00F03C4A" w:rsidP="00935B7A">
      <w:pPr>
        <w:pStyle w:val="18"/>
        <w:keepLines/>
        <w:rPr>
          <w:sz w:val="28"/>
          <w:szCs w:val="28"/>
        </w:rPr>
      </w:pPr>
      <w:r>
        <w:rPr>
          <w:sz w:val="28"/>
          <w:szCs w:val="28"/>
        </w:rPr>
        <w:t>Таблица 12</w:t>
      </w:r>
      <w:r w:rsidR="00282027" w:rsidRPr="00E42AC7">
        <w:rPr>
          <w:sz w:val="28"/>
          <w:szCs w:val="28"/>
        </w:rPr>
        <w:t>.</w:t>
      </w:r>
      <w:r w:rsidR="00BC3538" w:rsidRPr="00E42AC7">
        <w:rPr>
          <w:sz w:val="28"/>
          <w:szCs w:val="28"/>
        </w:rPr>
        <w:t>1</w:t>
      </w:r>
      <w:r w:rsidR="00E42AC7" w:rsidRPr="00E42AC7">
        <w:rPr>
          <w:sz w:val="28"/>
          <w:szCs w:val="28"/>
        </w:rPr>
        <w:t>-1.</w:t>
      </w:r>
    </w:p>
    <w:tbl>
      <w:tblPr>
        <w:tblW w:w="494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78"/>
        <w:gridCol w:w="1788"/>
        <w:gridCol w:w="1854"/>
        <w:gridCol w:w="3118"/>
      </w:tblGrid>
      <w:tr w:rsidR="00282027" w:rsidRPr="00E42AC7" w:rsidTr="004F0DE5">
        <w:trPr>
          <w:tblHeader/>
        </w:trPr>
        <w:tc>
          <w:tcPr>
            <w:tcW w:w="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4F0DE5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№</w:t>
            </w:r>
            <w:r w:rsidRPr="00E42A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keepLines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Мероприятия территориального планирования и планируемые об</w:t>
            </w:r>
            <w:r w:rsidRPr="00E42AC7">
              <w:rPr>
                <w:sz w:val="24"/>
                <w:szCs w:val="24"/>
              </w:rPr>
              <w:t>ъ</w:t>
            </w:r>
            <w:r w:rsidRPr="00E42AC7">
              <w:rPr>
                <w:sz w:val="24"/>
                <w:szCs w:val="24"/>
              </w:rPr>
              <w:t>екты капитальн</w:t>
            </w:r>
            <w:r w:rsidRPr="00E42AC7">
              <w:rPr>
                <w:sz w:val="24"/>
                <w:szCs w:val="24"/>
              </w:rPr>
              <w:t>о</w:t>
            </w:r>
            <w:r w:rsidRPr="00E42AC7">
              <w:rPr>
                <w:sz w:val="24"/>
                <w:szCs w:val="24"/>
              </w:rPr>
              <w:t>го строительства</w:t>
            </w:r>
          </w:p>
        </w:tc>
        <w:tc>
          <w:tcPr>
            <w:tcW w:w="93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keepLines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Местопол</w:t>
            </w:r>
            <w:r w:rsidRPr="00E42AC7">
              <w:rPr>
                <w:sz w:val="24"/>
                <w:szCs w:val="24"/>
              </w:rPr>
              <w:t>о</w:t>
            </w:r>
            <w:r w:rsidRPr="00E42AC7">
              <w:rPr>
                <w:sz w:val="24"/>
                <w:szCs w:val="24"/>
              </w:rPr>
              <w:t>жение объе</w:t>
            </w:r>
            <w:r w:rsidRPr="00E42AC7">
              <w:rPr>
                <w:sz w:val="24"/>
                <w:szCs w:val="24"/>
              </w:rPr>
              <w:t>к</w:t>
            </w:r>
            <w:r w:rsidRPr="00E42AC7">
              <w:rPr>
                <w:sz w:val="24"/>
                <w:szCs w:val="24"/>
              </w:rPr>
              <w:t>та, провед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ния меропр</w:t>
            </w:r>
            <w:r w:rsidRPr="00E42AC7">
              <w:rPr>
                <w:sz w:val="24"/>
                <w:szCs w:val="24"/>
              </w:rPr>
              <w:t>и</w:t>
            </w:r>
            <w:r w:rsidRPr="00E42AC7">
              <w:rPr>
                <w:sz w:val="24"/>
                <w:szCs w:val="24"/>
              </w:rPr>
              <w:t>ятия</w:t>
            </w:r>
          </w:p>
        </w:tc>
        <w:tc>
          <w:tcPr>
            <w:tcW w:w="96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keepLines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Последов</w:t>
            </w:r>
            <w:r w:rsidRPr="00E42AC7">
              <w:rPr>
                <w:sz w:val="24"/>
                <w:szCs w:val="24"/>
              </w:rPr>
              <w:t>а</w:t>
            </w:r>
            <w:r w:rsidRPr="00E42AC7">
              <w:rPr>
                <w:sz w:val="24"/>
                <w:szCs w:val="24"/>
              </w:rPr>
              <w:t>тельность в</w:t>
            </w:r>
            <w:r w:rsidRPr="00E42AC7">
              <w:rPr>
                <w:sz w:val="24"/>
                <w:szCs w:val="24"/>
              </w:rPr>
              <w:t>ы</w:t>
            </w:r>
            <w:r w:rsidRPr="00E42AC7">
              <w:rPr>
                <w:sz w:val="24"/>
                <w:szCs w:val="24"/>
              </w:rPr>
              <w:t>полнения м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роприятий</w:t>
            </w:r>
          </w:p>
        </w:tc>
        <w:tc>
          <w:tcPr>
            <w:tcW w:w="1623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Основания для включ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ния мероприятия в Схему территориального план</w:t>
            </w:r>
            <w:r w:rsidRPr="00E42AC7">
              <w:rPr>
                <w:sz w:val="24"/>
                <w:szCs w:val="24"/>
              </w:rPr>
              <w:t>и</w:t>
            </w:r>
            <w:r w:rsidRPr="00E42AC7">
              <w:rPr>
                <w:sz w:val="24"/>
                <w:szCs w:val="24"/>
              </w:rPr>
              <w:t>рования</w:t>
            </w:r>
          </w:p>
        </w:tc>
      </w:tr>
      <w:tr w:rsidR="00282027" w:rsidRPr="00E42AC7" w:rsidTr="00E42AC7"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27" w:rsidRPr="00E42AC7" w:rsidRDefault="00282027" w:rsidP="004F0DE5">
            <w:pPr>
              <w:pStyle w:val="24"/>
              <w:rPr>
                <w:sz w:val="24"/>
                <w:szCs w:val="24"/>
              </w:rPr>
            </w:pPr>
            <w:r w:rsidRPr="00E42AC7">
              <w:rPr>
                <w:i/>
                <w:sz w:val="24"/>
                <w:szCs w:val="24"/>
              </w:rPr>
              <w:t>Объекты капитального строительства</w:t>
            </w:r>
          </w:p>
        </w:tc>
      </w:tr>
      <w:tr w:rsidR="00282027" w:rsidRPr="00E42AC7" w:rsidTr="004F0DE5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4F0DE5">
            <w:pPr>
              <w:pStyle w:val="24"/>
              <w:numPr>
                <w:ilvl w:val="0"/>
                <w:numId w:val="10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jc w:val="center"/>
            </w:pPr>
            <w:r w:rsidRPr="00E42AC7">
              <w:t>Строительство и реконструкция м</w:t>
            </w:r>
            <w:r w:rsidRPr="00E42AC7">
              <w:t>а</w:t>
            </w:r>
            <w:r w:rsidRPr="00E42AC7">
              <w:t>териально – техн</w:t>
            </w:r>
            <w:r w:rsidRPr="00E42AC7">
              <w:t>и</w:t>
            </w:r>
            <w:r w:rsidRPr="00E42AC7">
              <w:t>ческой базы сем</w:t>
            </w:r>
            <w:r w:rsidRPr="00E42AC7">
              <w:t>е</w:t>
            </w:r>
            <w:r w:rsidRPr="00E42AC7">
              <w:t>новодческого х</w:t>
            </w:r>
            <w:r w:rsidRPr="00E42AC7">
              <w:t>о</w:t>
            </w:r>
            <w:r w:rsidRPr="00E42AC7">
              <w:t>зяйства*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jc w:val="center"/>
            </w:pPr>
            <w:r w:rsidRPr="00E42AC7">
              <w:t>пгт. Оричи, СХПК им. К</w:t>
            </w:r>
            <w:r w:rsidRPr="00E42AC7">
              <w:t>и</w:t>
            </w:r>
            <w:r w:rsidRPr="00E42AC7">
              <w:t>рова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jc w:val="center"/>
            </w:pPr>
            <w:r w:rsidRPr="00E42AC7">
              <w:t>2019 г. – 2021 г.</w:t>
            </w: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jc w:val="center"/>
            </w:pPr>
            <w:r w:rsidRPr="00E42AC7">
              <w:t>Государственная програ</w:t>
            </w:r>
            <w:r w:rsidRPr="00E42AC7">
              <w:t>м</w:t>
            </w:r>
            <w:r w:rsidRPr="00E42AC7">
              <w:t>ма Кировской области «Развитие агропромышле</w:t>
            </w:r>
            <w:r w:rsidRPr="00E42AC7">
              <w:t>н</w:t>
            </w:r>
            <w:r w:rsidRPr="00E42AC7">
              <w:t>ного комплекса» на 2013 – 2025 годы (постановление Правительства Кировской области от 23.12.2019 № 690-П)</w:t>
            </w:r>
          </w:p>
        </w:tc>
      </w:tr>
    </w:tbl>
    <w:p w:rsidR="00D506C8" w:rsidRDefault="00282027" w:rsidP="00935B7A">
      <w:pPr>
        <w:jc w:val="both"/>
        <w:rPr>
          <w:i/>
          <w:sz w:val="20"/>
          <w:szCs w:val="20"/>
        </w:rPr>
      </w:pPr>
      <w:r w:rsidRPr="00282027">
        <w:rPr>
          <w:b/>
          <w:i/>
          <w:sz w:val="20"/>
          <w:szCs w:val="20"/>
        </w:rPr>
        <w:t xml:space="preserve">*- </w:t>
      </w:r>
      <w:r w:rsidRPr="00282027">
        <w:rPr>
          <w:i/>
          <w:sz w:val="20"/>
          <w:szCs w:val="20"/>
        </w:rPr>
        <w:t>мероприятие не отражено в графической части генерального плана, так как местоположение данного объекта не определено.</w:t>
      </w:r>
    </w:p>
    <w:p w:rsidR="00282027" w:rsidRDefault="00282027" w:rsidP="00935B7A">
      <w:pPr>
        <w:ind w:left="-142"/>
        <w:jc w:val="both"/>
        <w:rPr>
          <w:sz w:val="20"/>
          <w:szCs w:val="20"/>
        </w:rPr>
      </w:pPr>
    </w:p>
    <w:p w:rsidR="00282027" w:rsidRPr="00282027" w:rsidRDefault="00F03C4A" w:rsidP="00935B7A">
      <w:pPr>
        <w:pStyle w:val="2"/>
        <w:numPr>
          <w:ilvl w:val="0"/>
          <w:numId w:val="0"/>
        </w:numPr>
        <w:ind w:firstLine="567"/>
      </w:pPr>
      <w:bookmarkStart w:id="171" w:name="_Toc31634047"/>
      <w:bookmarkStart w:id="172" w:name="_Toc56522639"/>
      <w:r>
        <w:t>12</w:t>
      </w:r>
      <w:r w:rsidR="00282027" w:rsidRPr="00282027">
        <w:t>.2 Мероприятия по строительству и реконструкции об</w:t>
      </w:r>
      <w:r w:rsidR="00282027" w:rsidRPr="00282027">
        <w:t>ъ</w:t>
      </w:r>
      <w:r w:rsidR="00282027" w:rsidRPr="00282027">
        <w:t>ектов физической культуры и спорта</w:t>
      </w:r>
      <w:bookmarkEnd w:id="171"/>
      <w:bookmarkEnd w:id="172"/>
    </w:p>
    <w:p w:rsidR="00282027" w:rsidRPr="00E42AC7" w:rsidRDefault="00282027" w:rsidP="00935B7A">
      <w:pPr>
        <w:pStyle w:val="18"/>
        <w:keepLines/>
        <w:jc w:val="both"/>
        <w:rPr>
          <w:sz w:val="28"/>
          <w:szCs w:val="28"/>
        </w:rPr>
      </w:pPr>
      <w:r w:rsidRPr="00E42AC7">
        <w:rPr>
          <w:sz w:val="28"/>
          <w:szCs w:val="28"/>
        </w:rPr>
        <w:t xml:space="preserve">Таблица </w:t>
      </w:r>
      <w:r w:rsidR="00F03C4A">
        <w:rPr>
          <w:sz w:val="28"/>
          <w:szCs w:val="28"/>
        </w:rPr>
        <w:t>12</w:t>
      </w:r>
      <w:r w:rsidR="00BC3538" w:rsidRPr="00E42AC7">
        <w:rPr>
          <w:sz w:val="28"/>
          <w:szCs w:val="28"/>
        </w:rPr>
        <w:t>.2</w:t>
      </w:r>
      <w:r w:rsidR="00E42AC7">
        <w:rPr>
          <w:sz w:val="28"/>
          <w:szCs w:val="28"/>
        </w:rPr>
        <w:t>-1.</w:t>
      </w:r>
    </w:p>
    <w:tbl>
      <w:tblPr>
        <w:tblW w:w="494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421"/>
        <w:gridCol w:w="1701"/>
        <w:gridCol w:w="1844"/>
        <w:gridCol w:w="3083"/>
      </w:tblGrid>
      <w:tr w:rsidR="00282027" w:rsidRPr="00E42AC7" w:rsidTr="00A45602">
        <w:trPr>
          <w:trHeight w:val="23"/>
          <w:tblHeader/>
        </w:trPr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№ п/п</w:t>
            </w:r>
          </w:p>
        </w:tc>
        <w:tc>
          <w:tcPr>
            <w:tcW w:w="126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Мероприятия те</w:t>
            </w:r>
            <w:r w:rsidRPr="00E42AC7">
              <w:rPr>
                <w:sz w:val="24"/>
                <w:szCs w:val="24"/>
              </w:rPr>
              <w:t>р</w:t>
            </w:r>
            <w:r w:rsidRPr="00E42AC7">
              <w:rPr>
                <w:sz w:val="24"/>
                <w:szCs w:val="24"/>
              </w:rPr>
              <w:t>риториального планирования</w:t>
            </w:r>
            <w:r w:rsidRPr="00E42AC7">
              <w:rPr>
                <w:sz w:val="24"/>
                <w:szCs w:val="24"/>
              </w:rPr>
              <w:br/>
              <w:t>и планируемые объекты капитал</w:t>
            </w:r>
            <w:r w:rsidRPr="00E42AC7">
              <w:rPr>
                <w:sz w:val="24"/>
                <w:szCs w:val="24"/>
              </w:rPr>
              <w:t>ь</w:t>
            </w:r>
            <w:r w:rsidRPr="00E42AC7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88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Местопол</w:t>
            </w:r>
            <w:r w:rsidRPr="00E42AC7">
              <w:rPr>
                <w:sz w:val="24"/>
                <w:szCs w:val="24"/>
              </w:rPr>
              <w:t>о</w:t>
            </w:r>
            <w:r w:rsidRPr="00E42AC7">
              <w:rPr>
                <w:sz w:val="24"/>
                <w:szCs w:val="24"/>
              </w:rPr>
              <w:t>жение объе</w:t>
            </w:r>
            <w:r w:rsidRPr="00E42AC7">
              <w:rPr>
                <w:sz w:val="24"/>
                <w:szCs w:val="24"/>
              </w:rPr>
              <w:t>к</w:t>
            </w:r>
            <w:r w:rsidRPr="00E42AC7">
              <w:rPr>
                <w:sz w:val="24"/>
                <w:szCs w:val="24"/>
              </w:rPr>
              <w:t>та, провед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ния мер</w:t>
            </w:r>
            <w:r w:rsidRPr="00E42AC7">
              <w:rPr>
                <w:sz w:val="24"/>
                <w:szCs w:val="24"/>
              </w:rPr>
              <w:t>о</w:t>
            </w:r>
            <w:r w:rsidRPr="00E42AC7">
              <w:rPr>
                <w:sz w:val="24"/>
                <w:szCs w:val="24"/>
              </w:rPr>
              <w:t>приятия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keepNext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Последов</w:t>
            </w:r>
            <w:r w:rsidRPr="00E42AC7">
              <w:rPr>
                <w:sz w:val="24"/>
                <w:szCs w:val="24"/>
              </w:rPr>
              <w:t>а</w:t>
            </w:r>
            <w:r w:rsidRPr="00E42AC7">
              <w:rPr>
                <w:sz w:val="24"/>
                <w:szCs w:val="24"/>
              </w:rPr>
              <w:t>тельность в</w:t>
            </w:r>
            <w:r w:rsidRPr="00E42AC7">
              <w:rPr>
                <w:sz w:val="24"/>
                <w:szCs w:val="24"/>
              </w:rPr>
              <w:t>ы</w:t>
            </w:r>
            <w:r w:rsidRPr="00E42AC7">
              <w:rPr>
                <w:sz w:val="24"/>
                <w:szCs w:val="24"/>
              </w:rPr>
              <w:t>полнения м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роприятий</w:t>
            </w:r>
          </w:p>
        </w:tc>
        <w:tc>
          <w:tcPr>
            <w:tcW w:w="160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Основания для включ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ния мероприятия в Схему территориального пл</w:t>
            </w:r>
            <w:r w:rsidRPr="00E42AC7">
              <w:rPr>
                <w:sz w:val="24"/>
                <w:szCs w:val="24"/>
              </w:rPr>
              <w:t>а</w:t>
            </w:r>
            <w:r w:rsidRPr="00E42AC7">
              <w:rPr>
                <w:sz w:val="24"/>
                <w:szCs w:val="24"/>
              </w:rPr>
              <w:t>нирования</w:t>
            </w:r>
          </w:p>
        </w:tc>
      </w:tr>
      <w:tr w:rsidR="00282027" w:rsidRPr="00E42AC7" w:rsidTr="00A45602">
        <w:trPr>
          <w:trHeight w:val="23"/>
          <w:tblHeader/>
        </w:trPr>
        <w:tc>
          <w:tcPr>
            <w:tcW w:w="28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24"/>
              <w:numPr>
                <w:ilvl w:val="0"/>
                <w:numId w:val="109"/>
              </w:num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847CE6" w:rsidRDefault="00282027" w:rsidP="00935B7A">
            <w:pPr>
              <w:pStyle w:val="Normal10-02"/>
              <w:keepNext/>
              <w:rPr>
                <w:b w:val="0"/>
                <w:sz w:val="24"/>
                <w:szCs w:val="24"/>
              </w:rPr>
            </w:pPr>
            <w:r w:rsidRPr="00847CE6">
              <w:rPr>
                <w:b w:val="0"/>
                <w:sz w:val="24"/>
                <w:szCs w:val="24"/>
              </w:rPr>
              <w:t>Строительство мн</w:t>
            </w:r>
            <w:r w:rsidRPr="00847CE6">
              <w:rPr>
                <w:b w:val="0"/>
                <w:sz w:val="24"/>
                <w:szCs w:val="24"/>
              </w:rPr>
              <w:t>о</w:t>
            </w:r>
            <w:r w:rsidRPr="00847CE6">
              <w:rPr>
                <w:b w:val="0"/>
                <w:sz w:val="24"/>
                <w:szCs w:val="24"/>
              </w:rPr>
              <w:t>гофункциональной спортивной площадки</w:t>
            </w:r>
          </w:p>
        </w:tc>
        <w:tc>
          <w:tcPr>
            <w:tcW w:w="88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847CE6" w:rsidRDefault="00282027" w:rsidP="00935B7A">
            <w:pPr>
              <w:pStyle w:val="Normal10-02"/>
              <w:keepNext/>
              <w:rPr>
                <w:b w:val="0"/>
                <w:sz w:val="24"/>
                <w:szCs w:val="24"/>
              </w:rPr>
            </w:pPr>
            <w:r w:rsidRPr="00847CE6">
              <w:rPr>
                <w:b w:val="0"/>
                <w:sz w:val="24"/>
                <w:szCs w:val="24"/>
              </w:rPr>
              <w:t>Оричевский район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847CE6" w:rsidRDefault="00282027" w:rsidP="00935B7A">
            <w:pPr>
              <w:pStyle w:val="Normal10-02"/>
              <w:keepNext/>
              <w:rPr>
                <w:b w:val="0"/>
                <w:sz w:val="24"/>
                <w:szCs w:val="24"/>
              </w:rPr>
            </w:pPr>
            <w:r w:rsidRPr="00847CE6"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0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27" w:rsidRPr="00847CE6" w:rsidRDefault="00282027" w:rsidP="00935B7A">
            <w:pPr>
              <w:pStyle w:val="Normal10-02"/>
              <w:rPr>
                <w:b w:val="0"/>
                <w:sz w:val="24"/>
                <w:szCs w:val="24"/>
              </w:rPr>
            </w:pPr>
            <w:r w:rsidRPr="00847CE6">
              <w:rPr>
                <w:b w:val="0"/>
                <w:sz w:val="24"/>
                <w:szCs w:val="24"/>
              </w:rPr>
              <w:t>Государственная программа Кировской области «Развитие физической культуры и спо</w:t>
            </w:r>
            <w:r w:rsidRPr="00847CE6">
              <w:rPr>
                <w:b w:val="0"/>
                <w:sz w:val="24"/>
                <w:szCs w:val="24"/>
              </w:rPr>
              <w:t>р</w:t>
            </w:r>
            <w:r w:rsidRPr="00847CE6">
              <w:rPr>
                <w:b w:val="0"/>
                <w:sz w:val="24"/>
                <w:szCs w:val="24"/>
              </w:rPr>
              <w:t>та», утвержденная постано</w:t>
            </w:r>
            <w:r w:rsidRPr="00847CE6">
              <w:rPr>
                <w:b w:val="0"/>
                <w:sz w:val="24"/>
                <w:szCs w:val="24"/>
              </w:rPr>
              <w:t>в</w:t>
            </w:r>
            <w:r w:rsidRPr="00847CE6">
              <w:rPr>
                <w:b w:val="0"/>
                <w:sz w:val="24"/>
                <w:szCs w:val="24"/>
              </w:rPr>
              <w:t>лением Правительства К</w:t>
            </w:r>
            <w:r w:rsidRPr="00847CE6">
              <w:rPr>
                <w:b w:val="0"/>
                <w:sz w:val="24"/>
                <w:szCs w:val="24"/>
              </w:rPr>
              <w:t>и</w:t>
            </w:r>
            <w:r w:rsidRPr="00847CE6">
              <w:rPr>
                <w:b w:val="0"/>
                <w:sz w:val="24"/>
                <w:szCs w:val="24"/>
              </w:rPr>
              <w:t>ровской области от 30.12.2019 № 752-П «Об утверждении государстве</w:t>
            </w:r>
            <w:r w:rsidRPr="00847CE6">
              <w:rPr>
                <w:b w:val="0"/>
                <w:sz w:val="24"/>
                <w:szCs w:val="24"/>
              </w:rPr>
              <w:t>н</w:t>
            </w:r>
            <w:r w:rsidRPr="00847CE6">
              <w:rPr>
                <w:b w:val="0"/>
                <w:sz w:val="24"/>
                <w:szCs w:val="24"/>
              </w:rPr>
              <w:t>ной программы Кировской области «Развитие физич</w:t>
            </w:r>
            <w:r w:rsidRPr="00847CE6">
              <w:rPr>
                <w:b w:val="0"/>
                <w:sz w:val="24"/>
                <w:szCs w:val="24"/>
              </w:rPr>
              <w:t>е</w:t>
            </w:r>
            <w:r w:rsidRPr="00847CE6">
              <w:rPr>
                <w:b w:val="0"/>
                <w:sz w:val="24"/>
                <w:szCs w:val="24"/>
              </w:rPr>
              <w:t>ской культуры и спорта»</w:t>
            </w:r>
          </w:p>
        </w:tc>
      </w:tr>
    </w:tbl>
    <w:p w:rsidR="00282027" w:rsidRPr="00282027" w:rsidRDefault="00F03C4A" w:rsidP="00935B7A">
      <w:pPr>
        <w:pStyle w:val="2"/>
        <w:numPr>
          <w:ilvl w:val="0"/>
          <w:numId w:val="0"/>
        </w:numPr>
        <w:ind w:firstLine="567"/>
      </w:pPr>
      <w:bookmarkStart w:id="173" w:name="__RefHeading___Toc477944336"/>
      <w:bookmarkStart w:id="174" w:name="_Toc10714937"/>
      <w:bookmarkStart w:id="175" w:name="_Toc31634060"/>
      <w:bookmarkStart w:id="176" w:name="_Toc56522640"/>
      <w:bookmarkEnd w:id="173"/>
      <w:r>
        <w:lastRenderedPageBreak/>
        <w:t>12</w:t>
      </w:r>
      <w:r w:rsidR="00282027">
        <w:t>.3</w:t>
      </w:r>
      <w:r w:rsidR="00282027" w:rsidRPr="00282027">
        <w:t xml:space="preserve"> Энергоснабжение</w:t>
      </w:r>
      <w:bookmarkEnd w:id="174"/>
      <w:bookmarkEnd w:id="175"/>
      <w:bookmarkEnd w:id="176"/>
    </w:p>
    <w:p w:rsidR="00282027" w:rsidRPr="00E42AC7" w:rsidRDefault="00282027" w:rsidP="00935B7A">
      <w:pPr>
        <w:pStyle w:val="18"/>
        <w:keepLines/>
        <w:rPr>
          <w:sz w:val="28"/>
          <w:szCs w:val="28"/>
        </w:rPr>
      </w:pPr>
      <w:r w:rsidRPr="00E42AC7">
        <w:rPr>
          <w:sz w:val="28"/>
          <w:szCs w:val="28"/>
        </w:rPr>
        <w:t xml:space="preserve">Таблица </w:t>
      </w:r>
      <w:r w:rsidR="00F03C4A">
        <w:rPr>
          <w:sz w:val="28"/>
          <w:szCs w:val="28"/>
        </w:rPr>
        <w:t>12</w:t>
      </w:r>
      <w:r w:rsidR="00BC3538" w:rsidRPr="00E42AC7">
        <w:rPr>
          <w:sz w:val="28"/>
          <w:szCs w:val="28"/>
        </w:rPr>
        <w:t>.3</w:t>
      </w:r>
      <w:r w:rsidR="00E42AC7" w:rsidRPr="00E42AC7">
        <w:rPr>
          <w:sz w:val="28"/>
          <w:szCs w:val="28"/>
        </w:rPr>
        <w:t>-1.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958"/>
        <w:gridCol w:w="1865"/>
        <w:gridCol w:w="1372"/>
        <w:gridCol w:w="1904"/>
        <w:gridCol w:w="2065"/>
      </w:tblGrid>
      <w:tr w:rsidR="00282027" w:rsidRPr="00E42AC7" w:rsidTr="00282027">
        <w:trPr>
          <w:trHeight w:val="23"/>
        </w:trPr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widowControl w:val="0"/>
              <w:tabs>
                <w:tab w:val="left" w:pos="720"/>
              </w:tabs>
              <w:autoSpaceDE w:val="0"/>
              <w:snapToGrid w:val="0"/>
              <w:ind w:left="360" w:hanging="360"/>
              <w:jc w:val="center"/>
              <w:rPr>
                <w:b/>
              </w:rPr>
            </w:pPr>
            <w:r w:rsidRPr="00E42AC7">
              <w:rPr>
                <w:b/>
              </w:rPr>
              <w:t>№</w:t>
            </w:r>
            <w:r w:rsidRPr="00E42AC7">
              <w:rPr>
                <w:b/>
              </w:rPr>
              <w:br/>
              <w:t>п/п</w:t>
            </w:r>
          </w:p>
        </w:tc>
        <w:tc>
          <w:tcPr>
            <w:tcW w:w="131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  <w:rPr>
                <w:b/>
              </w:rPr>
            </w:pPr>
            <w:r w:rsidRPr="00E42AC7">
              <w:rPr>
                <w:b/>
              </w:rPr>
              <w:t>Мероприятие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  <w:rPr>
                <w:b/>
              </w:rPr>
            </w:pPr>
            <w:r w:rsidRPr="00E42AC7">
              <w:rPr>
                <w:b/>
              </w:rPr>
              <w:t>Местоположение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  <w:rPr>
                <w:b/>
              </w:rPr>
            </w:pPr>
            <w:r w:rsidRPr="00E42AC7">
              <w:rPr>
                <w:b/>
              </w:rPr>
              <w:t>Срок в</w:t>
            </w:r>
            <w:r w:rsidRPr="00E42AC7">
              <w:rPr>
                <w:b/>
              </w:rPr>
              <w:t>ы</w:t>
            </w:r>
            <w:r w:rsidRPr="00E42AC7">
              <w:rPr>
                <w:b/>
              </w:rPr>
              <w:t>полнения</w:t>
            </w:r>
          </w:p>
        </w:tc>
        <w:tc>
          <w:tcPr>
            <w:tcW w:w="106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  <w:rPr>
                <w:b/>
              </w:rPr>
            </w:pPr>
            <w:r w:rsidRPr="00E42AC7">
              <w:rPr>
                <w:b/>
              </w:rPr>
              <w:t>Примечание</w:t>
            </w:r>
          </w:p>
        </w:tc>
        <w:tc>
          <w:tcPr>
            <w:tcW w:w="130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  <w:rPr>
                <w:b/>
              </w:rPr>
            </w:pPr>
            <w:r w:rsidRPr="00E42AC7">
              <w:rPr>
                <w:b/>
              </w:rPr>
              <w:t>Основания для включения мер</w:t>
            </w:r>
            <w:r w:rsidRPr="00E42AC7">
              <w:rPr>
                <w:b/>
              </w:rPr>
              <w:t>о</w:t>
            </w:r>
            <w:r w:rsidRPr="00E42AC7">
              <w:rPr>
                <w:b/>
              </w:rPr>
              <w:t>приятия в Схему территориального планирования</w:t>
            </w:r>
          </w:p>
        </w:tc>
      </w:tr>
      <w:tr w:rsidR="00282027" w:rsidRPr="00E42AC7" w:rsidTr="00A45602">
        <w:trPr>
          <w:trHeight w:val="23"/>
        </w:trPr>
        <w:tc>
          <w:tcPr>
            <w:tcW w:w="19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widowControl w:val="0"/>
              <w:numPr>
                <w:ilvl w:val="0"/>
                <w:numId w:val="110"/>
              </w:numPr>
              <w:tabs>
                <w:tab w:val="left" w:pos="720"/>
              </w:tabs>
              <w:autoSpaceDE w:val="0"/>
              <w:snapToGrid w:val="0"/>
              <w:jc w:val="center"/>
            </w:pPr>
          </w:p>
        </w:tc>
        <w:tc>
          <w:tcPr>
            <w:tcW w:w="131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</w:pPr>
            <w:r w:rsidRPr="00E42AC7">
              <w:t>Техническое пер</w:t>
            </w:r>
            <w:r w:rsidRPr="00E42AC7">
              <w:t>е</w:t>
            </w:r>
            <w:r w:rsidRPr="00E42AC7">
              <w:t xml:space="preserve">вооружение ПС 110/35/10 </w:t>
            </w:r>
            <w:proofErr w:type="spellStart"/>
            <w:r w:rsidRPr="00E42AC7">
              <w:t>кВ</w:t>
            </w:r>
            <w:proofErr w:type="spellEnd"/>
            <w:r w:rsidRPr="00E42AC7">
              <w:t xml:space="preserve"> Ор</w:t>
            </w:r>
            <w:r w:rsidRPr="00E42AC7">
              <w:t>и</w:t>
            </w:r>
            <w:r w:rsidRPr="00E42AC7">
              <w:t>чи (с заменой ОД-КЗ и ВМ 110 </w:t>
            </w:r>
            <w:proofErr w:type="spellStart"/>
            <w:r w:rsidRPr="00E42AC7">
              <w:t>кВ</w:t>
            </w:r>
            <w:proofErr w:type="spellEnd"/>
            <w:r w:rsidRPr="00E42AC7">
              <w:t xml:space="preserve"> на ЭВ 110 </w:t>
            </w:r>
            <w:proofErr w:type="spellStart"/>
            <w:r w:rsidRPr="00E42AC7">
              <w:t>кВ</w:t>
            </w:r>
            <w:proofErr w:type="spellEnd"/>
            <w:r w:rsidRPr="00E42AC7">
              <w:t>)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DE5" w:rsidRDefault="00282027" w:rsidP="00935B7A">
            <w:pPr>
              <w:tabs>
                <w:tab w:val="left" w:pos="720"/>
              </w:tabs>
              <w:jc w:val="center"/>
            </w:pPr>
            <w:r w:rsidRPr="00E42AC7">
              <w:t xml:space="preserve">Оричевский </w:t>
            </w:r>
          </w:p>
          <w:p w:rsidR="00282027" w:rsidRPr="00E42AC7" w:rsidRDefault="00282027" w:rsidP="00935B7A">
            <w:pPr>
              <w:tabs>
                <w:tab w:val="left" w:pos="720"/>
              </w:tabs>
              <w:jc w:val="center"/>
            </w:pPr>
            <w:r w:rsidRPr="00E42AC7">
              <w:t>район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</w:pPr>
            <w:r w:rsidRPr="00E42AC7">
              <w:t>2020-2025 гг.</w:t>
            </w:r>
          </w:p>
        </w:tc>
        <w:tc>
          <w:tcPr>
            <w:tcW w:w="106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</w:pPr>
            <w:r w:rsidRPr="00E42AC7">
              <w:t>Повышение надежности эле</w:t>
            </w:r>
            <w:r w:rsidRPr="00E42AC7">
              <w:t>к</w:t>
            </w:r>
            <w:r w:rsidRPr="00E42AC7">
              <w:t>троснабжения п</w:t>
            </w:r>
            <w:r w:rsidRPr="00E42AC7">
              <w:t>о</w:t>
            </w:r>
            <w:r w:rsidRPr="00E42AC7">
              <w:t>требителей</w:t>
            </w:r>
          </w:p>
        </w:tc>
        <w:tc>
          <w:tcPr>
            <w:tcW w:w="130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tabs>
                <w:tab w:val="left" w:pos="720"/>
              </w:tabs>
              <w:jc w:val="center"/>
            </w:pPr>
            <w:r w:rsidRPr="00E42AC7">
              <w:t>Предложение ф</w:t>
            </w:r>
            <w:r w:rsidRPr="00E42AC7">
              <w:t>и</w:t>
            </w:r>
            <w:r w:rsidRPr="00E42AC7">
              <w:t>лиала «Кир</w:t>
            </w:r>
            <w:r w:rsidRPr="00E42AC7">
              <w:t>о</w:t>
            </w:r>
            <w:r w:rsidRPr="00E42AC7">
              <w:t>вэнерго» ПАО «МРСК Центра и Приволжья»</w:t>
            </w:r>
          </w:p>
        </w:tc>
      </w:tr>
    </w:tbl>
    <w:p w:rsidR="00282027" w:rsidRDefault="00282027" w:rsidP="00935B7A">
      <w:pPr>
        <w:ind w:left="-142"/>
        <w:jc w:val="both"/>
        <w:rPr>
          <w:i/>
          <w:sz w:val="20"/>
          <w:szCs w:val="20"/>
        </w:rPr>
      </w:pPr>
    </w:p>
    <w:p w:rsidR="00282027" w:rsidRPr="00282027" w:rsidRDefault="00F03C4A" w:rsidP="00935B7A">
      <w:pPr>
        <w:pStyle w:val="2"/>
        <w:numPr>
          <w:ilvl w:val="1"/>
          <w:numId w:val="0"/>
        </w:numPr>
        <w:tabs>
          <w:tab w:val="num" w:pos="0"/>
        </w:tabs>
        <w:autoSpaceDN/>
        <w:adjustRightInd/>
        <w:ind w:firstLine="567"/>
        <w:jc w:val="both"/>
        <w:rPr>
          <w:iCs w:val="0"/>
        </w:rPr>
      </w:pPr>
      <w:bookmarkStart w:id="177" w:name="_Toc10714490"/>
      <w:bookmarkStart w:id="178" w:name="_Toc10714942"/>
      <w:bookmarkStart w:id="179" w:name="_Toc31634069"/>
      <w:bookmarkStart w:id="180" w:name="_Toc56522641"/>
      <w:r>
        <w:rPr>
          <w:iCs w:val="0"/>
        </w:rPr>
        <w:t>12</w:t>
      </w:r>
      <w:r w:rsidR="00282027" w:rsidRPr="00282027">
        <w:rPr>
          <w:iCs w:val="0"/>
        </w:rPr>
        <w:t>.4 Мероприятия по предотвращению и ликвидации чре</w:t>
      </w:r>
      <w:r w:rsidR="00282027" w:rsidRPr="00282027">
        <w:rPr>
          <w:iCs w:val="0"/>
        </w:rPr>
        <w:t>з</w:t>
      </w:r>
      <w:r w:rsidR="00282027" w:rsidRPr="00282027">
        <w:rPr>
          <w:iCs w:val="0"/>
        </w:rPr>
        <w:t>вычайных ситуаций природного и техногенного характера</w:t>
      </w:r>
      <w:bookmarkEnd w:id="177"/>
      <w:bookmarkEnd w:id="178"/>
      <w:bookmarkEnd w:id="179"/>
      <w:bookmarkEnd w:id="180"/>
    </w:p>
    <w:p w:rsidR="00282027" w:rsidRPr="00E42AC7" w:rsidRDefault="00F03C4A" w:rsidP="00935B7A">
      <w:pPr>
        <w:pStyle w:val="18"/>
        <w:rPr>
          <w:b/>
          <w:sz w:val="28"/>
          <w:szCs w:val="28"/>
        </w:rPr>
      </w:pPr>
      <w:r>
        <w:rPr>
          <w:sz w:val="28"/>
          <w:szCs w:val="28"/>
        </w:rPr>
        <w:t>Таблица 12</w:t>
      </w:r>
      <w:r w:rsidR="00282027" w:rsidRPr="00E42AC7">
        <w:rPr>
          <w:sz w:val="28"/>
          <w:szCs w:val="28"/>
        </w:rPr>
        <w:t>.</w:t>
      </w:r>
      <w:r w:rsidR="00BC3538" w:rsidRPr="00E42AC7">
        <w:rPr>
          <w:sz w:val="28"/>
          <w:szCs w:val="28"/>
        </w:rPr>
        <w:t>4</w:t>
      </w:r>
      <w:r w:rsidR="00E42AC7">
        <w:rPr>
          <w:sz w:val="28"/>
          <w:szCs w:val="28"/>
        </w:rPr>
        <w:t>-1.</w:t>
      </w:r>
    </w:p>
    <w:tbl>
      <w:tblPr>
        <w:tblW w:w="488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2689"/>
        <w:gridCol w:w="1990"/>
        <w:gridCol w:w="1419"/>
        <w:gridCol w:w="2961"/>
      </w:tblGrid>
      <w:tr w:rsidR="00282027" w:rsidRPr="00E42AC7" w:rsidTr="004F0DE5">
        <w:trPr>
          <w:trHeight w:val="14"/>
          <w:tblHeader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№ п/п</w:t>
            </w:r>
          </w:p>
        </w:tc>
        <w:tc>
          <w:tcPr>
            <w:tcW w:w="141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Мероприятия терр</w:t>
            </w:r>
            <w:r w:rsidRPr="00E42AC7">
              <w:rPr>
                <w:sz w:val="24"/>
                <w:szCs w:val="24"/>
              </w:rPr>
              <w:t>и</w:t>
            </w:r>
            <w:r w:rsidRPr="00E42AC7">
              <w:rPr>
                <w:sz w:val="24"/>
                <w:szCs w:val="24"/>
              </w:rPr>
              <w:t>ториального план</w:t>
            </w:r>
            <w:r w:rsidRPr="00E42AC7">
              <w:rPr>
                <w:sz w:val="24"/>
                <w:szCs w:val="24"/>
              </w:rPr>
              <w:t>и</w:t>
            </w:r>
            <w:r w:rsidRPr="00E42AC7">
              <w:rPr>
                <w:sz w:val="24"/>
                <w:szCs w:val="24"/>
              </w:rPr>
              <w:t>рования и планиру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мые объекты кап</w:t>
            </w:r>
            <w:r w:rsidRPr="00E42AC7">
              <w:rPr>
                <w:sz w:val="24"/>
                <w:szCs w:val="24"/>
              </w:rPr>
              <w:t>и</w:t>
            </w:r>
            <w:r w:rsidRPr="00E42AC7">
              <w:rPr>
                <w:sz w:val="24"/>
                <w:szCs w:val="24"/>
              </w:rPr>
              <w:t>тального строител</w:t>
            </w:r>
            <w:r w:rsidRPr="00E42AC7">
              <w:rPr>
                <w:sz w:val="24"/>
                <w:szCs w:val="24"/>
              </w:rPr>
              <w:t>ь</w:t>
            </w:r>
            <w:r w:rsidRPr="00E42AC7">
              <w:rPr>
                <w:sz w:val="24"/>
                <w:szCs w:val="24"/>
              </w:rPr>
              <w:t>ства</w:t>
            </w:r>
          </w:p>
        </w:tc>
        <w:tc>
          <w:tcPr>
            <w:tcW w:w="104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Местополож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ние объекта, проведения м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роприятия</w:t>
            </w:r>
          </w:p>
        </w:tc>
        <w:tc>
          <w:tcPr>
            <w:tcW w:w="74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Послед</w:t>
            </w:r>
            <w:r w:rsidRPr="00E42AC7">
              <w:rPr>
                <w:sz w:val="24"/>
                <w:szCs w:val="24"/>
              </w:rPr>
              <w:t>о</w:t>
            </w:r>
            <w:r w:rsidRPr="00E42AC7">
              <w:rPr>
                <w:sz w:val="24"/>
                <w:szCs w:val="24"/>
              </w:rPr>
              <w:t>вател</w:t>
            </w:r>
            <w:r w:rsidRPr="00E42AC7">
              <w:rPr>
                <w:sz w:val="24"/>
                <w:szCs w:val="24"/>
              </w:rPr>
              <w:t>ь</w:t>
            </w:r>
            <w:r w:rsidRPr="00E42AC7">
              <w:rPr>
                <w:sz w:val="24"/>
                <w:szCs w:val="24"/>
              </w:rPr>
              <w:t>ность в</w:t>
            </w:r>
            <w:r w:rsidRPr="00E42AC7">
              <w:rPr>
                <w:sz w:val="24"/>
                <w:szCs w:val="24"/>
              </w:rPr>
              <w:t>ы</w:t>
            </w:r>
            <w:r w:rsidRPr="00E42AC7">
              <w:rPr>
                <w:sz w:val="24"/>
                <w:szCs w:val="24"/>
              </w:rPr>
              <w:t>полнения меропри</w:t>
            </w:r>
            <w:r w:rsidRPr="00E42AC7">
              <w:rPr>
                <w:sz w:val="24"/>
                <w:szCs w:val="24"/>
              </w:rPr>
              <w:t>я</w:t>
            </w:r>
            <w:r w:rsidRPr="00E42AC7">
              <w:rPr>
                <w:sz w:val="24"/>
                <w:szCs w:val="24"/>
              </w:rPr>
              <w:t>тий</w:t>
            </w:r>
          </w:p>
        </w:tc>
        <w:tc>
          <w:tcPr>
            <w:tcW w:w="156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027" w:rsidRPr="00E42AC7" w:rsidRDefault="00282027" w:rsidP="00935B7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Основания для включ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ния мероприятия в Сх</w:t>
            </w:r>
            <w:r w:rsidRPr="00E42AC7">
              <w:rPr>
                <w:sz w:val="24"/>
                <w:szCs w:val="24"/>
              </w:rPr>
              <w:t>е</w:t>
            </w:r>
            <w:r w:rsidRPr="00E42AC7">
              <w:rPr>
                <w:sz w:val="24"/>
                <w:szCs w:val="24"/>
              </w:rPr>
              <w:t>му территориального планирования</w:t>
            </w:r>
          </w:p>
        </w:tc>
      </w:tr>
      <w:tr w:rsidR="00BC3538" w:rsidRPr="00E42AC7" w:rsidTr="004F0DE5">
        <w:trPr>
          <w:trHeight w:val="1320"/>
        </w:trPr>
        <w:tc>
          <w:tcPr>
            <w:tcW w:w="22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3538" w:rsidRPr="00E42AC7" w:rsidRDefault="00BC3538" w:rsidP="004F0DE5">
            <w:pPr>
              <w:pStyle w:val="24"/>
              <w:numPr>
                <w:ilvl w:val="0"/>
                <w:numId w:val="1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3538" w:rsidRPr="00E42AC7" w:rsidRDefault="00BC3538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Реконструкция местных систем оповещения населения муниципальных районов (городских округов) Кировской области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3538" w:rsidRPr="00E42AC7" w:rsidRDefault="00BC3538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Оричевский район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3538" w:rsidRPr="00E42AC7" w:rsidRDefault="00BC3538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2022 г.</w:t>
            </w:r>
          </w:p>
        </w:tc>
        <w:tc>
          <w:tcPr>
            <w:tcW w:w="156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538" w:rsidRPr="00E42AC7" w:rsidRDefault="00BC3538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Предложения Управления защиты населения и территорий администрации Губернатора и Правительства Кировской области</w:t>
            </w:r>
          </w:p>
        </w:tc>
      </w:tr>
      <w:tr w:rsidR="004F0DE5" w:rsidRPr="00E42AC7" w:rsidTr="004F0DE5">
        <w:trPr>
          <w:trHeight w:val="952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0DE5" w:rsidRPr="00E42AC7" w:rsidRDefault="004F0DE5" w:rsidP="004F0DE5">
            <w:pPr>
              <w:pStyle w:val="24"/>
              <w:numPr>
                <w:ilvl w:val="0"/>
                <w:numId w:val="1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DE5" w:rsidRPr="00E42AC7" w:rsidRDefault="004F0DE5" w:rsidP="004F0DE5">
            <w:pPr>
              <w:pStyle w:val="18"/>
              <w:snapToGrid w:val="0"/>
              <w:spacing w:before="0" w:after="0"/>
              <w:jc w:val="center"/>
              <w:rPr>
                <w:b/>
                <w:bCs w:val="0"/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Строительство спасательных станций*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DE5" w:rsidRPr="00E42AC7" w:rsidRDefault="004F0DE5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пгт Оричи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DE5" w:rsidRPr="00E42AC7" w:rsidRDefault="004F0DE5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>2015 г. – 2030 г.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DE5" w:rsidRPr="00E42AC7" w:rsidRDefault="004F0DE5" w:rsidP="004F0DE5">
            <w:pPr>
              <w:pStyle w:val="24"/>
              <w:jc w:val="center"/>
              <w:rPr>
                <w:sz w:val="24"/>
                <w:szCs w:val="24"/>
              </w:rPr>
            </w:pPr>
            <w:r w:rsidRPr="00E42AC7">
              <w:rPr>
                <w:sz w:val="24"/>
                <w:szCs w:val="24"/>
              </w:rPr>
              <w:t xml:space="preserve">Предложения ФГУП </w:t>
            </w:r>
            <w:proofErr w:type="spellStart"/>
            <w:r w:rsidRPr="00E42AC7">
              <w:rPr>
                <w:sz w:val="24"/>
                <w:szCs w:val="24"/>
              </w:rPr>
              <w:t>РосНИПИ</w:t>
            </w:r>
            <w:proofErr w:type="spellEnd"/>
            <w:r w:rsidRPr="00E42AC7">
              <w:rPr>
                <w:sz w:val="24"/>
                <w:szCs w:val="24"/>
              </w:rPr>
              <w:t xml:space="preserve"> </w:t>
            </w:r>
            <w:proofErr w:type="spellStart"/>
            <w:r w:rsidRPr="00E42AC7">
              <w:rPr>
                <w:sz w:val="24"/>
                <w:szCs w:val="24"/>
              </w:rPr>
              <w:t>Урбанистики</w:t>
            </w:r>
            <w:proofErr w:type="spellEnd"/>
          </w:p>
        </w:tc>
      </w:tr>
    </w:tbl>
    <w:p w:rsidR="00BC3538" w:rsidRDefault="00BC3538" w:rsidP="004F0DE5">
      <w:pPr>
        <w:jc w:val="both"/>
        <w:rPr>
          <w:i/>
          <w:sz w:val="20"/>
          <w:szCs w:val="20"/>
        </w:rPr>
      </w:pPr>
      <w:r w:rsidRPr="00282027">
        <w:rPr>
          <w:b/>
          <w:i/>
          <w:sz w:val="20"/>
          <w:szCs w:val="20"/>
        </w:rPr>
        <w:t xml:space="preserve">*- </w:t>
      </w:r>
      <w:r w:rsidRPr="00282027">
        <w:rPr>
          <w:i/>
          <w:sz w:val="20"/>
          <w:szCs w:val="20"/>
        </w:rPr>
        <w:t>мероприятие не отражено в графической части генерального плана, так как местоположение данного объекта не определено.</w:t>
      </w:r>
    </w:p>
    <w:p w:rsidR="00BC3538" w:rsidRDefault="00BC3538" w:rsidP="00935B7A">
      <w:pPr>
        <w:ind w:left="-142"/>
        <w:jc w:val="both"/>
        <w:rPr>
          <w:i/>
          <w:sz w:val="20"/>
          <w:szCs w:val="20"/>
        </w:rPr>
      </w:pPr>
    </w:p>
    <w:p w:rsidR="00BC3538" w:rsidRDefault="00F03C4A" w:rsidP="00935B7A">
      <w:pPr>
        <w:pStyle w:val="1"/>
        <w:numPr>
          <w:ilvl w:val="0"/>
          <w:numId w:val="0"/>
        </w:numPr>
        <w:ind w:firstLine="567"/>
        <w:jc w:val="both"/>
        <w:rPr>
          <w:i/>
          <w:iCs/>
          <w:sz w:val="28"/>
          <w:szCs w:val="28"/>
        </w:rPr>
      </w:pPr>
      <w:bookmarkStart w:id="181" w:name="_Toc56522642"/>
      <w:r>
        <w:rPr>
          <w:i/>
          <w:iCs/>
          <w:sz w:val="28"/>
          <w:szCs w:val="28"/>
        </w:rPr>
        <w:lastRenderedPageBreak/>
        <w:t>13</w:t>
      </w:r>
      <w:r w:rsidR="00BC3538">
        <w:rPr>
          <w:i/>
          <w:iCs/>
          <w:sz w:val="28"/>
          <w:szCs w:val="28"/>
        </w:rPr>
        <w:t xml:space="preserve">. </w:t>
      </w:r>
      <w:r w:rsidR="00BC3538" w:rsidRPr="00BC3538">
        <w:rPr>
          <w:i/>
          <w:iCs/>
          <w:sz w:val="28"/>
          <w:szCs w:val="28"/>
        </w:rPr>
        <w:t xml:space="preserve">Предложения Схемы территориального планирования </w:t>
      </w:r>
      <w:r w:rsidR="00BC3538">
        <w:rPr>
          <w:i/>
          <w:iCs/>
          <w:sz w:val="28"/>
          <w:szCs w:val="28"/>
        </w:rPr>
        <w:t>Оричевского района</w:t>
      </w:r>
      <w:bookmarkEnd w:id="181"/>
    </w:p>
    <w:p w:rsidR="00BC3538" w:rsidRDefault="00F03C4A" w:rsidP="00935B7A">
      <w:pPr>
        <w:pStyle w:val="2"/>
        <w:numPr>
          <w:ilvl w:val="0"/>
          <w:numId w:val="0"/>
        </w:numPr>
        <w:ind w:firstLine="567"/>
      </w:pPr>
      <w:bookmarkStart w:id="182" w:name="_Toc56522643"/>
      <w:r>
        <w:t>13</w:t>
      </w:r>
      <w:r w:rsidR="00BC3538">
        <w:t>.1</w:t>
      </w:r>
      <w:r w:rsidR="00BC3538" w:rsidRPr="00BC3538">
        <w:t>. Социальная инфраструктура</w:t>
      </w:r>
      <w:bookmarkEnd w:id="182"/>
    </w:p>
    <w:p w:rsidR="00E42AC7" w:rsidRPr="00E42AC7" w:rsidRDefault="00E42AC7" w:rsidP="00935B7A">
      <w:pPr>
        <w:pStyle w:val="18"/>
        <w:keepLines/>
        <w:rPr>
          <w:sz w:val="28"/>
          <w:szCs w:val="28"/>
        </w:rPr>
      </w:pPr>
      <w:r w:rsidRPr="00E42AC7">
        <w:rPr>
          <w:sz w:val="28"/>
          <w:szCs w:val="28"/>
        </w:rPr>
        <w:t xml:space="preserve">Таблица </w:t>
      </w:r>
      <w:r w:rsidR="00F03C4A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Pr="00E42AC7">
        <w:rPr>
          <w:sz w:val="28"/>
          <w:szCs w:val="28"/>
        </w:rPr>
        <w:t>-1.</w:t>
      </w:r>
    </w:p>
    <w:tbl>
      <w:tblPr>
        <w:tblW w:w="9656" w:type="dxa"/>
        <w:jc w:val="center"/>
        <w:tblInd w:w="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4173"/>
        <w:gridCol w:w="1780"/>
      </w:tblGrid>
      <w:tr w:rsidR="001548B8" w:rsidRPr="00A56FE8" w:rsidTr="001548B8">
        <w:trPr>
          <w:trHeight w:val="20"/>
          <w:jc w:val="center"/>
        </w:trPr>
        <w:tc>
          <w:tcPr>
            <w:tcW w:w="3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48B8" w:rsidRPr="00A56FE8" w:rsidRDefault="001548B8" w:rsidP="00935B7A">
            <w:pPr>
              <w:jc w:val="center"/>
              <w:rPr>
                <w:b/>
              </w:rPr>
            </w:pPr>
            <w:r w:rsidRPr="00A56FE8">
              <w:rPr>
                <w:b/>
              </w:rPr>
              <w:t>Территория планирования м</w:t>
            </w:r>
            <w:r w:rsidRPr="00A56FE8">
              <w:rPr>
                <w:b/>
              </w:rPr>
              <w:t>е</w:t>
            </w:r>
            <w:r w:rsidRPr="00A56FE8">
              <w:rPr>
                <w:b/>
              </w:rPr>
              <w:t>роприятий</w:t>
            </w:r>
          </w:p>
        </w:tc>
        <w:tc>
          <w:tcPr>
            <w:tcW w:w="41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8B8" w:rsidRPr="00A56FE8" w:rsidRDefault="001548B8" w:rsidP="00935B7A">
            <w:pPr>
              <w:jc w:val="center"/>
              <w:rPr>
                <w:b/>
              </w:rPr>
            </w:pPr>
            <w:r w:rsidRPr="00A56FE8">
              <w:rPr>
                <w:b/>
              </w:rPr>
              <w:t>Перечень мероприятий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8B8" w:rsidRPr="00A56FE8" w:rsidRDefault="001548B8" w:rsidP="00935B7A">
            <w:pPr>
              <w:jc w:val="center"/>
              <w:rPr>
                <w:b/>
              </w:rPr>
            </w:pPr>
            <w:r w:rsidRPr="00A56FE8">
              <w:rPr>
                <w:b/>
              </w:rPr>
              <w:t>Последов</w:t>
            </w:r>
            <w:r w:rsidRPr="00A56FE8">
              <w:rPr>
                <w:b/>
              </w:rPr>
              <w:t>а</w:t>
            </w:r>
            <w:r w:rsidRPr="00A56FE8">
              <w:rPr>
                <w:b/>
              </w:rPr>
              <w:t>тельность выполнения мероприятий</w:t>
            </w:r>
          </w:p>
        </w:tc>
      </w:tr>
      <w:tr w:rsidR="00BC3538" w:rsidRPr="00A56FE8" w:rsidTr="001548B8">
        <w:trPr>
          <w:trHeight w:val="20"/>
          <w:jc w:val="center"/>
        </w:trPr>
        <w:tc>
          <w:tcPr>
            <w:tcW w:w="3703" w:type="dxa"/>
            <w:vMerge w:val="restart"/>
            <w:tcBorders>
              <w:top w:val="double" w:sz="4" w:space="0" w:color="auto"/>
            </w:tcBorders>
            <w:vAlign w:val="center"/>
          </w:tcPr>
          <w:p w:rsidR="00BC3538" w:rsidRPr="00A56FE8" w:rsidRDefault="00BC3538" w:rsidP="00935B7A">
            <w:pPr>
              <w:jc w:val="center"/>
            </w:pPr>
            <w:r w:rsidRPr="00A56FE8">
              <w:t>Оричевское ГП; пгт Оричи</w:t>
            </w:r>
          </w:p>
        </w:tc>
        <w:tc>
          <w:tcPr>
            <w:tcW w:w="4173" w:type="dxa"/>
            <w:tcBorders>
              <w:top w:val="double" w:sz="4" w:space="0" w:color="auto"/>
            </w:tcBorders>
            <w:vAlign w:val="center"/>
          </w:tcPr>
          <w:p w:rsidR="00BC3538" w:rsidRPr="00A56FE8" w:rsidRDefault="00BC3538" w:rsidP="004F0DE5">
            <w:pPr>
              <w:jc w:val="center"/>
            </w:pPr>
            <w:r w:rsidRPr="00A56FE8">
              <w:t xml:space="preserve">Реконструкция МДОУ «Ромашка» 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BC3538" w:rsidRPr="001548B8" w:rsidRDefault="004F0DE5" w:rsidP="00935B7A">
            <w:pPr>
              <w:jc w:val="center"/>
            </w:pPr>
            <w:r>
              <w:t>реализовано</w:t>
            </w:r>
          </w:p>
        </w:tc>
      </w:tr>
      <w:tr w:rsidR="00BC3538" w:rsidRPr="00847CE6" w:rsidTr="001548B8">
        <w:trPr>
          <w:trHeight w:val="20"/>
          <w:jc w:val="center"/>
        </w:trPr>
        <w:tc>
          <w:tcPr>
            <w:tcW w:w="3703" w:type="dxa"/>
            <w:vMerge/>
            <w:vAlign w:val="center"/>
          </w:tcPr>
          <w:p w:rsidR="00BC3538" w:rsidRPr="00A56FE8" w:rsidRDefault="00BC3538" w:rsidP="00935B7A">
            <w:pPr>
              <w:jc w:val="center"/>
            </w:pPr>
          </w:p>
        </w:tc>
        <w:tc>
          <w:tcPr>
            <w:tcW w:w="4173" w:type="dxa"/>
            <w:vAlign w:val="center"/>
          </w:tcPr>
          <w:p w:rsidR="00BC3538" w:rsidRPr="00847CE6" w:rsidRDefault="00BC3538" w:rsidP="00935B7A">
            <w:pPr>
              <w:jc w:val="center"/>
              <w:rPr>
                <w:color w:val="000000"/>
              </w:rPr>
            </w:pPr>
            <w:r w:rsidRPr="00847CE6">
              <w:rPr>
                <w:color w:val="000000"/>
              </w:rPr>
              <w:t>Реконструкция МДОКУ детский сад «Сказка»</w:t>
            </w:r>
          </w:p>
        </w:tc>
        <w:tc>
          <w:tcPr>
            <w:tcW w:w="1780" w:type="dxa"/>
            <w:vAlign w:val="center"/>
          </w:tcPr>
          <w:p w:rsidR="00BC3538" w:rsidRPr="00847CE6" w:rsidRDefault="009C00DA" w:rsidP="00935B7A">
            <w:pPr>
              <w:jc w:val="center"/>
            </w:pPr>
            <w:r w:rsidRPr="00847CE6">
              <w:t>реализовано</w:t>
            </w:r>
            <w:r w:rsidR="001548B8" w:rsidRPr="00847CE6">
              <w:t>.</w:t>
            </w:r>
          </w:p>
        </w:tc>
      </w:tr>
      <w:tr w:rsidR="00BC3538" w:rsidRPr="00A56FE8" w:rsidTr="001548B8">
        <w:trPr>
          <w:trHeight w:val="20"/>
          <w:jc w:val="center"/>
        </w:trPr>
        <w:tc>
          <w:tcPr>
            <w:tcW w:w="3703" w:type="dxa"/>
            <w:vMerge/>
            <w:vAlign w:val="center"/>
          </w:tcPr>
          <w:p w:rsidR="00BC3538" w:rsidRPr="00847CE6" w:rsidRDefault="00BC3538" w:rsidP="00935B7A">
            <w:pPr>
              <w:jc w:val="center"/>
            </w:pPr>
          </w:p>
        </w:tc>
        <w:tc>
          <w:tcPr>
            <w:tcW w:w="4173" w:type="dxa"/>
            <w:vAlign w:val="center"/>
          </w:tcPr>
          <w:p w:rsidR="00BC3538" w:rsidRPr="00847CE6" w:rsidRDefault="001548B8" w:rsidP="00935B7A">
            <w:pPr>
              <w:jc w:val="center"/>
            </w:pPr>
            <w:r w:rsidRPr="00847CE6">
              <w:t xml:space="preserve">Реконструкция </w:t>
            </w:r>
            <w:r w:rsidR="00BC3538" w:rsidRPr="00847CE6">
              <w:t>Оричевской муз</w:t>
            </w:r>
            <w:r w:rsidR="00BC3538" w:rsidRPr="00847CE6">
              <w:t>ы</w:t>
            </w:r>
            <w:r w:rsidR="00BC3538" w:rsidRPr="00847CE6">
              <w:t>кальной школы</w:t>
            </w:r>
          </w:p>
        </w:tc>
        <w:tc>
          <w:tcPr>
            <w:tcW w:w="1780" w:type="dxa"/>
            <w:vAlign w:val="center"/>
          </w:tcPr>
          <w:p w:rsidR="00BC3538" w:rsidRPr="00847CE6" w:rsidRDefault="001548B8" w:rsidP="00935B7A">
            <w:pPr>
              <w:jc w:val="center"/>
            </w:pPr>
            <w:r w:rsidRPr="00847CE6">
              <w:t>2018-2023гг.</w:t>
            </w:r>
          </w:p>
        </w:tc>
        <w:bookmarkStart w:id="183" w:name="_GoBack"/>
        <w:bookmarkEnd w:id="183"/>
      </w:tr>
    </w:tbl>
    <w:p w:rsidR="00BC3538" w:rsidRDefault="00BC3538" w:rsidP="00935B7A">
      <w:pPr>
        <w:rPr>
          <w:rFonts w:ascii="Arial" w:hAnsi="Arial" w:cs="Arial"/>
          <w:b/>
          <w:bCs/>
          <w:i/>
          <w:sz w:val="28"/>
          <w:szCs w:val="28"/>
        </w:rPr>
      </w:pPr>
    </w:p>
    <w:p w:rsidR="001548B8" w:rsidRDefault="00F03C4A" w:rsidP="00935B7A">
      <w:pPr>
        <w:pStyle w:val="2"/>
        <w:numPr>
          <w:ilvl w:val="0"/>
          <w:numId w:val="0"/>
        </w:numPr>
        <w:ind w:firstLine="567"/>
      </w:pPr>
      <w:bookmarkStart w:id="184" w:name="_Toc56522644"/>
      <w:r>
        <w:t>13</w:t>
      </w:r>
      <w:r w:rsidR="001548B8">
        <w:t>.2</w:t>
      </w:r>
      <w:r w:rsidR="001548B8" w:rsidRPr="00BC3538">
        <w:t xml:space="preserve">. </w:t>
      </w:r>
      <w:r w:rsidR="001548B8" w:rsidRPr="001548B8">
        <w:t>Объекты культурно-просветительского назначения</w:t>
      </w:r>
      <w:bookmarkEnd w:id="184"/>
    </w:p>
    <w:p w:rsidR="00E42AC7" w:rsidRPr="00E42AC7" w:rsidRDefault="00E42AC7" w:rsidP="00935B7A">
      <w:pPr>
        <w:pStyle w:val="18"/>
        <w:keepLines/>
        <w:rPr>
          <w:sz w:val="28"/>
          <w:szCs w:val="28"/>
        </w:rPr>
      </w:pPr>
      <w:r w:rsidRPr="00E42A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F03C4A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E42AC7">
        <w:rPr>
          <w:sz w:val="28"/>
          <w:szCs w:val="28"/>
        </w:rPr>
        <w:t>-1.</w:t>
      </w:r>
    </w:p>
    <w:tbl>
      <w:tblPr>
        <w:tblW w:w="9765" w:type="dxa"/>
        <w:jc w:val="center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3978"/>
        <w:gridCol w:w="1834"/>
      </w:tblGrid>
      <w:tr w:rsidR="001548B8" w:rsidRPr="00A56FE8" w:rsidTr="001548B8">
        <w:trPr>
          <w:trHeight w:val="267"/>
          <w:jc w:val="center"/>
        </w:trPr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8B8" w:rsidRPr="001548B8" w:rsidRDefault="001548B8" w:rsidP="00935B7A">
            <w:pPr>
              <w:jc w:val="center"/>
              <w:rPr>
                <w:b/>
              </w:rPr>
            </w:pPr>
            <w:r w:rsidRPr="001548B8">
              <w:rPr>
                <w:b/>
              </w:rPr>
              <w:t>Территория планирования мер</w:t>
            </w:r>
            <w:r w:rsidRPr="001548B8">
              <w:rPr>
                <w:b/>
              </w:rPr>
              <w:t>о</w:t>
            </w:r>
            <w:r w:rsidRPr="001548B8">
              <w:rPr>
                <w:b/>
              </w:rPr>
              <w:t>приятий</w:t>
            </w:r>
          </w:p>
        </w:tc>
        <w:tc>
          <w:tcPr>
            <w:tcW w:w="39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8B8" w:rsidRPr="001548B8" w:rsidRDefault="001548B8" w:rsidP="00935B7A">
            <w:pPr>
              <w:jc w:val="center"/>
              <w:rPr>
                <w:b/>
              </w:rPr>
            </w:pPr>
            <w:r w:rsidRPr="001548B8">
              <w:rPr>
                <w:b/>
              </w:rPr>
              <w:t>Перечень мероприятий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8B8" w:rsidRPr="001548B8" w:rsidRDefault="004F0DE5" w:rsidP="00935B7A">
            <w:pPr>
              <w:jc w:val="center"/>
              <w:rPr>
                <w:b/>
                <w:lang w:val="en-US"/>
              </w:rPr>
            </w:pPr>
            <w:r w:rsidRPr="00A56FE8">
              <w:rPr>
                <w:b/>
              </w:rPr>
              <w:t>Последов</w:t>
            </w:r>
            <w:r w:rsidRPr="00A56FE8">
              <w:rPr>
                <w:b/>
              </w:rPr>
              <w:t>а</w:t>
            </w:r>
            <w:r w:rsidRPr="00A56FE8">
              <w:rPr>
                <w:b/>
              </w:rPr>
              <w:t>тельность в</w:t>
            </w:r>
            <w:r w:rsidRPr="00A56FE8">
              <w:rPr>
                <w:b/>
              </w:rPr>
              <w:t>ы</w:t>
            </w:r>
            <w:r w:rsidRPr="00A56FE8">
              <w:rPr>
                <w:b/>
              </w:rPr>
              <w:t>полнения м</w:t>
            </w:r>
            <w:r w:rsidRPr="00A56FE8">
              <w:rPr>
                <w:b/>
              </w:rPr>
              <w:t>е</w:t>
            </w:r>
            <w:r w:rsidRPr="00A56FE8">
              <w:rPr>
                <w:b/>
              </w:rPr>
              <w:t>роприятий</w:t>
            </w:r>
          </w:p>
        </w:tc>
      </w:tr>
      <w:tr w:rsidR="001548B8" w:rsidRPr="00A56FE8" w:rsidTr="001548B8">
        <w:trPr>
          <w:trHeight w:val="267"/>
          <w:jc w:val="center"/>
        </w:trPr>
        <w:tc>
          <w:tcPr>
            <w:tcW w:w="3953" w:type="dxa"/>
            <w:tcBorders>
              <w:top w:val="double" w:sz="4" w:space="0" w:color="auto"/>
            </w:tcBorders>
            <w:vAlign w:val="center"/>
          </w:tcPr>
          <w:p w:rsidR="001548B8" w:rsidRPr="00A56FE8" w:rsidRDefault="001548B8" w:rsidP="00935B7A">
            <w:pPr>
              <w:jc w:val="center"/>
            </w:pPr>
            <w:r w:rsidRPr="00A56FE8">
              <w:t>Оричевское ГП; пгт Оричи</w:t>
            </w:r>
          </w:p>
        </w:tc>
        <w:tc>
          <w:tcPr>
            <w:tcW w:w="3978" w:type="dxa"/>
            <w:tcBorders>
              <w:top w:val="double" w:sz="4" w:space="0" w:color="auto"/>
            </w:tcBorders>
            <w:vAlign w:val="center"/>
          </w:tcPr>
          <w:p w:rsidR="001548B8" w:rsidRPr="00A56FE8" w:rsidRDefault="001548B8" w:rsidP="00935B7A">
            <w:pPr>
              <w:jc w:val="center"/>
            </w:pPr>
            <w:r>
              <w:t xml:space="preserve">Капитальный ремонт </w:t>
            </w:r>
            <w:r w:rsidRPr="00A56FE8">
              <w:t>РЦКД МУ «Оричевская РЦКС»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1548B8" w:rsidRPr="00A56FE8" w:rsidRDefault="001548B8" w:rsidP="00935B7A">
            <w:pPr>
              <w:jc w:val="center"/>
            </w:pPr>
            <w:r>
              <w:t>2018-2023гг.</w:t>
            </w:r>
          </w:p>
        </w:tc>
      </w:tr>
    </w:tbl>
    <w:p w:rsidR="001548B8" w:rsidRPr="00BC3538" w:rsidRDefault="001548B8" w:rsidP="00935B7A">
      <w:pPr>
        <w:rPr>
          <w:rFonts w:ascii="Arial" w:hAnsi="Arial" w:cs="Arial"/>
          <w:b/>
          <w:bCs/>
          <w:i/>
          <w:sz w:val="28"/>
          <w:szCs w:val="28"/>
        </w:rPr>
      </w:pPr>
    </w:p>
    <w:sectPr w:rsidR="001548B8" w:rsidRPr="00BC3538" w:rsidSect="004F0DE5">
      <w:headerReference w:type="default" r:id="rId36"/>
      <w:footerReference w:type="even" r:id="rId37"/>
      <w:footerReference w:type="default" r:id="rId38"/>
      <w:pgSz w:w="11906" w:h="16838"/>
      <w:pgMar w:top="1134" w:right="707" w:bottom="851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CD" w:rsidRDefault="00271DCD" w:rsidP="004A54E0">
      <w:pPr>
        <w:pStyle w:val="11"/>
      </w:pPr>
      <w:r>
        <w:separator/>
      </w:r>
    </w:p>
  </w:endnote>
  <w:endnote w:type="continuationSeparator" w:id="0">
    <w:p w:rsidR="00271DCD" w:rsidRDefault="00271DCD" w:rsidP="004A54E0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D1" w:rsidRDefault="007364D1" w:rsidP="004322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64D1" w:rsidRDefault="007364D1" w:rsidP="00D936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7057"/>
      <w:docPartObj>
        <w:docPartGallery w:val="Page Numbers (Bottom of Page)"/>
        <w:docPartUnique/>
      </w:docPartObj>
    </w:sdtPr>
    <w:sdtEndPr/>
    <w:sdtContent>
      <w:p w:rsidR="007364D1" w:rsidRDefault="007364D1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CE6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7364D1" w:rsidRDefault="007364D1" w:rsidP="00AE4155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CD" w:rsidRDefault="00271DCD" w:rsidP="004A54E0">
      <w:pPr>
        <w:pStyle w:val="11"/>
      </w:pPr>
      <w:r>
        <w:separator/>
      </w:r>
    </w:p>
  </w:footnote>
  <w:footnote w:type="continuationSeparator" w:id="0">
    <w:p w:rsidR="00271DCD" w:rsidRDefault="00271DCD" w:rsidP="004A54E0">
      <w:pPr>
        <w:pStyle w:val="11"/>
      </w:pPr>
      <w:r>
        <w:continuationSeparator/>
      </w:r>
    </w:p>
  </w:footnote>
  <w:footnote w:id="1">
    <w:p w:rsidR="007364D1" w:rsidRPr="00FD54B5" w:rsidRDefault="007364D1" w:rsidP="00AD4D5A">
      <w:pPr>
        <w:rPr>
          <w:sz w:val="20"/>
        </w:rPr>
      </w:pPr>
      <w:r w:rsidRPr="00654FC6">
        <w:rPr>
          <w:rStyle w:val="a5"/>
        </w:rPr>
        <w:footnoteRef/>
      </w:r>
      <w:r w:rsidRPr="00FD54B5">
        <w:rPr>
          <w:sz w:val="20"/>
        </w:rPr>
        <w:t xml:space="preserve"> Представленные </w:t>
      </w:r>
      <w:r>
        <w:rPr>
          <w:sz w:val="20"/>
        </w:rPr>
        <w:t>обще</w:t>
      </w:r>
      <w:r w:rsidRPr="00FD54B5">
        <w:rPr>
          <w:sz w:val="20"/>
        </w:rPr>
        <w:t xml:space="preserve">образовательные учреждения проводят обучение как </w:t>
      </w:r>
      <w:r>
        <w:rPr>
          <w:sz w:val="20"/>
        </w:rPr>
        <w:t>Оричевского городского посел</w:t>
      </w:r>
      <w:r>
        <w:rPr>
          <w:sz w:val="20"/>
        </w:rPr>
        <w:t>е</w:t>
      </w:r>
      <w:r>
        <w:rPr>
          <w:sz w:val="20"/>
        </w:rPr>
        <w:t>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  <w:footnote w:id="2">
    <w:p w:rsidR="007364D1" w:rsidRPr="00FD54B5" w:rsidRDefault="007364D1" w:rsidP="00AD4D5A">
      <w:pPr>
        <w:rPr>
          <w:sz w:val="20"/>
        </w:rPr>
      </w:pPr>
      <w:r w:rsidRPr="00654FC6">
        <w:rPr>
          <w:rStyle w:val="a5"/>
        </w:rPr>
        <w:footnoteRef/>
      </w:r>
      <w:r>
        <w:rPr>
          <w:sz w:val="20"/>
        </w:rPr>
        <w:t xml:space="preserve"> Представленное </w:t>
      </w:r>
      <w:r w:rsidRPr="00FD54B5">
        <w:rPr>
          <w:sz w:val="20"/>
        </w:rPr>
        <w:t>учреждени</w:t>
      </w:r>
      <w:r>
        <w:rPr>
          <w:sz w:val="20"/>
        </w:rPr>
        <w:t xml:space="preserve">е начального профессионального образования </w:t>
      </w:r>
      <w:r w:rsidRPr="00FD54B5">
        <w:rPr>
          <w:sz w:val="20"/>
        </w:rPr>
        <w:t xml:space="preserve">проводят обучение как </w:t>
      </w:r>
      <w:r>
        <w:rPr>
          <w:sz w:val="20"/>
        </w:rPr>
        <w:t>Ориче</w:t>
      </w:r>
      <w:r>
        <w:rPr>
          <w:sz w:val="20"/>
        </w:rPr>
        <w:t>в</w:t>
      </w:r>
      <w:r>
        <w:rPr>
          <w:sz w:val="20"/>
        </w:rPr>
        <w:t>ского городского поселения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  <w:footnote w:id="3">
    <w:p w:rsidR="007364D1" w:rsidRPr="00FD54B5" w:rsidRDefault="007364D1" w:rsidP="00AD4D5A">
      <w:pPr>
        <w:rPr>
          <w:sz w:val="20"/>
        </w:rPr>
      </w:pPr>
      <w:r w:rsidRPr="00654FC6">
        <w:rPr>
          <w:rStyle w:val="a5"/>
        </w:rPr>
        <w:footnoteRef/>
      </w:r>
      <w:r w:rsidRPr="00FD54B5">
        <w:rPr>
          <w:sz w:val="20"/>
        </w:rPr>
        <w:t xml:space="preserve"> Представленные учреждения</w:t>
      </w:r>
      <w:r>
        <w:rPr>
          <w:sz w:val="20"/>
        </w:rPr>
        <w:t xml:space="preserve"> здравоохранения </w:t>
      </w:r>
      <w:r w:rsidRPr="00FD54B5">
        <w:rPr>
          <w:sz w:val="20"/>
        </w:rPr>
        <w:t xml:space="preserve">проводят </w:t>
      </w:r>
      <w:r>
        <w:rPr>
          <w:sz w:val="20"/>
        </w:rPr>
        <w:t>прием больных,</w:t>
      </w:r>
      <w:r w:rsidRPr="00FD54B5">
        <w:rPr>
          <w:sz w:val="20"/>
        </w:rPr>
        <w:t xml:space="preserve"> как </w:t>
      </w:r>
      <w:r>
        <w:rPr>
          <w:sz w:val="20"/>
        </w:rPr>
        <w:t>Оричевского городского пос</w:t>
      </w:r>
      <w:r>
        <w:rPr>
          <w:sz w:val="20"/>
        </w:rPr>
        <w:t>е</w:t>
      </w:r>
      <w:r>
        <w:rPr>
          <w:sz w:val="20"/>
        </w:rPr>
        <w:t>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  <w:footnote w:id="4">
    <w:p w:rsidR="007364D1" w:rsidRPr="00FD54B5" w:rsidRDefault="007364D1" w:rsidP="00AD4D5A">
      <w:pPr>
        <w:rPr>
          <w:sz w:val="20"/>
        </w:rPr>
      </w:pPr>
      <w:r w:rsidRPr="00654FC6">
        <w:rPr>
          <w:rStyle w:val="a5"/>
        </w:rPr>
        <w:footnoteRef/>
      </w:r>
      <w:r>
        <w:rPr>
          <w:sz w:val="20"/>
        </w:rPr>
        <w:t xml:space="preserve"> Представленные</w:t>
      </w:r>
      <w:r w:rsidRPr="00FD54B5">
        <w:rPr>
          <w:sz w:val="20"/>
        </w:rPr>
        <w:t xml:space="preserve"> учреждения </w:t>
      </w:r>
      <w:r>
        <w:rPr>
          <w:sz w:val="20"/>
        </w:rPr>
        <w:t>здравоохранения проводят прием больных,</w:t>
      </w:r>
      <w:r w:rsidRPr="00FD54B5">
        <w:rPr>
          <w:sz w:val="20"/>
        </w:rPr>
        <w:t xml:space="preserve"> как </w:t>
      </w:r>
      <w:r>
        <w:rPr>
          <w:sz w:val="20"/>
        </w:rPr>
        <w:t>Оричевского городского пос</w:t>
      </w:r>
      <w:r>
        <w:rPr>
          <w:sz w:val="20"/>
        </w:rPr>
        <w:t>е</w:t>
      </w:r>
      <w:r>
        <w:rPr>
          <w:sz w:val="20"/>
        </w:rPr>
        <w:t>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D1" w:rsidRDefault="007364D1" w:rsidP="001C103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F8E4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0000056"/>
    <w:multiLevelType w:val="singleLevel"/>
    <w:tmpl w:val="0000005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7002B52"/>
    <w:multiLevelType w:val="hybridMultilevel"/>
    <w:tmpl w:val="3970C706"/>
    <w:lvl w:ilvl="0" w:tplc="76C000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666CC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6E59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700CC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AC03F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28D851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3027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A94856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128CC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AA45576"/>
    <w:multiLevelType w:val="hybridMultilevel"/>
    <w:tmpl w:val="A74EC8F8"/>
    <w:name w:val="WW8Num12"/>
    <w:lvl w:ilvl="0" w:tplc="EAF41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4C456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9EA0B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410AF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EF84C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9FAE81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D7D8FC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F5034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569ACF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F9616BB"/>
    <w:multiLevelType w:val="hybridMultilevel"/>
    <w:tmpl w:val="5CA48AAA"/>
    <w:lvl w:ilvl="0" w:tplc="B52CED6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1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D7631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A2E233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626F22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A2478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942BC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204B4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25848F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0570411"/>
    <w:multiLevelType w:val="hybridMultilevel"/>
    <w:tmpl w:val="48AA269E"/>
    <w:lvl w:ilvl="0" w:tplc="77FC8D5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CEF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89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A9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EC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AF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8C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07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A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D70B9"/>
    <w:multiLevelType w:val="hybridMultilevel"/>
    <w:tmpl w:val="74763BAA"/>
    <w:name w:val="WW8Num182"/>
    <w:lvl w:ilvl="0" w:tplc="55B8F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09029F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5707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AB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A6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23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22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E2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89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C2222"/>
    <w:multiLevelType w:val="hybridMultilevel"/>
    <w:tmpl w:val="BDB8C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85768"/>
    <w:multiLevelType w:val="hybridMultilevel"/>
    <w:tmpl w:val="F10881C2"/>
    <w:lvl w:ilvl="0" w:tplc="0419000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E1A48"/>
    <w:multiLevelType w:val="hybridMultilevel"/>
    <w:tmpl w:val="DDB86270"/>
    <w:lvl w:ilvl="0" w:tplc="906618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5C96AE1"/>
    <w:multiLevelType w:val="hybridMultilevel"/>
    <w:tmpl w:val="FA64730A"/>
    <w:lvl w:ilvl="0" w:tplc="906618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5E34969"/>
    <w:multiLevelType w:val="hybridMultilevel"/>
    <w:tmpl w:val="F0441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6B67688"/>
    <w:multiLevelType w:val="hybridMultilevel"/>
    <w:tmpl w:val="9A760E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195F29"/>
    <w:multiLevelType w:val="hybridMultilevel"/>
    <w:tmpl w:val="D9E016CA"/>
    <w:lvl w:ilvl="0" w:tplc="8D520D6E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12500"/>
    <w:multiLevelType w:val="hybridMultilevel"/>
    <w:tmpl w:val="5C1655EA"/>
    <w:lvl w:ilvl="0" w:tplc="F6AA65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CD2D92"/>
    <w:multiLevelType w:val="hybridMultilevel"/>
    <w:tmpl w:val="E70C7AE0"/>
    <w:lvl w:ilvl="0" w:tplc="906618D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19C017CF"/>
    <w:multiLevelType w:val="hybridMultilevel"/>
    <w:tmpl w:val="3BAA486A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DE154C"/>
    <w:multiLevelType w:val="hybridMultilevel"/>
    <w:tmpl w:val="85F0ABCE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0D1E50"/>
    <w:multiLevelType w:val="hybridMultilevel"/>
    <w:tmpl w:val="664E5502"/>
    <w:lvl w:ilvl="0" w:tplc="8E36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67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60073C"/>
    <w:multiLevelType w:val="hybridMultilevel"/>
    <w:tmpl w:val="6F72E7BE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B41328"/>
    <w:multiLevelType w:val="hybridMultilevel"/>
    <w:tmpl w:val="2DE87918"/>
    <w:lvl w:ilvl="0" w:tplc="0BF04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46EB3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AE6B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29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6F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06B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F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C6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AAE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1F0294"/>
    <w:multiLevelType w:val="hybridMultilevel"/>
    <w:tmpl w:val="528E9ADA"/>
    <w:lvl w:ilvl="0" w:tplc="90661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261EA9"/>
    <w:multiLevelType w:val="hybridMultilevel"/>
    <w:tmpl w:val="FC40D0A2"/>
    <w:lvl w:ilvl="0" w:tplc="90661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20FE5E7D"/>
    <w:multiLevelType w:val="hybridMultilevel"/>
    <w:tmpl w:val="5CA833C2"/>
    <w:lvl w:ilvl="0" w:tplc="78666A08">
      <w:start w:val="1"/>
      <w:numFmt w:val="bullet"/>
      <w:lvlText w:val="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>
      <w:start w:val="1"/>
      <w:numFmt w:val="bullet"/>
      <w:lvlText w:val="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21D93D42"/>
    <w:multiLevelType w:val="hybridMultilevel"/>
    <w:tmpl w:val="AD541FA0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48B1A2A"/>
    <w:multiLevelType w:val="hybridMultilevel"/>
    <w:tmpl w:val="0A98A5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9A38BD"/>
    <w:multiLevelType w:val="hybridMultilevel"/>
    <w:tmpl w:val="E6F282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1076EC"/>
    <w:multiLevelType w:val="hybridMultilevel"/>
    <w:tmpl w:val="351275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A06798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8167B2A"/>
    <w:multiLevelType w:val="hybridMultilevel"/>
    <w:tmpl w:val="635C1A06"/>
    <w:lvl w:ilvl="0" w:tplc="6D10785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5A2001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A06798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28CB1C60"/>
    <w:multiLevelType w:val="hybridMultilevel"/>
    <w:tmpl w:val="8E8032E4"/>
    <w:lvl w:ilvl="0" w:tplc="90661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>
    <w:nsid w:val="293F186F"/>
    <w:multiLevelType w:val="hybridMultilevel"/>
    <w:tmpl w:val="05E22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294033BA"/>
    <w:multiLevelType w:val="hybridMultilevel"/>
    <w:tmpl w:val="0706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2A215F8A"/>
    <w:multiLevelType w:val="hybridMultilevel"/>
    <w:tmpl w:val="175A3FD2"/>
    <w:lvl w:ilvl="0" w:tplc="0419000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2A512963"/>
    <w:multiLevelType w:val="hybridMultilevel"/>
    <w:tmpl w:val="043E26D6"/>
    <w:lvl w:ilvl="0" w:tplc="C1BCEB60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19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2AA06CEE"/>
    <w:multiLevelType w:val="hybridMultilevel"/>
    <w:tmpl w:val="81F8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A06798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2C8762E2"/>
    <w:multiLevelType w:val="hybridMultilevel"/>
    <w:tmpl w:val="7982F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DC2AC3"/>
    <w:multiLevelType w:val="hybridMultilevel"/>
    <w:tmpl w:val="74320874"/>
    <w:lvl w:ilvl="0" w:tplc="2ADEE19C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CAA2441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9AE6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0A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5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3CC61C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8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64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197127"/>
    <w:multiLevelType w:val="hybridMultilevel"/>
    <w:tmpl w:val="8246252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31F36DB1"/>
    <w:multiLevelType w:val="hybridMultilevel"/>
    <w:tmpl w:val="FB360BC6"/>
    <w:lvl w:ilvl="0" w:tplc="6D10785A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E5CEC19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32CF6EE2"/>
    <w:multiLevelType w:val="multilevel"/>
    <w:tmpl w:val="3E7C79B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338C3DA0"/>
    <w:multiLevelType w:val="hybridMultilevel"/>
    <w:tmpl w:val="A17C7D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34184A2E"/>
    <w:multiLevelType w:val="hybridMultilevel"/>
    <w:tmpl w:val="FCB0BA1C"/>
    <w:lvl w:ilvl="0" w:tplc="8E36518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67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57B7DA4"/>
    <w:multiLevelType w:val="hybridMultilevel"/>
    <w:tmpl w:val="8F02A8A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3">
    <w:nsid w:val="37835643"/>
    <w:multiLevelType w:val="hybridMultilevel"/>
    <w:tmpl w:val="0F14D158"/>
    <w:lvl w:ilvl="0" w:tplc="6D107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661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98B3ABA"/>
    <w:multiLevelType w:val="hybridMultilevel"/>
    <w:tmpl w:val="7DAE1448"/>
    <w:lvl w:ilvl="0" w:tplc="2974D570">
      <w:start w:val="1"/>
      <w:numFmt w:val="decimal"/>
      <w:lvlText w:val="%1)"/>
      <w:lvlJc w:val="left"/>
      <w:pPr>
        <w:ind w:left="1287" w:hanging="360"/>
      </w:pPr>
    </w:lvl>
    <w:lvl w:ilvl="1" w:tplc="C57467BE" w:tentative="1">
      <w:start w:val="1"/>
      <w:numFmt w:val="lowerLetter"/>
      <w:lvlText w:val="%2."/>
      <w:lvlJc w:val="left"/>
      <w:pPr>
        <w:ind w:left="2007" w:hanging="360"/>
      </w:pPr>
    </w:lvl>
    <w:lvl w:ilvl="2" w:tplc="5032E58C" w:tentative="1">
      <w:start w:val="1"/>
      <w:numFmt w:val="lowerRoman"/>
      <w:lvlText w:val="%3."/>
      <w:lvlJc w:val="right"/>
      <w:pPr>
        <w:ind w:left="2727" w:hanging="180"/>
      </w:pPr>
    </w:lvl>
    <w:lvl w:ilvl="3" w:tplc="F1D63F30" w:tentative="1">
      <w:start w:val="1"/>
      <w:numFmt w:val="decimal"/>
      <w:lvlText w:val="%4."/>
      <w:lvlJc w:val="left"/>
      <w:pPr>
        <w:ind w:left="3447" w:hanging="360"/>
      </w:pPr>
    </w:lvl>
    <w:lvl w:ilvl="4" w:tplc="7D9E836A" w:tentative="1">
      <w:start w:val="1"/>
      <w:numFmt w:val="lowerLetter"/>
      <w:lvlText w:val="%5."/>
      <w:lvlJc w:val="left"/>
      <w:pPr>
        <w:ind w:left="4167" w:hanging="360"/>
      </w:pPr>
    </w:lvl>
    <w:lvl w:ilvl="5" w:tplc="EE84FE42" w:tentative="1">
      <w:start w:val="1"/>
      <w:numFmt w:val="lowerRoman"/>
      <w:lvlText w:val="%6."/>
      <w:lvlJc w:val="right"/>
      <w:pPr>
        <w:ind w:left="4887" w:hanging="180"/>
      </w:pPr>
    </w:lvl>
    <w:lvl w:ilvl="6" w:tplc="D62E49E2" w:tentative="1">
      <w:start w:val="1"/>
      <w:numFmt w:val="decimal"/>
      <w:lvlText w:val="%7."/>
      <w:lvlJc w:val="left"/>
      <w:pPr>
        <w:ind w:left="5607" w:hanging="360"/>
      </w:pPr>
    </w:lvl>
    <w:lvl w:ilvl="7" w:tplc="CEC60AB8" w:tentative="1">
      <w:start w:val="1"/>
      <w:numFmt w:val="lowerLetter"/>
      <w:lvlText w:val="%8."/>
      <w:lvlJc w:val="left"/>
      <w:pPr>
        <w:ind w:left="6327" w:hanging="360"/>
      </w:pPr>
    </w:lvl>
    <w:lvl w:ilvl="8" w:tplc="72D6E1D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AAA3B7D"/>
    <w:multiLevelType w:val="hybridMultilevel"/>
    <w:tmpl w:val="C890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4C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0D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A7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C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60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4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C5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F97A2D"/>
    <w:multiLevelType w:val="hybridMultilevel"/>
    <w:tmpl w:val="DD6E698A"/>
    <w:lvl w:ilvl="0" w:tplc="906618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3BF97AA3"/>
    <w:multiLevelType w:val="hybridMultilevel"/>
    <w:tmpl w:val="22E6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F371E0"/>
    <w:multiLevelType w:val="hybridMultilevel"/>
    <w:tmpl w:val="D25ED728"/>
    <w:lvl w:ilvl="0" w:tplc="F6AA6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3D74553D"/>
    <w:multiLevelType w:val="hybridMultilevel"/>
    <w:tmpl w:val="88A45FC2"/>
    <w:lvl w:ilvl="0" w:tplc="04190011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0">
    <w:nsid w:val="3EEA5C59"/>
    <w:multiLevelType w:val="hybridMultilevel"/>
    <w:tmpl w:val="1FB6F632"/>
    <w:lvl w:ilvl="0" w:tplc="64A4790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F2D61A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3FEA50AC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2B8E61FA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503C7A4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35DC9CE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4F0CF2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D43CB2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8D0EEF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51">
    <w:nsid w:val="3F112A21"/>
    <w:multiLevelType w:val="hybridMultilevel"/>
    <w:tmpl w:val="E390B242"/>
    <w:lvl w:ilvl="0" w:tplc="F6AA65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>
    <w:nsid w:val="41FF25A3"/>
    <w:multiLevelType w:val="hybridMultilevel"/>
    <w:tmpl w:val="293EAD0A"/>
    <w:lvl w:ilvl="0" w:tplc="0419000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>
    <w:nsid w:val="42341292"/>
    <w:multiLevelType w:val="multilevel"/>
    <w:tmpl w:val="9FE24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2493736"/>
    <w:multiLevelType w:val="hybridMultilevel"/>
    <w:tmpl w:val="89E47BA0"/>
    <w:lvl w:ilvl="0" w:tplc="90661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1382C5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2CAFC28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3E6044D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E986D28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3392ADBA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2FE8233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AC667A7E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96D25AB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5">
    <w:nsid w:val="424E7108"/>
    <w:multiLevelType w:val="hybridMultilevel"/>
    <w:tmpl w:val="41F47A22"/>
    <w:lvl w:ilvl="0" w:tplc="90661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>
    <w:nsid w:val="430E3CE6"/>
    <w:multiLevelType w:val="hybridMultilevel"/>
    <w:tmpl w:val="F0269F1E"/>
    <w:lvl w:ilvl="0" w:tplc="0419000F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>
    <w:nsid w:val="436F2ADA"/>
    <w:multiLevelType w:val="hybridMultilevel"/>
    <w:tmpl w:val="430A6A9C"/>
    <w:lvl w:ilvl="0" w:tplc="0A32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8">
    <w:nsid w:val="46475766"/>
    <w:multiLevelType w:val="hybridMultilevel"/>
    <w:tmpl w:val="3E6C1590"/>
    <w:lvl w:ilvl="0" w:tplc="2AFA3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9E77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73858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CF402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292CDB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C65F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F8C5B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760CA8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B766D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46915E4D"/>
    <w:multiLevelType w:val="hybridMultilevel"/>
    <w:tmpl w:val="4FD4FF56"/>
    <w:lvl w:ilvl="0" w:tplc="0419000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69F77BB"/>
    <w:multiLevelType w:val="hybridMultilevel"/>
    <w:tmpl w:val="3AB45B6E"/>
    <w:lvl w:ilvl="0" w:tplc="0419000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6A44A7B"/>
    <w:multiLevelType w:val="hybridMultilevel"/>
    <w:tmpl w:val="297E42A8"/>
    <w:lvl w:ilvl="0" w:tplc="6D107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B6246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2">
    <w:nsid w:val="49963900"/>
    <w:multiLevelType w:val="hybridMultilevel"/>
    <w:tmpl w:val="DF4E34A8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A1719BC"/>
    <w:multiLevelType w:val="hybridMultilevel"/>
    <w:tmpl w:val="FDCAE4D8"/>
    <w:lvl w:ilvl="0" w:tplc="0419000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06618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4">
    <w:nsid w:val="4AC11451"/>
    <w:multiLevelType w:val="hybridMultilevel"/>
    <w:tmpl w:val="50CC21F8"/>
    <w:lvl w:ilvl="0" w:tplc="6D1078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5">
    <w:nsid w:val="4BFF4A8D"/>
    <w:multiLevelType w:val="hybridMultilevel"/>
    <w:tmpl w:val="9EDA7F82"/>
    <w:lvl w:ilvl="0" w:tplc="8D520D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C784D9C"/>
    <w:multiLevelType w:val="hybridMultilevel"/>
    <w:tmpl w:val="2BB8B0EC"/>
    <w:lvl w:ilvl="0" w:tplc="0419000F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D8F3BBE"/>
    <w:multiLevelType w:val="hybridMultilevel"/>
    <w:tmpl w:val="27149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F74019"/>
    <w:multiLevelType w:val="hybridMultilevel"/>
    <w:tmpl w:val="74124A62"/>
    <w:lvl w:ilvl="0" w:tplc="D9D41E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15E2984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9">
    <w:nsid w:val="4E8C22C3"/>
    <w:multiLevelType w:val="hybridMultilevel"/>
    <w:tmpl w:val="B89E066C"/>
    <w:lvl w:ilvl="0" w:tplc="906618DA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0">
    <w:nsid w:val="4FA81CFF"/>
    <w:multiLevelType w:val="hybridMultilevel"/>
    <w:tmpl w:val="17DC930C"/>
    <w:lvl w:ilvl="0" w:tplc="90661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1">
    <w:nsid w:val="51AD2DDC"/>
    <w:multiLevelType w:val="hybridMultilevel"/>
    <w:tmpl w:val="32D0A6E6"/>
    <w:lvl w:ilvl="0" w:tplc="8E365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66E88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2">
    <w:nsid w:val="52E2744F"/>
    <w:multiLevelType w:val="hybridMultilevel"/>
    <w:tmpl w:val="9D02EC6E"/>
    <w:lvl w:ilvl="0" w:tplc="40B25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3">
    <w:nsid w:val="52F674E2"/>
    <w:multiLevelType w:val="hybridMultilevel"/>
    <w:tmpl w:val="92B498AC"/>
    <w:lvl w:ilvl="0" w:tplc="0A3260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4">
    <w:nsid w:val="52F96687"/>
    <w:multiLevelType w:val="hybridMultilevel"/>
    <w:tmpl w:val="87B6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41F6326"/>
    <w:multiLevelType w:val="hybridMultilevel"/>
    <w:tmpl w:val="0694B8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6">
    <w:nsid w:val="58C53D5E"/>
    <w:multiLevelType w:val="hybridMultilevel"/>
    <w:tmpl w:val="EBDE5C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9927C9B"/>
    <w:multiLevelType w:val="hybridMultilevel"/>
    <w:tmpl w:val="2C76F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9E166AE"/>
    <w:multiLevelType w:val="hybridMultilevel"/>
    <w:tmpl w:val="BD2AA0D0"/>
    <w:lvl w:ilvl="0" w:tplc="906618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9">
    <w:nsid w:val="59ED2313"/>
    <w:multiLevelType w:val="hybridMultilevel"/>
    <w:tmpl w:val="93E641A6"/>
    <w:lvl w:ilvl="0" w:tplc="0419000F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0">
    <w:nsid w:val="5BBA3B4A"/>
    <w:multiLevelType w:val="hybridMultilevel"/>
    <w:tmpl w:val="9E2A2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1">
    <w:nsid w:val="5DB36460"/>
    <w:multiLevelType w:val="hybridMultilevel"/>
    <w:tmpl w:val="27E005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604F6FA5"/>
    <w:multiLevelType w:val="hybridMultilevel"/>
    <w:tmpl w:val="A09AB74E"/>
    <w:lvl w:ilvl="0" w:tplc="0419000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06618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3">
    <w:nsid w:val="62A50CB8"/>
    <w:multiLevelType w:val="hybridMultilevel"/>
    <w:tmpl w:val="38DCC5A8"/>
    <w:lvl w:ilvl="0" w:tplc="906618D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4">
    <w:nsid w:val="63045C84"/>
    <w:multiLevelType w:val="hybridMultilevel"/>
    <w:tmpl w:val="E36AF830"/>
    <w:lvl w:ilvl="0" w:tplc="906618D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5">
    <w:nsid w:val="639B0756"/>
    <w:multiLevelType w:val="hybridMultilevel"/>
    <w:tmpl w:val="5D60A36C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0E4C35"/>
    <w:multiLevelType w:val="hybridMultilevel"/>
    <w:tmpl w:val="C776B5D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7">
    <w:nsid w:val="64195BF9"/>
    <w:multiLevelType w:val="hybridMultilevel"/>
    <w:tmpl w:val="4DD8A550"/>
    <w:lvl w:ilvl="0" w:tplc="0A3260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8">
    <w:nsid w:val="6606526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670904B5"/>
    <w:multiLevelType w:val="hybridMultilevel"/>
    <w:tmpl w:val="6E5C5194"/>
    <w:lvl w:ilvl="0" w:tplc="0A32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0">
    <w:nsid w:val="67A9149B"/>
    <w:multiLevelType w:val="hybridMultilevel"/>
    <w:tmpl w:val="38600F66"/>
    <w:lvl w:ilvl="0" w:tplc="8D349788">
      <w:start w:val="1"/>
      <w:numFmt w:val="decimal"/>
      <w:lvlText w:val="%1."/>
      <w:lvlJc w:val="left"/>
      <w:pPr>
        <w:ind w:left="644" w:hanging="360"/>
      </w:pPr>
    </w:lvl>
    <w:lvl w:ilvl="1" w:tplc="CA64DAEC" w:tentative="1">
      <w:start w:val="1"/>
      <w:numFmt w:val="lowerLetter"/>
      <w:lvlText w:val="%2."/>
      <w:lvlJc w:val="left"/>
      <w:pPr>
        <w:ind w:left="1080" w:hanging="360"/>
      </w:pPr>
    </w:lvl>
    <w:lvl w:ilvl="2" w:tplc="16D42040" w:tentative="1">
      <w:start w:val="1"/>
      <w:numFmt w:val="lowerRoman"/>
      <w:lvlText w:val="%3."/>
      <w:lvlJc w:val="right"/>
      <w:pPr>
        <w:ind w:left="1800" w:hanging="180"/>
      </w:pPr>
    </w:lvl>
    <w:lvl w:ilvl="3" w:tplc="ADBCBA46" w:tentative="1">
      <w:start w:val="1"/>
      <w:numFmt w:val="decimal"/>
      <w:lvlText w:val="%4."/>
      <w:lvlJc w:val="left"/>
      <w:pPr>
        <w:ind w:left="2520" w:hanging="360"/>
      </w:pPr>
    </w:lvl>
    <w:lvl w:ilvl="4" w:tplc="B53EC2F4" w:tentative="1">
      <w:start w:val="1"/>
      <w:numFmt w:val="lowerLetter"/>
      <w:lvlText w:val="%5."/>
      <w:lvlJc w:val="left"/>
      <w:pPr>
        <w:ind w:left="3240" w:hanging="360"/>
      </w:pPr>
    </w:lvl>
    <w:lvl w:ilvl="5" w:tplc="92F08E8A" w:tentative="1">
      <w:start w:val="1"/>
      <w:numFmt w:val="lowerRoman"/>
      <w:lvlText w:val="%6."/>
      <w:lvlJc w:val="right"/>
      <w:pPr>
        <w:ind w:left="3960" w:hanging="180"/>
      </w:pPr>
    </w:lvl>
    <w:lvl w:ilvl="6" w:tplc="A69AE0DA" w:tentative="1">
      <w:start w:val="1"/>
      <w:numFmt w:val="decimal"/>
      <w:lvlText w:val="%7."/>
      <w:lvlJc w:val="left"/>
      <w:pPr>
        <w:ind w:left="4680" w:hanging="360"/>
      </w:pPr>
    </w:lvl>
    <w:lvl w:ilvl="7" w:tplc="8812C170" w:tentative="1">
      <w:start w:val="1"/>
      <w:numFmt w:val="lowerLetter"/>
      <w:lvlText w:val="%8."/>
      <w:lvlJc w:val="left"/>
      <w:pPr>
        <w:ind w:left="5400" w:hanging="360"/>
      </w:pPr>
    </w:lvl>
    <w:lvl w:ilvl="8" w:tplc="618EEA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91776D6"/>
    <w:multiLevelType w:val="hybridMultilevel"/>
    <w:tmpl w:val="72708F60"/>
    <w:lvl w:ilvl="0" w:tplc="90661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2">
    <w:nsid w:val="6AA1705A"/>
    <w:multiLevelType w:val="hybridMultilevel"/>
    <w:tmpl w:val="0720A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9A0ED4"/>
    <w:multiLevelType w:val="hybridMultilevel"/>
    <w:tmpl w:val="185CF5E6"/>
    <w:lvl w:ilvl="0" w:tplc="906618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0544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2F0E81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FE4EC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F1684F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5AE9C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152BC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D98E3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0F0DA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4">
    <w:nsid w:val="6C9B53E0"/>
    <w:multiLevelType w:val="hybridMultilevel"/>
    <w:tmpl w:val="F0AE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5">
    <w:nsid w:val="6CBC2626"/>
    <w:multiLevelType w:val="hybridMultilevel"/>
    <w:tmpl w:val="977CF480"/>
    <w:lvl w:ilvl="0" w:tplc="0419000F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E63244A"/>
    <w:multiLevelType w:val="hybridMultilevel"/>
    <w:tmpl w:val="AEC07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>
    <w:nsid w:val="6E933BD0"/>
    <w:multiLevelType w:val="hybridMultilevel"/>
    <w:tmpl w:val="C00C0536"/>
    <w:lvl w:ilvl="0" w:tplc="0A3260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6E951781"/>
    <w:multiLevelType w:val="hybridMultilevel"/>
    <w:tmpl w:val="DCB469D2"/>
    <w:lvl w:ilvl="0" w:tplc="90661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9">
    <w:nsid w:val="6E96314E"/>
    <w:multiLevelType w:val="hybridMultilevel"/>
    <w:tmpl w:val="99F4C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EDB29F1"/>
    <w:multiLevelType w:val="hybridMultilevel"/>
    <w:tmpl w:val="0FE0634C"/>
    <w:lvl w:ilvl="0" w:tplc="906618DA">
      <w:start w:val="1"/>
      <w:numFmt w:val="bullet"/>
      <w:lvlText w:val="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19000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0E67CD8"/>
    <w:multiLevelType w:val="hybridMultilevel"/>
    <w:tmpl w:val="4AF026FE"/>
    <w:lvl w:ilvl="0" w:tplc="0419000F">
      <w:start w:val="1"/>
      <w:numFmt w:val="bullet"/>
      <w:lvlText w:val="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1494DE0"/>
    <w:multiLevelType w:val="hybridMultilevel"/>
    <w:tmpl w:val="670814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3">
    <w:nsid w:val="73B960AF"/>
    <w:multiLevelType w:val="hybridMultilevel"/>
    <w:tmpl w:val="670E0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06618DA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6F27DC6"/>
    <w:multiLevelType w:val="hybridMultilevel"/>
    <w:tmpl w:val="C720B0C4"/>
    <w:lvl w:ilvl="0" w:tplc="0A32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5">
    <w:nsid w:val="78757C61"/>
    <w:multiLevelType w:val="hybridMultilevel"/>
    <w:tmpl w:val="DF72CA8C"/>
    <w:lvl w:ilvl="0" w:tplc="D9D4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6">
    <w:nsid w:val="78AD4F30"/>
    <w:multiLevelType w:val="hybridMultilevel"/>
    <w:tmpl w:val="78363168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7">
    <w:nsid w:val="78F763A0"/>
    <w:multiLevelType w:val="hybridMultilevel"/>
    <w:tmpl w:val="6A7C9724"/>
    <w:lvl w:ilvl="0" w:tplc="906618D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0661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ACE7512"/>
    <w:multiLevelType w:val="hybridMultilevel"/>
    <w:tmpl w:val="2A5E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9">
    <w:nsid w:val="7E11168D"/>
    <w:multiLevelType w:val="hybridMultilevel"/>
    <w:tmpl w:val="A4AE1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E9D120C"/>
    <w:multiLevelType w:val="singleLevel"/>
    <w:tmpl w:val="28140A8E"/>
    <w:lvl w:ilvl="0">
      <w:start w:val="1"/>
      <w:numFmt w:val="bullet"/>
      <w:pStyle w:val="20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9"/>
  </w:num>
  <w:num w:numId="2">
    <w:abstractNumId w:val="18"/>
  </w:num>
  <w:num w:numId="3">
    <w:abstractNumId w:val="45"/>
  </w:num>
  <w:num w:numId="4">
    <w:abstractNumId w:val="67"/>
  </w:num>
  <w:num w:numId="5">
    <w:abstractNumId w:val="21"/>
  </w:num>
  <w:num w:numId="6">
    <w:abstractNumId w:val="32"/>
  </w:num>
  <w:num w:numId="7">
    <w:abstractNumId w:val="52"/>
  </w:num>
  <w:num w:numId="8">
    <w:abstractNumId w:val="19"/>
  </w:num>
  <w:num w:numId="9">
    <w:abstractNumId w:val="15"/>
  </w:num>
  <w:num w:numId="10">
    <w:abstractNumId w:val="63"/>
  </w:num>
  <w:num w:numId="11">
    <w:abstractNumId w:val="82"/>
  </w:num>
  <w:num w:numId="12">
    <w:abstractNumId w:val="69"/>
  </w:num>
  <w:num w:numId="13">
    <w:abstractNumId w:val="100"/>
  </w:num>
  <w:num w:numId="14">
    <w:abstractNumId w:val="68"/>
  </w:num>
  <w:num w:numId="15">
    <w:abstractNumId w:val="53"/>
  </w:num>
  <w:num w:numId="16">
    <w:abstractNumId w:val="43"/>
  </w:num>
  <w:num w:numId="17">
    <w:abstractNumId w:val="74"/>
  </w:num>
  <w:num w:numId="18">
    <w:abstractNumId w:val="9"/>
  </w:num>
  <w:num w:numId="19">
    <w:abstractNumId w:val="46"/>
  </w:num>
  <w:num w:numId="20">
    <w:abstractNumId w:val="107"/>
  </w:num>
  <w:num w:numId="21">
    <w:abstractNumId w:val="8"/>
  </w:num>
  <w:num w:numId="22">
    <w:abstractNumId w:val="110"/>
  </w:num>
  <w:num w:numId="23">
    <w:abstractNumId w:val="59"/>
  </w:num>
  <w:num w:numId="24">
    <w:abstractNumId w:val="33"/>
  </w:num>
  <w:num w:numId="25">
    <w:abstractNumId w:val="56"/>
  </w:num>
  <w:num w:numId="26">
    <w:abstractNumId w:val="23"/>
  </w:num>
  <w:num w:numId="27">
    <w:abstractNumId w:val="13"/>
  </w:num>
  <w:num w:numId="28">
    <w:abstractNumId w:val="7"/>
  </w:num>
  <w:num w:numId="29">
    <w:abstractNumId w:val="31"/>
  </w:num>
  <w:num w:numId="30">
    <w:abstractNumId w:val="84"/>
  </w:num>
  <w:num w:numId="31">
    <w:abstractNumId w:val="101"/>
  </w:num>
  <w:num w:numId="32">
    <w:abstractNumId w:val="60"/>
  </w:num>
  <w:num w:numId="33">
    <w:abstractNumId w:val="28"/>
  </w:num>
  <w:num w:numId="34">
    <w:abstractNumId w:val="102"/>
  </w:num>
  <w:num w:numId="35">
    <w:abstractNumId w:val="42"/>
  </w:num>
  <w:num w:numId="36">
    <w:abstractNumId w:val="12"/>
  </w:num>
  <w:num w:numId="37">
    <w:abstractNumId w:val="25"/>
  </w:num>
  <w:num w:numId="38">
    <w:abstractNumId w:val="20"/>
  </w:num>
  <w:num w:numId="39">
    <w:abstractNumId w:val="99"/>
  </w:num>
  <w:num w:numId="40">
    <w:abstractNumId w:val="54"/>
  </w:num>
  <w:num w:numId="41">
    <w:abstractNumId w:val="62"/>
  </w:num>
  <w:num w:numId="42">
    <w:abstractNumId w:val="3"/>
  </w:num>
  <w:num w:numId="43">
    <w:abstractNumId w:val="98"/>
  </w:num>
  <w:num w:numId="44">
    <w:abstractNumId w:val="89"/>
  </w:num>
  <w:num w:numId="45">
    <w:abstractNumId w:val="57"/>
  </w:num>
  <w:num w:numId="46">
    <w:abstractNumId w:val="109"/>
  </w:num>
  <w:num w:numId="47">
    <w:abstractNumId w:val="70"/>
  </w:num>
  <w:num w:numId="48">
    <w:abstractNumId w:val="81"/>
  </w:num>
  <w:num w:numId="49">
    <w:abstractNumId w:val="2"/>
  </w:num>
  <w:num w:numId="50">
    <w:abstractNumId w:val="61"/>
  </w:num>
  <w:num w:numId="51">
    <w:abstractNumId w:val="75"/>
  </w:num>
  <w:num w:numId="52">
    <w:abstractNumId w:val="92"/>
  </w:num>
  <w:num w:numId="53">
    <w:abstractNumId w:val="6"/>
  </w:num>
  <w:num w:numId="54">
    <w:abstractNumId w:val="86"/>
  </w:num>
  <w:num w:numId="55">
    <w:abstractNumId w:val="27"/>
  </w:num>
  <w:num w:numId="56">
    <w:abstractNumId w:val="50"/>
  </w:num>
  <w:num w:numId="57">
    <w:abstractNumId w:val="40"/>
  </w:num>
  <w:num w:numId="58">
    <w:abstractNumId w:val="37"/>
  </w:num>
  <w:num w:numId="59">
    <w:abstractNumId w:val="76"/>
  </w:num>
  <w:num w:numId="60">
    <w:abstractNumId w:val="51"/>
  </w:num>
  <w:num w:numId="61">
    <w:abstractNumId w:val="38"/>
  </w:num>
  <w:num w:numId="62">
    <w:abstractNumId w:val="29"/>
  </w:num>
  <w:num w:numId="63">
    <w:abstractNumId w:val="22"/>
  </w:num>
  <w:num w:numId="64">
    <w:abstractNumId w:val="36"/>
  </w:num>
  <w:num w:numId="65">
    <w:abstractNumId w:val="66"/>
  </w:num>
  <w:num w:numId="66">
    <w:abstractNumId w:val="58"/>
  </w:num>
  <w:num w:numId="67">
    <w:abstractNumId w:val="108"/>
  </w:num>
  <w:num w:numId="68">
    <w:abstractNumId w:val="94"/>
  </w:num>
  <w:num w:numId="69">
    <w:abstractNumId w:val="97"/>
  </w:num>
  <w:num w:numId="70">
    <w:abstractNumId w:val="104"/>
  </w:num>
  <w:num w:numId="71">
    <w:abstractNumId w:val="35"/>
  </w:num>
  <w:num w:numId="72">
    <w:abstractNumId w:val="34"/>
  </w:num>
  <w:num w:numId="73">
    <w:abstractNumId w:val="105"/>
  </w:num>
  <w:num w:numId="74">
    <w:abstractNumId w:val="80"/>
  </w:num>
  <w:num w:numId="75">
    <w:abstractNumId w:val="71"/>
  </w:num>
  <w:num w:numId="76">
    <w:abstractNumId w:val="48"/>
  </w:num>
  <w:num w:numId="77">
    <w:abstractNumId w:val="96"/>
  </w:num>
  <w:num w:numId="78">
    <w:abstractNumId w:val="11"/>
  </w:num>
  <w:num w:numId="79">
    <w:abstractNumId w:val="73"/>
  </w:num>
  <w:num w:numId="80">
    <w:abstractNumId w:val="72"/>
  </w:num>
  <w:num w:numId="81">
    <w:abstractNumId w:val="55"/>
  </w:num>
  <w:num w:numId="82">
    <w:abstractNumId w:val="30"/>
  </w:num>
  <w:num w:numId="83">
    <w:abstractNumId w:val="91"/>
  </w:num>
  <w:num w:numId="84">
    <w:abstractNumId w:val="47"/>
  </w:num>
  <w:num w:numId="85">
    <w:abstractNumId w:val="14"/>
  </w:num>
  <w:num w:numId="86">
    <w:abstractNumId w:val="77"/>
  </w:num>
  <w:num w:numId="87">
    <w:abstractNumId w:val="49"/>
  </w:num>
  <w:num w:numId="88">
    <w:abstractNumId w:val="83"/>
  </w:num>
  <w:num w:numId="89">
    <w:abstractNumId w:val="79"/>
  </w:num>
  <w:num w:numId="90">
    <w:abstractNumId w:val="95"/>
  </w:num>
  <w:num w:numId="91">
    <w:abstractNumId w:val="41"/>
  </w:num>
  <w:num w:numId="92">
    <w:abstractNumId w:val="87"/>
  </w:num>
  <w:num w:numId="93">
    <w:abstractNumId w:val="78"/>
  </w:num>
  <w:num w:numId="94">
    <w:abstractNumId w:val="93"/>
  </w:num>
  <w:num w:numId="95">
    <w:abstractNumId w:val="4"/>
  </w:num>
  <w:num w:numId="96">
    <w:abstractNumId w:val="16"/>
  </w:num>
  <w:num w:numId="97">
    <w:abstractNumId w:val="106"/>
  </w:num>
  <w:num w:numId="98">
    <w:abstractNumId w:val="64"/>
  </w:num>
  <w:num w:numId="99">
    <w:abstractNumId w:val="24"/>
  </w:num>
  <w:num w:numId="100">
    <w:abstractNumId w:val="5"/>
  </w:num>
  <w:num w:numId="101">
    <w:abstractNumId w:val="10"/>
  </w:num>
  <w:num w:numId="102">
    <w:abstractNumId w:val="17"/>
  </w:num>
  <w:num w:numId="103">
    <w:abstractNumId w:val="65"/>
  </w:num>
  <w:num w:numId="104">
    <w:abstractNumId w:val="26"/>
  </w:num>
  <w:num w:numId="105">
    <w:abstractNumId w:val="85"/>
  </w:num>
  <w:num w:numId="106">
    <w:abstractNumId w:val="44"/>
  </w:num>
  <w:num w:numId="107">
    <w:abstractNumId w:val="90"/>
  </w:num>
  <w:num w:numId="108">
    <w:abstractNumId w:val="39"/>
  </w:num>
  <w:num w:numId="109">
    <w:abstractNumId w:val="0"/>
  </w:num>
  <w:num w:numId="110">
    <w:abstractNumId w:val="103"/>
  </w:num>
  <w:num w:numId="111">
    <w:abstractNumId w:val="88"/>
  </w:num>
  <w:num w:numId="1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</w:num>
  <w:num w:numId="114">
    <w:abstractNumId w:val="3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4"/>
    <w:rsid w:val="00001EFC"/>
    <w:rsid w:val="000058C3"/>
    <w:rsid w:val="00006753"/>
    <w:rsid w:val="000073D7"/>
    <w:rsid w:val="00011633"/>
    <w:rsid w:val="0001226E"/>
    <w:rsid w:val="000161F4"/>
    <w:rsid w:val="0002473E"/>
    <w:rsid w:val="00027273"/>
    <w:rsid w:val="00031EA0"/>
    <w:rsid w:val="00033A28"/>
    <w:rsid w:val="00034B35"/>
    <w:rsid w:val="00034FD2"/>
    <w:rsid w:val="0003578F"/>
    <w:rsid w:val="00043578"/>
    <w:rsid w:val="000460C1"/>
    <w:rsid w:val="0004678B"/>
    <w:rsid w:val="00046AE6"/>
    <w:rsid w:val="00046DB8"/>
    <w:rsid w:val="000503B4"/>
    <w:rsid w:val="000509EE"/>
    <w:rsid w:val="0005316C"/>
    <w:rsid w:val="00061EBB"/>
    <w:rsid w:val="000637CF"/>
    <w:rsid w:val="00066486"/>
    <w:rsid w:val="00070BF4"/>
    <w:rsid w:val="00083404"/>
    <w:rsid w:val="00083E6D"/>
    <w:rsid w:val="000918B8"/>
    <w:rsid w:val="00092024"/>
    <w:rsid w:val="00092AF0"/>
    <w:rsid w:val="00092D44"/>
    <w:rsid w:val="00094D4C"/>
    <w:rsid w:val="00096A12"/>
    <w:rsid w:val="00097AE7"/>
    <w:rsid w:val="000A22D2"/>
    <w:rsid w:val="000A59EB"/>
    <w:rsid w:val="000B2F95"/>
    <w:rsid w:val="000B3B92"/>
    <w:rsid w:val="000B3C73"/>
    <w:rsid w:val="000B415F"/>
    <w:rsid w:val="000B53EF"/>
    <w:rsid w:val="000B5B60"/>
    <w:rsid w:val="000C422B"/>
    <w:rsid w:val="000C4ED6"/>
    <w:rsid w:val="000C5B93"/>
    <w:rsid w:val="000C5EE0"/>
    <w:rsid w:val="000D145E"/>
    <w:rsid w:val="000E0870"/>
    <w:rsid w:val="000E2D0C"/>
    <w:rsid w:val="000E426B"/>
    <w:rsid w:val="000E465D"/>
    <w:rsid w:val="000E690C"/>
    <w:rsid w:val="000F3F71"/>
    <w:rsid w:val="000F6549"/>
    <w:rsid w:val="00101101"/>
    <w:rsid w:val="001163DA"/>
    <w:rsid w:val="00120A78"/>
    <w:rsid w:val="0012126B"/>
    <w:rsid w:val="00125254"/>
    <w:rsid w:val="00127DF2"/>
    <w:rsid w:val="0013091F"/>
    <w:rsid w:val="00130BD3"/>
    <w:rsid w:val="00137B98"/>
    <w:rsid w:val="00142289"/>
    <w:rsid w:val="00146CEB"/>
    <w:rsid w:val="001548B8"/>
    <w:rsid w:val="00156321"/>
    <w:rsid w:val="0015660C"/>
    <w:rsid w:val="001574E8"/>
    <w:rsid w:val="00162CA0"/>
    <w:rsid w:val="001664D0"/>
    <w:rsid w:val="00167B58"/>
    <w:rsid w:val="00172447"/>
    <w:rsid w:val="001756C0"/>
    <w:rsid w:val="00181F8B"/>
    <w:rsid w:val="001863C0"/>
    <w:rsid w:val="00195A64"/>
    <w:rsid w:val="001A1DD4"/>
    <w:rsid w:val="001A5D38"/>
    <w:rsid w:val="001B2E93"/>
    <w:rsid w:val="001C1032"/>
    <w:rsid w:val="001C1C6F"/>
    <w:rsid w:val="001C2D1A"/>
    <w:rsid w:val="001C3531"/>
    <w:rsid w:val="001C368C"/>
    <w:rsid w:val="001D062A"/>
    <w:rsid w:val="001D1CDC"/>
    <w:rsid w:val="001D42D8"/>
    <w:rsid w:val="001E1B1C"/>
    <w:rsid w:val="001E31C7"/>
    <w:rsid w:val="001E580D"/>
    <w:rsid w:val="001E5BD9"/>
    <w:rsid w:val="001F5386"/>
    <w:rsid w:val="0020045A"/>
    <w:rsid w:val="00205598"/>
    <w:rsid w:val="00211B48"/>
    <w:rsid w:val="00216C71"/>
    <w:rsid w:val="00226C4D"/>
    <w:rsid w:val="00227BAD"/>
    <w:rsid w:val="0023328D"/>
    <w:rsid w:val="002341AB"/>
    <w:rsid w:val="00244503"/>
    <w:rsid w:val="00244659"/>
    <w:rsid w:val="00244BD7"/>
    <w:rsid w:val="00254460"/>
    <w:rsid w:val="00254849"/>
    <w:rsid w:val="0026212C"/>
    <w:rsid w:val="00262139"/>
    <w:rsid w:val="0026398E"/>
    <w:rsid w:val="00271DCD"/>
    <w:rsid w:val="002726F0"/>
    <w:rsid w:val="002738B6"/>
    <w:rsid w:val="00276091"/>
    <w:rsid w:val="002813C9"/>
    <w:rsid w:val="00282027"/>
    <w:rsid w:val="00283F8D"/>
    <w:rsid w:val="00285563"/>
    <w:rsid w:val="00291335"/>
    <w:rsid w:val="00293E12"/>
    <w:rsid w:val="002945D8"/>
    <w:rsid w:val="0029471D"/>
    <w:rsid w:val="002A256C"/>
    <w:rsid w:val="002B2666"/>
    <w:rsid w:val="002B3F67"/>
    <w:rsid w:val="002B68E8"/>
    <w:rsid w:val="002B6B6D"/>
    <w:rsid w:val="002B733D"/>
    <w:rsid w:val="002C453F"/>
    <w:rsid w:val="002C5F79"/>
    <w:rsid w:val="002D1777"/>
    <w:rsid w:val="002D3F7B"/>
    <w:rsid w:val="002D6191"/>
    <w:rsid w:val="002E39F4"/>
    <w:rsid w:val="002E3F32"/>
    <w:rsid w:val="002E467D"/>
    <w:rsid w:val="002F1B8E"/>
    <w:rsid w:val="002F29A1"/>
    <w:rsid w:val="002F2D23"/>
    <w:rsid w:val="002F3638"/>
    <w:rsid w:val="003056DD"/>
    <w:rsid w:val="00307E1E"/>
    <w:rsid w:val="003106DC"/>
    <w:rsid w:val="00311E99"/>
    <w:rsid w:val="0031794D"/>
    <w:rsid w:val="00320ADE"/>
    <w:rsid w:val="00321834"/>
    <w:rsid w:val="00324F50"/>
    <w:rsid w:val="003264ED"/>
    <w:rsid w:val="00334F4F"/>
    <w:rsid w:val="00346B91"/>
    <w:rsid w:val="00354F79"/>
    <w:rsid w:val="003650EC"/>
    <w:rsid w:val="0036644C"/>
    <w:rsid w:val="00377148"/>
    <w:rsid w:val="00377BAD"/>
    <w:rsid w:val="003805C1"/>
    <w:rsid w:val="00386F2A"/>
    <w:rsid w:val="0038722B"/>
    <w:rsid w:val="003A25C3"/>
    <w:rsid w:val="003A35B6"/>
    <w:rsid w:val="003A4448"/>
    <w:rsid w:val="003A4972"/>
    <w:rsid w:val="003A6D1E"/>
    <w:rsid w:val="003B26CC"/>
    <w:rsid w:val="003B4C05"/>
    <w:rsid w:val="003B7BAE"/>
    <w:rsid w:val="003B7D53"/>
    <w:rsid w:val="003C093C"/>
    <w:rsid w:val="003C2B13"/>
    <w:rsid w:val="003C3225"/>
    <w:rsid w:val="003C67A6"/>
    <w:rsid w:val="003D0B31"/>
    <w:rsid w:val="003D6122"/>
    <w:rsid w:val="003E057D"/>
    <w:rsid w:val="003E75FB"/>
    <w:rsid w:val="003F3497"/>
    <w:rsid w:val="003F404F"/>
    <w:rsid w:val="003F6E51"/>
    <w:rsid w:val="00402D25"/>
    <w:rsid w:val="0040537C"/>
    <w:rsid w:val="00411C7B"/>
    <w:rsid w:val="0041337B"/>
    <w:rsid w:val="004139B8"/>
    <w:rsid w:val="004164F7"/>
    <w:rsid w:val="00416584"/>
    <w:rsid w:val="004177CD"/>
    <w:rsid w:val="00426140"/>
    <w:rsid w:val="00431511"/>
    <w:rsid w:val="00431D07"/>
    <w:rsid w:val="00431D76"/>
    <w:rsid w:val="004322B0"/>
    <w:rsid w:val="00433468"/>
    <w:rsid w:val="004336CD"/>
    <w:rsid w:val="00445F6B"/>
    <w:rsid w:val="004565FE"/>
    <w:rsid w:val="004578E7"/>
    <w:rsid w:val="00460FD8"/>
    <w:rsid w:val="00461EA4"/>
    <w:rsid w:val="00466073"/>
    <w:rsid w:val="004675EF"/>
    <w:rsid w:val="00472D0A"/>
    <w:rsid w:val="00476E6D"/>
    <w:rsid w:val="0047768D"/>
    <w:rsid w:val="004801AF"/>
    <w:rsid w:val="00483F89"/>
    <w:rsid w:val="00484C7A"/>
    <w:rsid w:val="00495E18"/>
    <w:rsid w:val="004961A6"/>
    <w:rsid w:val="00497807"/>
    <w:rsid w:val="004A3BB9"/>
    <w:rsid w:val="004A47D5"/>
    <w:rsid w:val="004A50FC"/>
    <w:rsid w:val="004A54E0"/>
    <w:rsid w:val="004A73DC"/>
    <w:rsid w:val="004A7E07"/>
    <w:rsid w:val="004B6EC4"/>
    <w:rsid w:val="004C44FE"/>
    <w:rsid w:val="004C4875"/>
    <w:rsid w:val="004C6501"/>
    <w:rsid w:val="004D1395"/>
    <w:rsid w:val="004D196B"/>
    <w:rsid w:val="004D528D"/>
    <w:rsid w:val="004E4048"/>
    <w:rsid w:val="004E7196"/>
    <w:rsid w:val="004E7DE5"/>
    <w:rsid w:val="004E7FEC"/>
    <w:rsid w:val="004F0553"/>
    <w:rsid w:val="004F0DE5"/>
    <w:rsid w:val="004F72DD"/>
    <w:rsid w:val="004F7706"/>
    <w:rsid w:val="005008E3"/>
    <w:rsid w:val="00507FF1"/>
    <w:rsid w:val="0052467A"/>
    <w:rsid w:val="00525BF7"/>
    <w:rsid w:val="005316C6"/>
    <w:rsid w:val="00531ABC"/>
    <w:rsid w:val="00536495"/>
    <w:rsid w:val="00536640"/>
    <w:rsid w:val="00536BB4"/>
    <w:rsid w:val="00540A7B"/>
    <w:rsid w:val="005413D1"/>
    <w:rsid w:val="0054403E"/>
    <w:rsid w:val="00544A2B"/>
    <w:rsid w:val="005508E5"/>
    <w:rsid w:val="0055625C"/>
    <w:rsid w:val="00561F0A"/>
    <w:rsid w:val="00573415"/>
    <w:rsid w:val="00573FEB"/>
    <w:rsid w:val="00581454"/>
    <w:rsid w:val="00583AE9"/>
    <w:rsid w:val="00585AAE"/>
    <w:rsid w:val="00590225"/>
    <w:rsid w:val="00591A63"/>
    <w:rsid w:val="0059654A"/>
    <w:rsid w:val="005973C1"/>
    <w:rsid w:val="005978C4"/>
    <w:rsid w:val="005A0ACF"/>
    <w:rsid w:val="005A1166"/>
    <w:rsid w:val="005A7237"/>
    <w:rsid w:val="005A7449"/>
    <w:rsid w:val="005B0D71"/>
    <w:rsid w:val="005B10B5"/>
    <w:rsid w:val="005B3AE0"/>
    <w:rsid w:val="005B408C"/>
    <w:rsid w:val="005B5797"/>
    <w:rsid w:val="005B5F12"/>
    <w:rsid w:val="005C33A8"/>
    <w:rsid w:val="005C765B"/>
    <w:rsid w:val="005D17A8"/>
    <w:rsid w:val="005D21C6"/>
    <w:rsid w:val="005D24B5"/>
    <w:rsid w:val="005D3998"/>
    <w:rsid w:val="005D5B82"/>
    <w:rsid w:val="005D72C2"/>
    <w:rsid w:val="005D751F"/>
    <w:rsid w:val="005E0B7F"/>
    <w:rsid w:val="005E1402"/>
    <w:rsid w:val="005E211D"/>
    <w:rsid w:val="005E28C5"/>
    <w:rsid w:val="005E475F"/>
    <w:rsid w:val="005E5455"/>
    <w:rsid w:val="005E79ED"/>
    <w:rsid w:val="00601785"/>
    <w:rsid w:val="00603BC3"/>
    <w:rsid w:val="00604E4C"/>
    <w:rsid w:val="00612DEC"/>
    <w:rsid w:val="00616F5D"/>
    <w:rsid w:val="0061787D"/>
    <w:rsid w:val="006229A7"/>
    <w:rsid w:val="006262E4"/>
    <w:rsid w:val="00626816"/>
    <w:rsid w:val="0062725E"/>
    <w:rsid w:val="0063175E"/>
    <w:rsid w:val="006333A4"/>
    <w:rsid w:val="00634F92"/>
    <w:rsid w:val="00635E47"/>
    <w:rsid w:val="006376FF"/>
    <w:rsid w:val="00646A27"/>
    <w:rsid w:val="006477ED"/>
    <w:rsid w:val="00650BD4"/>
    <w:rsid w:val="00650DA1"/>
    <w:rsid w:val="00653CC1"/>
    <w:rsid w:val="00656D8D"/>
    <w:rsid w:val="00671214"/>
    <w:rsid w:val="00672CFA"/>
    <w:rsid w:val="006735F8"/>
    <w:rsid w:val="006751C1"/>
    <w:rsid w:val="006763BE"/>
    <w:rsid w:val="00676C03"/>
    <w:rsid w:val="00686735"/>
    <w:rsid w:val="006871BB"/>
    <w:rsid w:val="00690907"/>
    <w:rsid w:val="006A60C2"/>
    <w:rsid w:val="006A6E51"/>
    <w:rsid w:val="006A719B"/>
    <w:rsid w:val="006B2358"/>
    <w:rsid w:val="006B4172"/>
    <w:rsid w:val="006B7924"/>
    <w:rsid w:val="006B7A4C"/>
    <w:rsid w:val="006C023E"/>
    <w:rsid w:val="006C14FF"/>
    <w:rsid w:val="006C27F0"/>
    <w:rsid w:val="006C2AFE"/>
    <w:rsid w:val="006C5E72"/>
    <w:rsid w:val="006C5E89"/>
    <w:rsid w:val="006D520C"/>
    <w:rsid w:val="006D72E6"/>
    <w:rsid w:val="006E189E"/>
    <w:rsid w:val="006E45AE"/>
    <w:rsid w:val="006E6464"/>
    <w:rsid w:val="006E6B35"/>
    <w:rsid w:val="006F1172"/>
    <w:rsid w:val="006F3A5F"/>
    <w:rsid w:val="006F3FD5"/>
    <w:rsid w:val="006F77F2"/>
    <w:rsid w:val="007012FC"/>
    <w:rsid w:val="00701521"/>
    <w:rsid w:val="007073DF"/>
    <w:rsid w:val="00714C16"/>
    <w:rsid w:val="00715BC1"/>
    <w:rsid w:val="00716BFD"/>
    <w:rsid w:val="007200D8"/>
    <w:rsid w:val="0072103A"/>
    <w:rsid w:val="00725315"/>
    <w:rsid w:val="00725AC9"/>
    <w:rsid w:val="00734E8B"/>
    <w:rsid w:val="007364D1"/>
    <w:rsid w:val="00736AA1"/>
    <w:rsid w:val="00742954"/>
    <w:rsid w:val="00747224"/>
    <w:rsid w:val="007472E8"/>
    <w:rsid w:val="00747F0C"/>
    <w:rsid w:val="007510E1"/>
    <w:rsid w:val="00755720"/>
    <w:rsid w:val="00755CAC"/>
    <w:rsid w:val="00757B16"/>
    <w:rsid w:val="007651C4"/>
    <w:rsid w:val="007665E8"/>
    <w:rsid w:val="00770DCE"/>
    <w:rsid w:val="00775034"/>
    <w:rsid w:val="00781827"/>
    <w:rsid w:val="00781E73"/>
    <w:rsid w:val="00790D21"/>
    <w:rsid w:val="00795D83"/>
    <w:rsid w:val="007A2C48"/>
    <w:rsid w:val="007A3AE0"/>
    <w:rsid w:val="007A3DE7"/>
    <w:rsid w:val="007A4B73"/>
    <w:rsid w:val="007B0A7E"/>
    <w:rsid w:val="007B193E"/>
    <w:rsid w:val="007B226D"/>
    <w:rsid w:val="007B431E"/>
    <w:rsid w:val="007B44FF"/>
    <w:rsid w:val="007B512D"/>
    <w:rsid w:val="007C29F9"/>
    <w:rsid w:val="007C3141"/>
    <w:rsid w:val="007C6B7B"/>
    <w:rsid w:val="007D0271"/>
    <w:rsid w:val="007D0556"/>
    <w:rsid w:val="007D197A"/>
    <w:rsid w:val="007D3071"/>
    <w:rsid w:val="007D65F8"/>
    <w:rsid w:val="007E0C8E"/>
    <w:rsid w:val="007F6075"/>
    <w:rsid w:val="007F7A0F"/>
    <w:rsid w:val="007F7A50"/>
    <w:rsid w:val="0080235F"/>
    <w:rsid w:val="00806C24"/>
    <w:rsid w:val="00814A08"/>
    <w:rsid w:val="008153A9"/>
    <w:rsid w:val="008168E7"/>
    <w:rsid w:val="0081777A"/>
    <w:rsid w:val="00821AC0"/>
    <w:rsid w:val="0082238B"/>
    <w:rsid w:val="00822F24"/>
    <w:rsid w:val="008231AC"/>
    <w:rsid w:val="00827BCB"/>
    <w:rsid w:val="00827EB1"/>
    <w:rsid w:val="00830F87"/>
    <w:rsid w:val="00832E31"/>
    <w:rsid w:val="008339D2"/>
    <w:rsid w:val="0083541B"/>
    <w:rsid w:val="00836106"/>
    <w:rsid w:val="008363F2"/>
    <w:rsid w:val="00836694"/>
    <w:rsid w:val="00836B0A"/>
    <w:rsid w:val="008416BB"/>
    <w:rsid w:val="008436F1"/>
    <w:rsid w:val="008437D7"/>
    <w:rsid w:val="00847CE6"/>
    <w:rsid w:val="00850415"/>
    <w:rsid w:val="00854A20"/>
    <w:rsid w:val="00864651"/>
    <w:rsid w:val="00873905"/>
    <w:rsid w:val="00880DC1"/>
    <w:rsid w:val="0088393B"/>
    <w:rsid w:val="008855B8"/>
    <w:rsid w:val="008861E5"/>
    <w:rsid w:val="0089163C"/>
    <w:rsid w:val="00897031"/>
    <w:rsid w:val="008A12E9"/>
    <w:rsid w:val="008B0B52"/>
    <w:rsid w:val="008B1D46"/>
    <w:rsid w:val="008B2308"/>
    <w:rsid w:val="008B67C5"/>
    <w:rsid w:val="008B6D0E"/>
    <w:rsid w:val="008C04C9"/>
    <w:rsid w:val="008C0967"/>
    <w:rsid w:val="008C311B"/>
    <w:rsid w:val="008C39AF"/>
    <w:rsid w:val="008C4A50"/>
    <w:rsid w:val="008D10D5"/>
    <w:rsid w:val="008D1A69"/>
    <w:rsid w:val="008D24D9"/>
    <w:rsid w:val="008D3D16"/>
    <w:rsid w:val="008D7782"/>
    <w:rsid w:val="008E434D"/>
    <w:rsid w:val="008E4FB7"/>
    <w:rsid w:val="008E55CE"/>
    <w:rsid w:val="009006BA"/>
    <w:rsid w:val="009057F2"/>
    <w:rsid w:val="009078D6"/>
    <w:rsid w:val="009108BA"/>
    <w:rsid w:val="00916B0F"/>
    <w:rsid w:val="00920713"/>
    <w:rsid w:val="00921D5F"/>
    <w:rsid w:val="009243AC"/>
    <w:rsid w:val="009307EA"/>
    <w:rsid w:val="009343DC"/>
    <w:rsid w:val="0093521F"/>
    <w:rsid w:val="00935B7A"/>
    <w:rsid w:val="009438B0"/>
    <w:rsid w:val="009468BB"/>
    <w:rsid w:val="00952406"/>
    <w:rsid w:val="00954538"/>
    <w:rsid w:val="00954B15"/>
    <w:rsid w:val="00954FD3"/>
    <w:rsid w:val="00960D9C"/>
    <w:rsid w:val="00973FA9"/>
    <w:rsid w:val="00985E88"/>
    <w:rsid w:val="00987AAA"/>
    <w:rsid w:val="00990B43"/>
    <w:rsid w:val="00990B70"/>
    <w:rsid w:val="009924FD"/>
    <w:rsid w:val="00992F8B"/>
    <w:rsid w:val="009950EC"/>
    <w:rsid w:val="00995FC3"/>
    <w:rsid w:val="009A4393"/>
    <w:rsid w:val="009B47B1"/>
    <w:rsid w:val="009B6741"/>
    <w:rsid w:val="009C00DA"/>
    <w:rsid w:val="009C1B73"/>
    <w:rsid w:val="009C2BF1"/>
    <w:rsid w:val="009C72AD"/>
    <w:rsid w:val="009D1D5F"/>
    <w:rsid w:val="009D23F9"/>
    <w:rsid w:val="009D2E60"/>
    <w:rsid w:val="009D5FAB"/>
    <w:rsid w:val="009D6050"/>
    <w:rsid w:val="009D62D5"/>
    <w:rsid w:val="009E5EA5"/>
    <w:rsid w:val="009E7DD3"/>
    <w:rsid w:val="009F006F"/>
    <w:rsid w:val="00A07BE9"/>
    <w:rsid w:val="00A128FD"/>
    <w:rsid w:val="00A164E1"/>
    <w:rsid w:val="00A25B66"/>
    <w:rsid w:val="00A272C0"/>
    <w:rsid w:val="00A31D59"/>
    <w:rsid w:val="00A33C9A"/>
    <w:rsid w:val="00A34B3A"/>
    <w:rsid w:val="00A34CE9"/>
    <w:rsid w:val="00A44614"/>
    <w:rsid w:val="00A45602"/>
    <w:rsid w:val="00A505F9"/>
    <w:rsid w:val="00A52C50"/>
    <w:rsid w:val="00A538FD"/>
    <w:rsid w:val="00A55248"/>
    <w:rsid w:val="00A55ADD"/>
    <w:rsid w:val="00A55B48"/>
    <w:rsid w:val="00A63062"/>
    <w:rsid w:val="00A63662"/>
    <w:rsid w:val="00A6472F"/>
    <w:rsid w:val="00A65B87"/>
    <w:rsid w:val="00A67FA0"/>
    <w:rsid w:val="00A70E6F"/>
    <w:rsid w:val="00A743FA"/>
    <w:rsid w:val="00A7636A"/>
    <w:rsid w:val="00A81D02"/>
    <w:rsid w:val="00A82A6A"/>
    <w:rsid w:val="00A93B38"/>
    <w:rsid w:val="00A9448F"/>
    <w:rsid w:val="00A94E8A"/>
    <w:rsid w:val="00A955AB"/>
    <w:rsid w:val="00A9706A"/>
    <w:rsid w:val="00A970B8"/>
    <w:rsid w:val="00AB247F"/>
    <w:rsid w:val="00AB4297"/>
    <w:rsid w:val="00AB4EEB"/>
    <w:rsid w:val="00AC2D08"/>
    <w:rsid w:val="00AC427A"/>
    <w:rsid w:val="00AD0840"/>
    <w:rsid w:val="00AD09D6"/>
    <w:rsid w:val="00AD3602"/>
    <w:rsid w:val="00AD4D5A"/>
    <w:rsid w:val="00AD6581"/>
    <w:rsid w:val="00AD65E1"/>
    <w:rsid w:val="00AD734A"/>
    <w:rsid w:val="00AE4155"/>
    <w:rsid w:val="00AF7467"/>
    <w:rsid w:val="00B01368"/>
    <w:rsid w:val="00B03A3B"/>
    <w:rsid w:val="00B03BB1"/>
    <w:rsid w:val="00B06E58"/>
    <w:rsid w:val="00B07633"/>
    <w:rsid w:val="00B11986"/>
    <w:rsid w:val="00B11AAA"/>
    <w:rsid w:val="00B13668"/>
    <w:rsid w:val="00B14DA9"/>
    <w:rsid w:val="00B16840"/>
    <w:rsid w:val="00B17483"/>
    <w:rsid w:val="00B17F98"/>
    <w:rsid w:val="00B20385"/>
    <w:rsid w:val="00B2584D"/>
    <w:rsid w:val="00B2685C"/>
    <w:rsid w:val="00B27135"/>
    <w:rsid w:val="00B311C6"/>
    <w:rsid w:val="00B34431"/>
    <w:rsid w:val="00B378FB"/>
    <w:rsid w:val="00B37B2D"/>
    <w:rsid w:val="00B40962"/>
    <w:rsid w:val="00B41AB9"/>
    <w:rsid w:val="00B57F69"/>
    <w:rsid w:val="00B71758"/>
    <w:rsid w:val="00B724E6"/>
    <w:rsid w:val="00B74535"/>
    <w:rsid w:val="00B80D66"/>
    <w:rsid w:val="00B81422"/>
    <w:rsid w:val="00B844E6"/>
    <w:rsid w:val="00B8468A"/>
    <w:rsid w:val="00B84F0E"/>
    <w:rsid w:val="00B8538B"/>
    <w:rsid w:val="00B85F0B"/>
    <w:rsid w:val="00B8670C"/>
    <w:rsid w:val="00B939FF"/>
    <w:rsid w:val="00BA0009"/>
    <w:rsid w:val="00BA2FE6"/>
    <w:rsid w:val="00BA67FC"/>
    <w:rsid w:val="00BB2A4C"/>
    <w:rsid w:val="00BB2CD5"/>
    <w:rsid w:val="00BB3322"/>
    <w:rsid w:val="00BB5867"/>
    <w:rsid w:val="00BC104A"/>
    <w:rsid w:val="00BC2175"/>
    <w:rsid w:val="00BC319C"/>
    <w:rsid w:val="00BC3538"/>
    <w:rsid w:val="00BC491D"/>
    <w:rsid w:val="00BC50C6"/>
    <w:rsid w:val="00BD0CBC"/>
    <w:rsid w:val="00BD248A"/>
    <w:rsid w:val="00BD3584"/>
    <w:rsid w:val="00BD64D2"/>
    <w:rsid w:val="00BD6D08"/>
    <w:rsid w:val="00BD79FB"/>
    <w:rsid w:val="00BE1179"/>
    <w:rsid w:val="00BF1055"/>
    <w:rsid w:val="00BF596F"/>
    <w:rsid w:val="00BF7E9D"/>
    <w:rsid w:val="00C00926"/>
    <w:rsid w:val="00C04D3E"/>
    <w:rsid w:val="00C10729"/>
    <w:rsid w:val="00C107BE"/>
    <w:rsid w:val="00C153B9"/>
    <w:rsid w:val="00C22A35"/>
    <w:rsid w:val="00C235B4"/>
    <w:rsid w:val="00C24105"/>
    <w:rsid w:val="00C25086"/>
    <w:rsid w:val="00C26B8C"/>
    <w:rsid w:val="00C30779"/>
    <w:rsid w:val="00C30AB7"/>
    <w:rsid w:val="00C33612"/>
    <w:rsid w:val="00C34277"/>
    <w:rsid w:val="00C3562C"/>
    <w:rsid w:val="00C37623"/>
    <w:rsid w:val="00C40098"/>
    <w:rsid w:val="00C40655"/>
    <w:rsid w:val="00C406F0"/>
    <w:rsid w:val="00C40CD1"/>
    <w:rsid w:val="00C41EE7"/>
    <w:rsid w:val="00C42751"/>
    <w:rsid w:val="00C445E1"/>
    <w:rsid w:val="00C454CF"/>
    <w:rsid w:val="00C459C7"/>
    <w:rsid w:val="00C45D24"/>
    <w:rsid w:val="00C47AEC"/>
    <w:rsid w:val="00C53E16"/>
    <w:rsid w:val="00C54967"/>
    <w:rsid w:val="00C56263"/>
    <w:rsid w:val="00C564A4"/>
    <w:rsid w:val="00C6215B"/>
    <w:rsid w:val="00C62D0A"/>
    <w:rsid w:val="00C75F2E"/>
    <w:rsid w:val="00C760C9"/>
    <w:rsid w:val="00C8763B"/>
    <w:rsid w:val="00C87C99"/>
    <w:rsid w:val="00C91FFF"/>
    <w:rsid w:val="00C93215"/>
    <w:rsid w:val="00C96D64"/>
    <w:rsid w:val="00C979FF"/>
    <w:rsid w:val="00CA0089"/>
    <w:rsid w:val="00CA1397"/>
    <w:rsid w:val="00CA3D5A"/>
    <w:rsid w:val="00CA57A8"/>
    <w:rsid w:val="00CB090B"/>
    <w:rsid w:val="00CB4C8F"/>
    <w:rsid w:val="00CB577B"/>
    <w:rsid w:val="00CB680B"/>
    <w:rsid w:val="00CC035F"/>
    <w:rsid w:val="00CC08C2"/>
    <w:rsid w:val="00CC3D6F"/>
    <w:rsid w:val="00CC755F"/>
    <w:rsid w:val="00CD12AC"/>
    <w:rsid w:val="00CD1359"/>
    <w:rsid w:val="00CD5778"/>
    <w:rsid w:val="00CE5403"/>
    <w:rsid w:val="00CF0303"/>
    <w:rsid w:val="00CF0959"/>
    <w:rsid w:val="00CF1F47"/>
    <w:rsid w:val="00CF2F82"/>
    <w:rsid w:val="00D00C7C"/>
    <w:rsid w:val="00D03C98"/>
    <w:rsid w:val="00D12B91"/>
    <w:rsid w:val="00D21538"/>
    <w:rsid w:val="00D25D52"/>
    <w:rsid w:val="00D26687"/>
    <w:rsid w:val="00D3011B"/>
    <w:rsid w:val="00D33233"/>
    <w:rsid w:val="00D3434C"/>
    <w:rsid w:val="00D378A7"/>
    <w:rsid w:val="00D506C8"/>
    <w:rsid w:val="00D54AB3"/>
    <w:rsid w:val="00D5675B"/>
    <w:rsid w:val="00D57327"/>
    <w:rsid w:val="00D57510"/>
    <w:rsid w:val="00D60324"/>
    <w:rsid w:val="00D6646B"/>
    <w:rsid w:val="00D72010"/>
    <w:rsid w:val="00D754A8"/>
    <w:rsid w:val="00D75DCE"/>
    <w:rsid w:val="00D7611A"/>
    <w:rsid w:val="00D8198A"/>
    <w:rsid w:val="00D82ABB"/>
    <w:rsid w:val="00D835D7"/>
    <w:rsid w:val="00D86C01"/>
    <w:rsid w:val="00D87575"/>
    <w:rsid w:val="00D908EF"/>
    <w:rsid w:val="00D93616"/>
    <w:rsid w:val="00D93664"/>
    <w:rsid w:val="00D93DD6"/>
    <w:rsid w:val="00D943DF"/>
    <w:rsid w:val="00D96CF2"/>
    <w:rsid w:val="00D9723D"/>
    <w:rsid w:val="00D97494"/>
    <w:rsid w:val="00D97D8D"/>
    <w:rsid w:val="00DA5592"/>
    <w:rsid w:val="00DA6599"/>
    <w:rsid w:val="00DB270B"/>
    <w:rsid w:val="00DB2865"/>
    <w:rsid w:val="00DB6134"/>
    <w:rsid w:val="00DB6E4F"/>
    <w:rsid w:val="00DB7906"/>
    <w:rsid w:val="00DC11E6"/>
    <w:rsid w:val="00DC28B3"/>
    <w:rsid w:val="00DC31C4"/>
    <w:rsid w:val="00DC555A"/>
    <w:rsid w:val="00DC7E56"/>
    <w:rsid w:val="00DD23D4"/>
    <w:rsid w:val="00DD76F1"/>
    <w:rsid w:val="00DD7D1E"/>
    <w:rsid w:val="00DE586A"/>
    <w:rsid w:val="00DE5FAD"/>
    <w:rsid w:val="00DF2DB9"/>
    <w:rsid w:val="00DF51C9"/>
    <w:rsid w:val="00DF6277"/>
    <w:rsid w:val="00E03A33"/>
    <w:rsid w:val="00E070BA"/>
    <w:rsid w:val="00E12493"/>
    <w:rsid w:val="00E215AA"/>
    <w:rsid w:val="00E30352"/>
    <w:rsid w:val="00E32D44"/>
    <w:rsid w:val="00E34BC5"/>
    <w:rsid w:val="00E42AC7"/>
    <w:rsid w:val="00E43B84"/>
    <w:rsid w:val="00E467C1"/>
    <w:rsid w:val="00E56052"/>
    <w:rsid w:val="00E60425"/>
    <w:rsid w:val="00E61829"/>
    <w:rsid w:val="00E6292B"/>
    <w:rsid w:val="00E64299"/>
    <w:rsid w:val="00E64739"/>
    <w:rsid w:val="00E64771"/>
    <w:rsid w:val="00E743BF"/>
    <w:rsid w:val="00E81A4D"/>
    <w:rsid w:val="00E836BC"/>
    <w:rsid w:val="00E84640"/>
    <w:rsid w:val="00E900B6"/>
    <w:rsid w:val="00EA76E5"/>
    <w:rsid w:val="00EA7A00"/>
    <w:rsid w:val="00EB5C4F"/>
    <w:rsid w:val="00EC1854"/>
    <w:rsid w:val="00EC1E3D"/>
    <w:rsid w:val="00EC3596"/>
    <w:rsid w:val="00EC3F9F"/>
    <w:rsid w:val="00EC697C"/>
    <w:rsid w:val="00ED24DC"/>
    <w:rsid w:val="00ED4C53"/>
    <w:rsid w:val="00ED7077"/>
    <w:rsid w:val="00EE5C76"/>
    <w:rsid w:val="00EE62B0"/>
    <w:rsid w:val="00F00322"/>
    <w:rsid w:val="00F005C2"/>
    <w:rsid w:val="00F03C4A"/>
    <w:rsid w:val="00F06945"/>
    <w:rsid w:val="00F07570"/>
    <w:rsid w:val="00F21C56"/>
    <w:rsid w:val="00F24876"/>
    <w:rsid w:val="00F25E3D"/>
    <w:rsid w:val="00F26C0E"/>
    <w:rsid w:val="00F272D0"/>
    <w:rsid w:val="00F27655"/>
    <w:rsid w:val="00F323E4"/>
    <w:rsid w:val="00F32C8C"/>
    <w:rsid w:val="00F41268"/>
    <w:rsid w:val="00F41E5B"/>
    <w:rsid w:val="00F42ED7"/>
    <w:rsid w:val="00F43C5C"/>
    <w:rsid w:val="00F507C8"/>
    <w:rsid w:val="00F52217"/>
    <w:rsid w:val="00F53F60"/>
    <w:rsid w:val="00F54AF4"/>
    <w:rsid w:val="00F56003"/>
    <w:rsid w:val="00F5777F"/>
    <w:rsid w:val="00F60EB7"/>
    <w:rsid w:val="00F62BDF"/>
    <w:rsid w:val="00F647B8"/>
    <w:rsid w:val="00F71CA1"/>
    <w:rsid w:val="00F72089"/>
    <w:rsid w:val="00F76409"/>
    <w:rsid w:val="00F80D13"/>
    <w:rsid w:val="00F8428A"/>
    <w:rsid w:val="00F90DA8"/>
    <w:rsid w:val="00F9408B"/>
    <w:rsid w:val="00FA39C6"/>
    <w:rsid w:val="00FA7527"/>
    <w:rsid w:val="00FB03F1"/>
    <w:rsid w:val="00FB0765"/>
    <w:rsid w:val="00FB1139"/>
    <w:rsid w:val="00FB7075"/>
    <w:rsid w:val="00FB74C2"/>
    <w:rsid w:val="00FB7881"/>
    <w:rsid w:val="00FC0268"/>
    <w:rsid w:val="00FC138C"/>
    <w:rsid w:val="00FC74F2"/>
    <w:rsid w:val="00FD1766"/>
    <w:rsid w:val="00FD29EB"/>
    <w:rsid w:val="00FD2AE8"/>
    <w:rsid w:val="00FD6301"/>
    <w:rsid w:val="00FE4B97"/>
    <w:rsid w:val="00FF32B6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7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248"/>
    <w:pPr>
      <w:keepNext/>
      <w:pageBreakBefore/>
      <w:widowControl w:val="0"/>
      <w:numPr>
        <w:numId w:val="1"/>
      </w:numPr>
      <w:autoSpaceDE w:val="0"/>
      <w:autoSpaceDN w:val="0"/>
      <w:adjustRightInd w:val="0"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524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qFormat/>
    <w:rsid w:val="00A5524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524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basedOn w:val="a"/>
    <w:next w:val="a"/>
    <w:qFormat/>
    <w:rsid w:val="00AD6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D6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27B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751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916B0F"/>
    <w:pPr>
      <w:snapToGrid w:val="0"/>
    </w:pPr>
    <w:rPr>
      <w:sz w:val="22"/>
    </w:rPr>
  </w:style>
  <w:style w:type="character" w:customStyle="1" w:styleId="Normal">
    <w:name w:val="Normal Знак"/>
    <w:basedOn w:val="a0"/>
    <w:link w:val="11"/>
    <w:rsid w:val="00916B0F"/>
    <w:rPr>
      <w:sz w:val="22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1"/>
    <w:link w:val="Normal10-0220"/>
    <w:rsid w:val="00916B0F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656D8D"/>
    <w:rPr>
      <w:b/>
      <w:bCs/>
      <w:lang w:val="ru-RU" w:eastAsia="ru-RU" w:bidi="ar-SA"/>
    </w:rPr>
  </w:style>
  <w:style w:type="paragraph" w:styleId="a3">
    <w:name w:val="caption"/>
    <w:next w:val="a"/>
    <w:qFormat/>
    <w:rsid w:val="00F00322"/>
    <w:pPr>
      <w:spacing w:before="240" w:after="60"/>
      <w:contextualSpacing/>
      <w:outlineLvl w:val="4"/>
    </w:pPr>
    <w:rPr>
      <w:sz w:val="26"/>
    </w:rPr>
  </w:style>
  <w:style w:type="paragraph" w:styleId="a4">
    <w:name w:val="Document Map"/>
    <w:basedOn w:val="a"/>
    <w:semiHidden/>
    <w:rsid w:val="007C2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footnote reference"/>
    <w:basedOn w:val="a0"/>
    <w:semiHidden/>
    <w:rsid w:val="009B6741"/>
    <w:rPr>
      <w:vertAlign w:val="superscript"/>
    </w:rPr>
  </w:style>
  <w:style w:type="paragraph" w:customStyle="1" w:styleId="Normal10-02">
    <w:name w:val="Normal + 10 пт полужирный По центру Слева:  -02 см Справ..."/>
    <w:basedOn w:val="11"/>
    <w:rsid w:val="005B5797"/>
    <w:pPr>
      <w:snapToGrid/>
      <w:ind w:left="-113" w:right="-113"/>
      <w:jc w:val="center"/>
    </w:pPr>
    <w:rPr>
      <w:b/>
      <w:bCs/>
      <w:sz w:val="20"/>
    </w:rPr>
  </w:style>
  <w:style w:type="paragraph" w:customStyle="1" w:styleId="12">
    <w:name w:val="Текст1"/>
    <w:basedOn w:val="a"/>
    <w:rsid w:val="009006BA"/>
    <w:pPr>
      <w:autoSpaceDE w:val="0"/>
      <w:autoSpaceDN w:val="0"/>
      <w:adjustRightInd w:val="0"/>
      <w:spacing w:before="120" w:after="120"/>
    </w:pPr>
  </w:style>
  <w:style w:type="paragraph" w:styleId="21">
    <w:name w:val="Body Text Indent 2"/>
    <w:basedOn w:val="a"/>
    <w:rsid w:val="00046AE6"/>
    <w:pPr>
      <w:spacing w:line="360" w:lineRule="auto"/>
      <w:ind w:firstLine="720"/>
      <w:jc w:val="both"/>
    </w:pPr>
    <w:rPr>
      <w:sz w:val="20"/>
      <w:szCs w:val="20"/>
    </w:rPr>
  </w:style>
  <w:style w:type="paragraph" w:styleId="13">
    <w:name w:val="index 1"/>
    <w:basedOn w:val="a"/>
    <w:next w:val="a"/>
    <w:autoRedefine/>
    <w:semiHidden/>
    <w:rsid w:val="0023328D"/>
    <w:pPr>
      <w:ind w:left="240" w:hanging="240"/>
    </w:pPr>
  </w:style>
  <w:style w:type="paragraph" w:styleId="a6">
    <w:name w:val="index heading"/>
    <w:basedOn w:val="a"/>
    <w:next w:val="13"/>
    <w:semiHidden/>
    <w:rsid w:val="0023328D"/>
    <w:rPr>
      <w:sz w:val="20"/>
      <w:szCs w:val="20"/>
    </w:rPr>
  </w:style>
  <w:style w:type="paragraph" w:customStyle="1" w:styleId="14">
    <w:name w:val="Стиль1"/>
    <w:basedOn w:val="a"/>
    <w:rsid w:val="00E64739"/>
    <w:pPr>
      <w:jc w:val="center"/>
    </w:pPr>
    <w:rPr>
      <w:sz w:val="20"/>
      <w:szCs w:val="20"/>
    </w:rPr>
  </w:style>
  <w:style w:type="paragraph" w:customStyle="1" w:styleId="ConsNormal">
    <w:name w:val="ConsNormal"/>
    <w:rsid w:val="00E64739"/>
    <w:pPr>
      <w:widowControl w:val="0"/>
      <w:ind w:firstLine="720"/>
    </w:pPr>
    <w:rPr>
      <w:rFonts w:ascii="Arial" w:hAnsi="Arial"/>
      <w:snapToGrid w:val="0"/>
    </w:rPr>
  </w:style>
  <w:style w:type="character" w:styleId="a7">
    <w:name w:val="Hyperlink"/>
    <w:basedOn w:val="a0"/>
    <w:uiPriority w:val="99"/>
    <w:rsid w:val="00656D8D"/>
    <w:rPr>
      <w:color w:val="0000FF"/>
      <w:u w:val="single"/>
    </w:rPr>
  </w:style>
  <w:style w:type="paragraph" w:styleId="15">
    <w:name w:val="toc 1"/>
    <w:aliases w:val=" Знак"/>
    <w:basedOn w:val="a"/>
    <w:next w:val="a"/>
    <w:link w:val="16"/>
    <w:uiPriority w:val="39"/>
    <w:rsid w:val="00656D8D"/>
    <w:pPr>
      <w:widowControl w:val="0"/>
      <w:autoSpaceDE w:val="0"/>
      <w:autoSpaceDN w:val="0"/>
      <w:adjustRightInd w:val="0"/>
      <w:spacing w:before="40"/>
    </w:pPr>
    <w:rPr>
      <w:rFonts w:ascii="Arial" w:hAnsi="Arial"/>
      <w:b/>
      <w:sz w:val="22"/>
      <w:szCs w:val="20"/>
    </w:rPr>
  </w:style>
  <w:style w:type="character" w:customStyle="1" w:styleId="16">
    <w:name w:val="Оглавление 1 Знак"/>
    <w:aliases w:val=" Знак Знак"/>
    <w:basedOn w:val="a0"/>
    <w:link w:val="15"/>
    <w:rsid w:val="00656D8D"/>
    <w:rPr>
      <w:rFonts w:ascii="Arial" w:hAnsi="Arial"/>
      <w:b/>
      <w:sz w:val="22"/>
      <w:lang w:val="ru-RU" w:eastAsia="ru-RU" w:bidi="ar-SA"/>
    </w:rPr>
  </w:style>
  <w:style w:type="paragraph" w:styleId="22">
    <w:name w:val="toc 2"/>
    <w:basedOn w:val="a"/>
    <w:next w:val="a"/>
    <w:uiPriority w:val="39"/>
    <w:rsid w:val="00656D8D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2"/>
      <w:szCs w:val="20"/>
    </w:rPr>
  </w:style>
  <w:style w:type="paragraph" w:styleId="30">
    <w:name w:val="toc 3"/>
    <w:basedOn w:val="a"/>
    <w:next w:val="a"/>
    <w:uiPriority w:val="39"/>
    <w:rsid w:val="00656D8D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a8">
    <w:name w:val="footer"/>
    <w:basedOn w:val="a"/>
    <w:link w:val="a9"/>
    <w:uiPriority w:val="99"/>
    <w:rsid w:val="00656D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szCs w:val="20"/>
    </w:rPr>
  </w:style>
  <w:style w:type="character" w:styleId="aa">
    <w:name w:val="page number"/>
    <w:basedOn w:val="a0"/>
    <w:rsid w:val="00656D8D"/>
  </w:style>
  <w:style w:type="paragraph" w:styleId="ab">
    <w:name w:val="header"/>
    <w:basedOn w:val="a"/>
    <w:rsid w:val="00656D8D"/>
    <w:pPr>
      <w:tabs>
        <w:tab w:val="center" w:pos="4677"/>
        <w:tab w:val="right" w:pos="9355"/>
      </w:tabs>
    </w:pPr>
  </w:style>
  <w:style w:type="paragraph" w:customStyle="1" w:styleId="12701">
    <w:name w:val="Стиль Слева:  127 см Первая строка:  0 см1"/>
    <w:basedOn w:val="a"/>
    <w:rsid w:val="006E189E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table" w:styleId="ac">
    <w:name w:val="Table Grid"/>
    <w:basedOn w:val="a1"/>
    <w:uiPriority w:val="39"/>
    <w:rsid w:val="006751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a1"/>
    <w:rsid w:val="006751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CF0959"/>
    <w:rPr>
      <w:sz w:val="16"/>
      <w:szCs w:val="16"/>
    </w:rPr>
  </w:style>
  <w:style w:type="paragraph" w:styleId="ae">
    <w:name w:val="annotation text"/>
    <w:basedOn w:val="a"/>
    <w:semiHidden/>
    <w:rsid w:val="00CF0959"/>
    <w:rPr>
      <w:sz w:val="20"/>
      <w:szCs w:val="20"/>
    </w:rPr>
  </w:style>
  <w:style w:type="paragraph" w:styleId="af">
    <w:name w:val="annotation subject"/>
    <w:basedOn w:val="ae"/>
    <w:next w:val="ae"/>
    <w:semiHidden/>
    <w:rsid w:val="00CF0959"/>
    <w:rPr>
      <w:b/>
      <w:bCs/>
    </w:rPr>
  </w:style>
  <w:style w:type="paragraph" w:styleId="af0">
    <w:name w:val="Balloon Text"/>
    <w:basedOn w:val="a"/>
    <w:semiHidden/>
    <w:rsid w:val="00CF095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F27655"/>
    <w:rPr>
      <w:color w:val="800080"/>
      <w:u w:val="single"/>
    </w:rPr>
  </w:style>
  <w:style w:type="paragraph" w:styleId="40">
    <w:name w:val="toc 4"/>
    <w:basedOn w:val="a"/>
    <w:next w:val="a"/>
    <w:autoRedefine/>
    <w:semiHidden/>
    <w:rsid w:val="0063175E"/>
    <w:pPr>
      <w:ind w:left="720"/>
    </w:pPr>
  </w:style>
  <w:style w:type="character" w:styleId="af2">
    <w:name w:val="Emphasis"/>
    <w:basedOn w:val="a0"/>
    <w:qFormat/>
    <w:rsid w:val="0063175E"/>
    <w:rPr>
      <w:i/>
      <w:iCs/>
    </w:rPr>
  </w:style>
  <w:style w:type="paragraph" w:customStyle="1" w:styleId="af3">
    <w:name w:val="курсив для заголов об"/>
    <w:basedOn w:val="a"/>
    <w:rsid w:val="0063175E"/>
    <w:pPr>
      <w:widowControl w:val="0"/>
      <w:autoSpaceDE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sz w:val="22"/>
      <w:szCs w:val="20"/>
    </w:rPr>
  </w:style>
  <w:style w:type="paragraph" w:styleId="20">
    <w:name w:val="List Bullet 2"/>
    <w:basedOn w:val="a"/>
    <w:autoRedefine/>
    <w:rsid w:val="0063175E"/>
    <w:pPr>
      <w:keepNext/>
      <w:keepLines/>
      <w:numPr>
        <w:numId w:val="22"/>
      </w:numPr>
      <w:tabs>
        <w:tab w:val="clear" w:pos="1080"/>
        <w:tab w:val="decimal" w:leader="hyphen" w:pos="101"/>
        <w:tab w:val="num" w:pos="425"/>
      </w:tabs>
      <w:spacing w:before="60"/>
      <w:ind w:left="425"/>
    </w:pPr>
    <w:rPr>
      <w:sz w:val="26"/>
      <w:szCs w:val="20"/>
    </w:rPr>
  </w:style>
  <w:style w:type="paragraph" w:styleId="af4">
    <w:name w:val="Title"/>
    <w:basedOn w:val="a"/>
    <w:qFormat/>
    <w:rsid w:val="0063175E"/>
    <w:pPr>
      <w:widowControl w:val="0"/>
      <w:autoSpaceDE w:val="0"/>
      <w:autoSpaceDN w:val="0"/>
      <w:adjustRightInd w:val="0"/>
      <w:spacing w:before="120"/>
      <w:ind w:firstLine="720"/>
      <w:jc w:val="center"/>
    </w:pPr>
    <w:rPr>
      <w:b/>
      <w:bCs/>
      <w:sz w:val="28"/>
      <w:szCs w:val="20"/>
    </w:rPr>
  </w:style>
  <w:style w:type="paragraph" w:styleId="af5">
    <w:name w:val="Body Text"/>
    <w:basedOn w:val="a"/>
    <w:rsid w:val="0063175E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26"/>
      <w:szCs w:val="20"/>
    </w:rPr>
  </w:style>
  <w:style w:type="paragraph" w:styleId="31">
    <w:name w:val="Body Text 3"/>
    <w:basedOn w:val="a"/>
    <w:rsid w:val="0063175E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16"/>
      <w:szCs w:val="16"/>
    </w:rPr>
  </w:style>
  <w:style w:type="paragraph" w:customStyle="1" w:styleId="1270">
    <w:name w:val="Стиль Слева:  127 см Первая строка:  0 см"/>
    <w:basedOn w:val="a"/>
    <w:rsid w:val="0063175E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50">
    <w:name w:val="Стиль Заголовок 5 + По центру"/>
    <w:basedOn w:val="5"/>
    <w:rsid w:val="0063175E"/>
    <w:pPr>
      <w:keepNext/>
      <w:widowControl w:val="0"/>
      <w:autoSpaceDE w:val="0"/>
      <w:autoSpaceDN w:val="0"/>
      <w:adjustRightInd w:val="0"/>
      <w:spacing w:before="360"/>
      <w:jc w:val="center"/>
    </w:pPr>
    <w:rPr>
      <w:rFonts w:ascii="Arial" w:hAnsi="Arial"/>
      <w:i w:val="0"/>
      <w:iCs w:val="0"/>
      <w:szCs w:val="20"/>
    </w:rPr>
  </w:style>
  <w:style w:type="paragraph" w:styleId="af6">
    <w:name w:val="Body Text Indent"/>
    <w:basedOn w:val="a"/>
    <w:rsid w:val="0063175E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26"/>
      <w:szCs w:val="20"/>
    </w:rPr>
  </w:style>
  <w:style w:type="paragraph" w:customStyle="1" w:styleId="Normal10-020">
    <w:name w:val="Стиль Normal + 10 пт полужирный По центру Слева:  -02 см Справ..."/>
    <w:basedOn w:val="a"/>
    <w:rsid w:val="0063175E"/>
    <w:pPr>
      <w:ind w:left="-113" w:right="-113"/>
      <w:jc w:val="center"/>
    </w:pPr>
    <w:rPr>
      <w:b/>
      <w:sz w:val="20"/>
      <w:szCs w:val="20"/>
    </w:rPr>
  </w:style>
  <w:style w:type="paragraph" w:styleId="23">
    <w:name w:val="Body Text 2"/>
    <w:basedOn w:val="a"/>
    <w:rsid w:val="0063175E"/>
    <w:pPr>
      <w:widowControl w:val="0"/>
      <w:autoSpaceDE w:val="0"/>
      <w:autoSpaceDN w:val="0"/>
      <w:adjustRightInd w:val="0"/>
      <w:spacing w:before="120" w:after="120" w:line="480" w:lineRule="auto"/>
      <w:ind w:firstLine="720"/>
      <w:jc w:val="both"/>
    </w:pPr>
    <w:rPr>
      <w:sz w:val="26"/>
      <w:szCs w:val="20"/>
    </w:rPr>
  </w:style>
  <w:style w:type="paragraph" w:customStyle="1" w:styleId="18">
    <w:name w:val="Название объекта1"/>
    <w:basedOn w:val="5"/>
    <w:next w:val="a"/>
    <w:rsid w:val="0063175E"/>
    <w:pPr>
      <w:keepNext/>
      <w:suppressAutoHyphens/>
      <w:autoSpaceDE w:val="0"/>
    </w:pPr>
    <w:rPr>
      <w:b w:val="0"/>
      <w:i w:val="0"/>
      <w:szCs w:val="20"/>
      <w:lang w:eastAsia="ar-SA"/>
    </w:rPr>
  </w:style>
  <w:style w:type="character" w:customStyle="1" w:styleId="140">
    <w:name w:val="Стиль 14 пт курсив"/>
    <w:basedOn w:val="a0"/>
    <w:rsid w:val="0063175E"/>
    <w:rPr>
      <w:i/>
      <w:iCs/>
      <w:sz w:val="26"/>
    </w:rPr>
  </w:style>
  <w:style w:type="paragraph" w:styleId="af7">
    <w:name w:val="Plain Text"/>
    <w:basedOn w:val="a"/>
    <w:rsid w:val="0063175E"/>
    <w:rPr>
      <w:rFonts w:ascii="Courier New" w:hAnsi="Courier New"/>
      <w:sz w:val="20"/>
      <w:szCs w:val="20"/>
    </w:rPr>
  </w:style>
  <w:style w:type="paragraph" w:customStyle="1" w:styleId="af8">
    <w:name w:val="Стиль Основа + влево"/>
    <w:basedOn w:val="a"/>
    <w:rsid w:val="0063175E"/>
    <w:pPr>
      <w:spacing w:before="120"/>
      <w:ind w:firstLine="720"/>
    </w:pPr>
    <w:rPr>
      <w:szCs w:val="20"/>
    </w:rPr>
  </w:style>
  <w:style w:type="paragraph" w:styleId="51">
    <w:name w:val="toc 5"/>
    <w:basedOn w:val="a"/>
    <w:next w:val="a"/>
    <w:autoRedefine/>
    <w:semiHidden/>
    <w:rsid w:val="0063175E"/>
    <w:pPr>
      <w:ind w:left="960"/>
    </w:pPr>
  </w:style>
  <w:style w:type="paragraph" w:styleId="60">
    <w:name w:val="toc 6"/>
    <w:basedOn w:val="a"/>
    <w:next w:val="a"/>
    <w:autoRedefine/>
    <w:semiHidden/>
    <w:rsid w:val="0063175E"/>
    <w:pPr>
      <w:ind w:left="1200"/>
    </w:pPr>
  </w:style>
  <w:style w:type="paragraph" w:styleId="70">
    <w:name w:val="toc 7"/>
    <w:basedOn w:val="a"/>
    <w:next w:val="a"/>
    <w:autoRedefine/>
    <w:semiHidden/>
    <w:rsid w:val="0063175E"/>
    <w:pPr>
      <w:ind w:left="1440"/>
    </w:pPr>
  </w:style>
  <w:style w:type="paragraph" w:styleId="80">
    <w:name w:val="toc 8"/>
    <w:basedOn w:val="a"/>
    <w:next w:val="a"/>
    <w:autoRedefine/>
    <w:semiHidden/>
    <w:rsid w:val="0063175E"/>
    <w:pPr>
      <w:ind w:left="1680"/>
    </w:pPr>
  </w:style>
  <w:style w:type="paragraph" w:styleId="90">
    <w:name w:val="toc 9"/>
    <w:basedOn w:val="a"/>
    <w:next w:val="a"/>
    <w:autoRedefine/>
    <w:semiHidden/>
    <w:rsid w:val="0063175E"/>
    <w:pPr>
      <w:ind w:left="1920"/>
    </w:pPr>
  </w:style>
  <w:style w:type="paragraph" w:styleId="32">
    <w:name w:val="Body Text Indent 3"/>
    <w:basedOn w:val="a"/>
    <w:rsid w:val="0063175E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16"/>
      <w:szCs w:val="16"/>
    </w:rPr>
  </w:style>
  <w:style w:type="paragraph" w:styleId="af9">
    <w:name w:val="Block Text"/>
    <w:basedOn w:val="a"/>
    <w:rsid w:val="0063175E"/>
    <w:pPr>
      <w:widowControl w:val="0"/>
      <w:shd w:val="clear" w:color="auto" w:fill="FFFFFF"/>
      <w:autoSpaceDE w:val="0"/>
      <w:autoSpaceDN w:val="0"/>
      <w:adjustRightInd w:val="0"/>
      <w:spacing w:before="14" w:after="605" w:line="269" w:lineRule="exact"/>
      <w:ind w:left="331" w:right="528" w:firstLine="485"/>
      <w:jc w:val="both"/>
    </w:pPr>
    <w:rPr>
      <w:color w:val="000000"/>
      <w:spacing w:val="-15"/>
    </w:rPr>
  </w:style>
  <w:style w:type="character" w:styleId="afa">
    <w:name w:val="Strong"/>
    <w:basedOn w:val="a0"/>
    <w:qFormat/>
    <w:rsid w:val="0063175E"/>
    <w:rPr>
      <w:b/>
      <w:bCs/>
    </w:rPr>
  </w:style>
  <w:style w:type="paragraph" w:styleId="HTML">
    <w:name w:val="HTML Preformatted"/>
    <w:basedOn w:val="a"/>
    <w:rsid w:val="00631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  <w:sz w:val="20"/>
      <w:szCs w:val="20"/>
    </w:rPr>
  </w:style>
  <w:style w:type="paragraph" w:customStyle="1" w:styleId="afb">
    <w:name w:val="список"/>
    <w:basedOn w:val="a"/>
    <w:rsid w:val="0063175E"/>
    <w:pPr>
      <w:tabs>
        <w:tab w:val="num" w:pos="360"/>
      </w:tabs>
    </w:pPr>
    <w:rPr>
      <w:sz w:val="22"/>
      <w:szCs w:val="22"/>
    </w:rPr>
  </w:style>
  <w:style w:type="paragraph" w:customStyle="1" w:styleId="1150">
    <w:name w:val="Стиль По левому краю Слева:  115 см Первая строка:  0 см"/>
    <w:basedOn w:val="a"/>
    <w:rsid w:val="00460FD8"/>
    <w:pPr>
      <w:widowControl w:val="0"/>
      <w:autoSpaceDE w:val="0"/>
      <w:autoSpaceDN w:val="0"/>
      <w:adjustRightInd w:val="0"/>
      <w:spacing w:before="120"/>
      <w:ind w:left="652"/>
      <w:jc w:val="both"/>
    </w:pPr>
    <w:rPr>
      <w:sz w:val="26"/>
      <w:szCs w:val="20"/>
    </w:rPr>
  </w:style>
  <w:style w:type="character" w:customStyle="1" w:styleId="Normal0">
    <w:name w:val="Normal Знак Знак"/>
    <w:basedOn w:val="a0"/>
    <w:rsid w:val="00D506C8"/>
    <w:rPr>
      <w:sz w:val="22"/>
      <w:szCs w:val="24"/>
      <w:lang w:val="ru-RU" w:eastAsia="ru-RU" w:bidi="ar-SA"/>
    </w:rPr>
  </w:style>
  <w:style w:type="character" w:customStyle="1" w:styleId="afc">
    <w:name w:val="Знак Знак Знак"/>
    <w:basedOn w:val="a0"/>
    <w:rsid w:val="00D506C8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24">
    <w:name w:val="Обычный2"/>
    <w:rsid w:val="00282027"/>
    <w:pPr>
      <w:suppressAutoHyphens/>
      <w:snapToGrid w:val="0"/>
    </w:pPr>
    <w:rPr>
      <w:sz w:val="2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548B8"/>
    <w:rPr>
      <w:sz w:val="24"/>
    </w:rPr>
  </w:style>
  <w:style w:type="paragraph" w:customStyle="1" w:styleId="19">
    <w:name w:val="Знак Знак1"/>
    <w:basedOn w:val="a"/>
    <w:rsid w:val="00DC55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"/>
    <w:basedOn w:val="a"/>
    <w:rsid w:val="00C40C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B23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65B87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59654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FORMATTEXT0">
    <w:name w:val=".FORMATTEXT"/>
    <w:rsid w:val="00F647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4535"/>
    <w:rPr>
      <w:rFonts w:ascii="Arial" w:hAnsi="Arial" w:cs="Arial"/>
      <w:b/>
      <w:bCs/>
      <w:kern w:val="32"/>
      <w:sz w:val="32"/>
      <w:szCs w:val="32"/>
    </w:rPr>
  </w:style>
  <w:style w:type="character" w:customStyle="1" w:styleId="1b">
    <w:name w:val="Подзаголовок1"/>
    <w:basedOn w:val="a0"/>
    <w:rsid w:val="00B74535"/>
  </w:style>
  <w:style w:type="paragraph" w:customStyle="1" w:styleId="33">
    <w:name w:val="Обычный3"/>
    <w:rsid w:val="0054403E"/>
    <w:pPr>
      <w:snapToGri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7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248"/>
    <w:pPr>
      <w:keepNext/>
      <w:pageBreakBefore/>
      <w:widowControl w:val="0"/>
      <w:numPr>
        <w:numId w:val="1"/>
      </w:numPr>
      <w:autoSpaceDE w:val="0"/>
      <w:autoSpaceDN w:val="0"/>
      <w:adjustRightInd w:val="0"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524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qFormat/>
    <w:rsid w:val="00A5524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524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basedOn w:val="a"/>
    <w:next w:val="a"/>
    <w:qFormat/>
    <w:rsid w:val="00AD6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D6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27B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751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916B0F"/>
    <w:pPr>
      <w:snapToGrid w:val="0"/>
    </w:pPr>
    <w:rPr>
      <w:sz w:val="22"/>
    </w:rPr>
  </w:style>
  <w:style w:type="character" w:customStyle="1" w:styleId="Normal">
    <w:name w:val="Normal Знак"/>
    <w:basedOn w:val="a0"/>
    <w:link w:val="11"/>
    <w:rsid w:val="00916B0F"/>
    <w:rPr>
      <w:sz w:val="22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1"/>
    <w:link w:val="Normal10-0220"/>
    <w:rsid w:val="00916B0F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656D8D"/>
    <w:rPr>
      <w:b/>
      <w:bCs/>
      <w:lang w:val="ru-RU" w:eastAsia="ru-RU" w:bidi="ar-SA"/>
    </w:rPr>
  </w:style>
  <w:style w:type="paragraph" w:styleId="a3">
    <w:name w:val="caption"/>
    <w:next w:val="a"/>
    <w:qFormat/>
    <w:rsid w:val="00F00322"/>
    <w:pPr>
      <w:spacing w:before="240" w:after="60"/>
      <w:contextualSpacing/>
      <w:outlineLvl w:val="4"/>
    </w:pPr>
    <w:rPr>
      <w:sz w:val="26"/>
    </w:rPr>
  </w:style>
  <w:style w:type="paragraph" w:styleId="a4">
    <w:name w:val="Document Map"/>
    <w:basedOn w:val="a"/>
    <w:semiHidden/>
    <w:rsid w:val="007C2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footnote reference"/>
    <w:basedOn w:val="a0"/>
    <w:semiHidden/>
    <w:rsid w:val="009B6741"/>
    <w:rPr>
      <w:vertAlign w:val="superscript"/>
    </w:rPr>
  </w:style>
  <w:style w:type="paragraph" w:customStyle="1" w:styleId="Normal10-02">
    <w:name w:val="Normal + 10 пт полужирный По центру Слева:  -02 см Справ..."/>
    <w:basedOn w:val="11"/>
    <w:rsid w:val="005B5797"/>
    <w:pPr>
      <w:snapToGrid/>
      <w:ind w:left="-113" w:right="-113"/>
      <w:jc w:val="center"/>
    </w:pPr>
    <w:rPr>
      <w:b/>
      <w:bCs/>
      <w:sz w:val="20"/>
    </w:rPr>
  </w:style>
  <w:style w:type="paragraph" w:customStyle="1" w:styleId="12">
    <w:name w:val="Текст1"/>
    <w:basedOn w:val="a"/>
    <w:rsid w:val="009006BA"/>
    <w:pPr>
      <w:autoSpaceDE w:val="0"/>
      <w:autoSpaceDN w:val="0"/>
      <w:adjustRightInd w:val="0"/>
      <w:spacing w:before="120" w:after="120"/>
    </w:pPr>
  </w:style>
  <w:style w:type="paragraph" w:styleId="21">
    <w:name w:val="Body Text Indent 2"/>
    <w:basedOn w:val="a"/>
    <w:rsid w:val="00046AE6"/>
    <w:pPr>
      <w:spacing w:line="360" w:lineRule="auto"/>
      <w:ind w:firstLine="720"/>
      <w:jc w:val="both"/>
    </w:pPr>
    <w:rPr>
      <w:sz w:val="20"/>
      <w:szCs w:val="20"/>
    </w:rPr>
  </w:style>
  <w:style w:type="paragraph" w:styleId="13">
    <w:name w:val="index 1"/>
    <w:basedOn w:val="a"/>
    <w:next w:val="a"/>
    <w:autoRedefine/>
    <w:semiHidden/>
    <w:rsid w:val="0023328D"/>
    <w:pPr>
      <w:ind w:left="240" w:hanging="240"/>
    </w:pPr>
  </w:style>
  <w:style w:type="paragraph" w:styleId="a6">
    <w:name w:val="index heading"/>
    <w:basedOn w:val="a"/>
    <w:next w:val="13"/>
    <w:semiHidden/>
    <w:rsid w:val="0023328D"/>
    <w:rPr>
      <w:sz w:val="20"/>
      <w:szCs w:val="20"/>
    </w:rPr>
  </w:style>
  <w:style w:type="paragraph" w:customStyle="1" w:styleId="14">
    <w:name w:val="Стиль1"/>
    <w:basedOn w:val="a"/>
    <w:rsid w:val="00E64739"/>
    <w:pPr>
      <w:jc w:val="center"/>
    </w:pPr>
    <w:rPr>
      <w:sz w:val="20"/>
      <w:szCs w:val="20"/>
    </w:rPr>
  </w:style>
  <w:style w:type="paragraph" w:customStyle="1" w:styleId="ConsNormal">
    <w:name w:val="ConsNormal"/>
    <w:rsid w:val="00E64739"/>
    <w:pPr>
      <w:widowControl w:val="0"/>
      <w:ind w:firstLine="720"/>
    </w:pPr>
    <w:rPr>
      <w:rFonts w:ascii="Arial" w:hAnsi="Arial"/>
      <w:snapToGrid w:val="0"/>
    </w:rPr>
  </w:style>
  <w:style w:type="character" w:styleId="a7">
    <w:name w:val="Hyperlink"/>
    <w:basedOn w:val="a0"/>
    <w:uiPriority w:val="99"/>
    <w:rsid w:val="00656D8D"/>
    <w:rPr>
      <w:color w:val="0000FF"/>
      <w:u w:val="single"/>
    </w:rPr>
  </w:style>
  <w:style w:type="paragraph" w:styleId="15">
    <w:name w:val="toc 1"/>
    <w:aliases w:val=" Знак"/>
    <w:basedOn w:val="a"/>
    <w:next w:val="a"/>
    <w:link w:val="16"/>
    <w:uiPriority w:val="39"/>
    <w:rsid w:val="00656D8D"/>
    <w:pPr>
      <w:widowControl w:val="0"/>
      <w:autoSpaceDE w:val="0"/>
      <w:autoSpaceDN w:val="0"/>
      <w:adjustRightInd w:val="0"/>
      <w:spacing w:before="40"/>
    </w:pPr>
    <w:rPr>
      <w:rFonts w:ascii="Arial" w:hAnsi="Arial"/>
      <w:b/>
      <w:sz w:val="22"/>
      <w:szCs w:val="20"/>
    </w:rPr>
  </w:style>
  <w:style w:type="character" w:customStyle="1" w:styleId="16">
    <w:name w:val="Оглавление 1 Знак"/>
    <w:aliases w:val=" Знак Знак"/>
    <w:basedOn w:val="a0"/>
    <w:link w:val="15"/>
    <w:rsid w:val="00656D8D"/>
    <w:rPr>
      <w:rFonts w:ascii="Arial" w:hAnsi="Arial"/>
      <w:b/>
      <w:sz w:val="22"/>
      <w:lang w:val="ru-RU" w:eastAsia="ru-RU" w:bidi="ar-SA"/>
    </w:rPr>
  </w:style>
  <w:style w:type="paragraph" w:styleId="22">
    <w:name w:val="toc 2"/>
    <w:basedOn w:val="a"/>
    <w:next w:val="a"/>
    <w:uiPriority w:val="39"/>
    <w:rsid w:val="00656D8D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2"/>
      <w:szCs w:val="20"/>
    </w:rPr>
  </w:style>
  <w:style w:type="paragraph" w:styleId="30">
    <w:name w:val="toc 3"/>
    <w:basedOn w:val="a"/>
    <w:next w:val="a"/>
    <w:uiPriority w:val="39"/>
    <w:rsid w:val="00656D8D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a8">
    <w:name w:val="footer"/>
    <w:basedOn w:val="a"/>
    <w:link w:val="a9"/>
    <w:uiPriority w:val="99"/>
    <w:rsid w:val="00656D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szCs w:val="20"/>
    </w:rPr>
  </w:style>
  <w:style w:type="character" w:styleId="aa">
    <w:name w:val="page number"/>
    <w:basedOn w:val="a0"/>
    <w:rsid w:val="00656D8D"/>
  </w:style>
  <w:style w:type="paragraph" w:styleId="ab">
    <w:name w:val="header"/>
    <w:basedOn w:val="a"/>
    <w:rsid w:val="00656D8D"/>
    <w:pPr>
      <w:tabs>
        <w:tab w:val="center" w:pos="4677"/>
        <w:tab w:val="right" w:pos="9355"/>
      </w:tabs>
    </w:pPr>
  </w:style>
  <w:style w:type="paragraph" w:customStyle="1" w:styleId="12701">
    <w:name w:val="Стиль Слева:  127 см Первая строка:  0 см1"/>
    <w:basedOn w:val="a"/>
    <w:rsid w:val="006E189E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table" w:styleId="ac">
    <w:name w:val="Table Grid"/>
    <w:basedOn w:val="a1"/>
    <w:uiPriority w:val="39"/>
    <w:rsid w:val="006751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a1"/>
    <w:rsid w:val="006751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CF0959"/>
    <w:rPr>
      <w:sz w:val="16"/>
      <w:szCs w:val="16"/>
    </w:rPr>
  </w:style>
  <w:style w:type="paragraph" w:styleId="ae">
    <w:name w:val="annotation text"/>
    <w:basedOn w:val="a"/>
    <w:semiHidden/>
    <w:rsid w:val="00CF0959"/>
    <w:rPr>
      <w:sz w:val="20"/>
      <w:szCs w:val="20"/>
    </w:rPr>
  </w:style>
  <w:style w:type="paragraph" w:styleId="af">
    <w:name w:val="annotation subject"/>
    <w:basedOn w:val="ae"/>
    <w:next w:val="ae"/>
    <w:semiHidden/>
    <w:rsid w:val="00CF0959"/>
    <w:rPr>
      <w:b/>
      <w:bCs/>
    </w:rPr>
  </w:style>
  <w:style w:type="paragraph" w:styleId="af0">
    <w:name w:val="Balloon Text"/>
    <w:basedOn w:val="a"/>
    <w:semiHidden/>
    <w:rsid w:val="00CF095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F27655"/>
    <w:rPr>
      <w:color w:val="800080"/>
      <w:u w:val="single"/>
    </w:rPr>
  </w:style>
  <w:style w:type="paragraph" w:styleId="40">
    <w:name w:val="toc 4"/>
    <w:basedOn w:val="a"/>
    <w:next w:val="a"/>
    <w:autoRedefine/>
    <w:semiHidden/>
    <w:rsid w:val="0063175E"/>
    <w:pPr>
      <w:ind w:left="720"/>
    </w:pPr>
  </w:style>
  <w:style w:type="character" w:styleId="af2">
    <w:name w:val="Emphasis"/>
    <w:basedOn w:val="a0"/>
    <w:qFormat/>
    <w:rsid w:val="0063175E"/>
    <w:rPr>
      <w:i/>
      <w:iCs/>
    </w:rPr>
  </w:style>
  <w:style w:type="paragraph" w:customStyle="1" w:styleId="af3">
    <w:name w:val="курсив для заголов об"/>
    <w:basedOn w:val="a"/>
    <w:rsid w:val="0063175E"/>
    <w:pPr>
      <w:widowControl w:val="0"/>
      <w:autoSpaceDE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sz w:val="22"/>
      <w:szCs w:val="20"/>
    </w:rPr>
  </w:style>
  <w:style w:type="paragraph" w:styleId="20">
    <w:name w:val="List Bullet 2"/>
    <w:basedOn w:val="a"/>
    <w:autoRedefine/>
    <w:rsid w:val="0063175E"/>
    <w:pPr>
      <w:keepNext/>
      <w:keepLines/>
      <w:numPr>
        <w:numId w:val="22"/>
      </w:numPr>
      <w:tabs>
        <w:tab w:val="clear" w:pos="1080"/>
        <w:tab w:val="decimal" w:leader="hyphen" w:pos="101"/>
        <w:tab w:val="num" w:pos="425"/>
      </w:tabs>
      <w:spacing w:before="60"/>
      <w:ind w:left="425"/>
    </w:pPr>
    <w:rPr>
      <w:sz w:val="26"/>
      <w:szCs w:val="20"/>
    </w:rPr>
  </w:style>
  <w:style w:type="paragraph" w:styleId="af4">
    <w:name w:val="Title"/>
    <w:basedOn w:val="a"/>
    <w:qFormat/>
    <w:rsid w:val="0063175E"/>
    <w:pPr>
      <w:widowControl w:val="0"/>
      <w:autoSpaceDE w:val="0"/>
      <w:autoSpaceDN w:val="0"/>
      <w:adjustRightInd w:val="0"/>
      <w:spacing w:before="120"/>
      <w:ind w:firstLine="720"/>
      <w:jc w:val="center"/>
    </w:pPr>
    <w:rPr>
      <w:b/>
      <w:bCs/>
      <w:sz w:val="28"/>
      <w:szCs w:val="20"/>
    </w:rPr>
  </w:style>
  <w:style w:type="paragraph" w:styleId="af5">
    <w:name w:val="Body Text"/>
    <w:basedOn w:val="a"/>
    <w:rsid w:val="0063175E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26"/>
      <w:szCs w:val="20"/>
    </w:rPr>
  </w:style>
  <w:style w:type="paragraph" w:styleId="31">
    <w:name w:val="Body Text 3"/>
    <w:basedOn w:val="a"/>
    <w:rsid w:val="0063175E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16"/>
      <w:szCs w:val="16"/>
    </w:rPr>
  </w:style>
  <w:style w:type="paragraph" w:customStyle="1" w:styleId="1270">
    <w:name w:val="Стиль Слева:  127 см Первая строка:  0 см"/>
    <w:basedOn w:val="a"/>
    <w:rsid w:val="0063175E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50">
    <w:name w:val="Стиль Заголовок 5 + По центру"/>
    <w:basedOn w:val="5"/>
    <w:rsid w:val="0063175E"/>
    <w:pPr>
      <w:keepNext/>
      <w:widowControl w:val="0"/>
      <w:autoSpaceDE w:val="0"/>
      <w:autoSpaceDN w:val="0"/>
      <w:adjustRightInd w:val="0"/>
      <w:spacing w:before="360"/>
      <w:jc w:val="center"/>
    </w:pPr>
    <w:rPr>
      <w:rFonts w:ascii="Arial" w:hAnsi="Arial"/>
      <w:i w:val="0"/>
      <w:iCs w:val="0"/>
      <w:szCs w:val="20"/>
    </w:rPr>
  </w:style>
  <w:style w:type="paragraph" w:styleId="af6">
    <w:name w:val="Body Text Indent"/>
    <w:basedOn w:val="a"/>
    <w:rsid w:val="0063175E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26"/>
      <w:szCs w:val="20"/>
    </w:rPr>
  </w:style>
  <w:style w:type="paragraph" w:customStyle="1" w:styleId="Normal10-020">
    <w:name w:val="Стиль Normal + 10 пт полужирный По центру Слева:  -02 см Справ..."/>
    <w:basedOn w:val="a"/>
    <w:rsid w:val="0063175E"/>
    <w:pPr>
      <w:ind w:left="-113" w:right="-113"/>
      <w:jc w:val="center"/>
    </w:pPr>
    <w:rPr>
      <w:b/>
      <w:sz w:val="20"/>
      <w:szCs w:val="20"/>
    </w:rPr>
  </w:style>
  <w:style w:type="paragraph" w:styleId="23">
    <w:name w:val="Body Text 2"/>
    <w:basedOn w:val="a"/>
    <w:rsid w:val="0063175E"/>
    <w:pPr>
      <w:widowControl w:val="0"/>
      <w:autoSpaceDE w:val="0"/>
      <w:autoSpaceDN w:val="0"/>
      <w:adjustRightInd w:val="0"/>
      <w:spacing w:before="120" w:after="120" w:line="480" w:lineRule="auto"/>
      <w:ind w:firstLine="720"/>
      <w:jc w:val="both"/>
    </w:pPr>
    <w:rPr>
      <w:sz w:val="26"/>
      <w:szCs w:val="20"/>
    </w:rPr>
  </w:style>
  <w:style w:type="paragraph" w:customStyle="1" w:styleId="18">
    <w:name w:val="Название объекта1"/>
    <w:basedOn w:val="5"/>
    <w:next w:val="a"/>
    <w:rsid w:val="0063175E"/>
    <w:pPr>
      <w:keepNext/>
      <w:suppressAutoHyphens/>
      <w:autoSpaceDE w:val="0"/>
    </w:pPr>
    <w:rPr>
      <w:b w:val="0"/>
      <w:i w:val="0"/>
      <w:szCs w:val="20"/>
      <w:lang w:eastAsia="ar-SA"/>
    </w:rPr>
  </w:style>
  <w:style w:type="character" w:customStyle="1" w:styleId="140">
    <w:name w:val="Стиль 14 пт курсив"/>
    <w:basedOn w:val="a0"/>
    <w:rsid w:val="0063175E"/>
    <w:rPr>
      <w:i/>
      <w:iCs/>
      <w:sz w:val="26"/>
    </w:rPr>
  </w:style>
  <w:style w:type="paragraph" w:styleId="af7">
    <w:name w:val="Plain Text"/>
    <w:basedOn w:val="a"/>
    <w:rsid w:val="0063175E"/>
    <w:rPr>
      <w:rFonts w:ascii="Courier New" w:hAnsi="Courier New"/>
      <w:sz w:val="20"/>
      <w:szCs w:val="20"/>
    </w:rPr>
  </w:style>
  <w:style w:type="paragraph" w:customStyle="1" w:styleId="af8">
    <w:name w:val="Стиль Основа + влево"/>
    <w:basedOn w:val="a"/>
    <w:rsid w:val="0063175E"/>
    <w:pPr>
      <w:spacing w:before="120"/>
      <w:ind w:firstLine="720"/>
    </w:pPr>
    <w:rPr>
      <w:szCs w:val="20"/>
    </w:rPr>
  </w:style>
  <w:style w:type="paragraph" w:styleId="51">
    <w:name w:val="toc 5"/>
    <w:basedOn w:val="a"/>
    <w:next w:val="a"/>
    <w:autoRedefine/>
    <w:semiHidden/>
    <w:rsid w:val="0063175E"/>
    <w:pPr>
      <w:ind w:left="960"/>
    </w:pPr>
  </w:style>
  <w:style w:type="paragraph" w:styleId="60">
    <w:name w:val="toc 6"/>
    <w:basedOn w:val="a"/>
    <w:next w:val="a"/>
    <w:autoRedefine/>
    <w:semiHidden/>
    <w:rsid w:val="0063175E"/>
    <w:pPr>
      <w:ind w:left="1200"/>
    </w:pPr>
  </w:style>
  <w:style w:type="paragraph" w:styleId="70">
    <w:name w:val="toc 7"/>
    <w:basedOn w:val="a"/>
    <w:next w:val="a"/>
    <w:autoRedefine/>
    <w:semiHidden/>
    <w:rsid w:val="0063175E"/>
    <w:pPr>
      <w:ind w:left="1440"/>
    </w:pPr>
  </w:style>
  <w:style w:type="paragraph" w:styleId="80">
    <w:name w:val="toc 8"/>
    <w:basedOn w:val="a"/>
    <w:next w:val="a"/>
    <w:autoRedefine/>
    <w:semiHidden/>
    <w:rsid w:val="0063175E"/>
    <w:pPr>
      <w:ind w:left="1680"/>
    </w:pPr>
  </w:style>
  <w:style w:type="paragraph" w:styleId="90">
    <w:name w:val="toc 9"/>
    <w:basedOn w:val="a"/>
    <w:next w:val="a"/>
    <w:autoRedefine/>
    <w:semiHidden/>
    <w:rsid w:val="0063175E"/>
    <w:pPr>
      <w:ind w:left="1920"/>
    </w:pPr>
  </w:style>
  <w:style w:type="paragraph" w:styleId="32">
    <w:name w:val="Body Text Indent 3"/>
    <w:basedOn w:val="a"/>
    <w:rsid w:val="0063175E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16"/>
      <w:szCs w:val="16"/>
    </w:rPr>
  </w:style>
  <w:style w:type="paragraph" w:styleId="af9">
    <w:name w:val="Block Text"/>
    <w:basedOn w:val="a"/>
    <w:rsid w:val="0063175E"/>
    <w:pPr>
      <w:widowControl w:val="0"/>
      <w:shd w:val="clear" w:color="auto" w:fill="FFFFFF"/>
      <w:autoSpaceDE w:val="0"/>
      <w:autoSpaceDN w:val="0"/>
      <w:adjustRightInd w:val="0"/>
      <w:spacing w:before="14" w:after="605" w:line="269" w:lineRule="exact"/>
      <w:ind w:left="331" w:right="528" w:firstLine="485"/>
      <w:jc w:val="both"/>
    </w:pPr>
    <w:rPr>
      <w:color w:val="000000"/>
      <w:spacing w:val="-15"/>
    </w:rPr>
  </w:style>
  <w:style w:type="character" w:styleId="afa">
    <w:name w:val="Strong"/>
    <w:basedOn w:val="a0"/>
    <w:qFormat/>
    <w:rsid w:val="0063175E"/>
    <w:rPr>
      <w:b/>
      <w:bCs/>
    </w:rPr>
  </w:style>
  <w:style w:type="paragraph" w:styleId="HTML">
    <w:name w:val="HTML Preformatted"/>
    <w:basedOn w:val="a"/>
    <w:rsid w:val="00631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  <w:sz w:val="20"/>
      <w:szCs w:val="20"/>
    </w:rPr>
  </w:style>
  <w:style w:type="paragraph" w:customStyle="1" w:styleId="afb">
    <w:name w:val="список"/>
    <w:basedOn w:val="a"/>
    <w:rsid w:val="0063175E"/>
    <w:pPr>
      <w:tabs>
        <w:tab w:val="num" w:pos="360"/>
      </w:tabs>
    </w:pPr>
    <w:rPr>
      <w:sz w:val="22"/>
      <w:szCs w:val="22"/>
    </w:rPr>
  </w:style>
  <w:style w:type="paragraph" w:customStyle="1" w:styleId="1150">
    <w:name w:val="Стиль По левому краю Слева:  115 см Первая строка:  0 см"/>
    <w:basedOn w:val="a"/>
    <w:rsid w:val="00460FD8"/>
    <w:pPr>
      <w:widowControl w:val="0"/>
      <w:autoSpaceDE w:val="0"/>
      <w:autoSpaceDN w:val="0"/>
      <w:adjustRightInd w:val="0"/>
      <w:spacing w:before="120"/>
      <w:ind w:left="652"/>
      <w:jc w:val="both"/>
    </w:pPr>
    <w:rPr>
      <w:sz w:val="26"/>
      <w:szCs w:val="20"/>
    </w:rPr>
  </w:style>
  <w:style w:type="character" w:customStyle="1" w:styleId="Normal0">
    <w:name w:val="Normal Знак Знак"/>
    <w:basedOn w:val="a0"/>
    <w:rsid w:val="00D506C8"/>
    <w:rPr>
      <w:sz w:val="22"/>
      <w:szCs w:val="24"/>
      <w:lang w:val="ru-RU" w:eastAsia="ru-RU" w:bidi="ar-SA"/>
    </w:rPr>
  </w:style>
  <w:style w:type="character" w:customStyle="1" w:styleId="afc">
    <w:name w:val="Знак Знак Знак"/>
    <w:basedOn w:val="a0"/>
    <w:rsid w:val="00D506C8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24">
    <w:name w:val="Обычный2"/>
    <w:rsid w:val="00282027"/>
    <w:pPr>
      <w:suppressAutoHyphens/>
      <w:snapToGrid w:val="0"/>
    </w:pPr>
    <w:rPr>
      <w:sz w:val="2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548B8"/>
    <w:rPr>
      <w:sz w:val="24"/>
    </w:rPr>
  </w:style>
  <w:style w:type="paragraph" w:customStyle="1" w:styleId="19">
    <w:name w:val="Знак Знак1"/>
    <w:basedOn w:val="a"/>
    <w:rsid w:val="00DC55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"/>
    <w:basedOn w:val="a"/>
    <w:rsid w:val="00C40C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B23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65B87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59654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FORMATTEXT0">
    <w:name w:val=".FORMATTEXT"/>
    <w:rsid w:val="00F647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4535"/>
    <w:rPr>
      <w:rFonts w:ascii="Arial" w:hAnsi="Arial" w:cs="Arial"/>
      <w:b/>
      <w:bCs/>
      <w:kern w:val="32"/>
      <w:sz w:val="32"/>
      <w:szCs w:val="32"/>
    </w:rPr>
  </w:style>
  <w:style w:type="character" w:customStyle="1" w:styleId="1b">
    <w:name w:val="Подзаголовок1"/>
    <w:basedOn w:val="a0"/>
    <w:rsid w:val="00B74535"/>
  </w:style>
  <w:style w:type="paragraph" w:customStyle="1" w:styleId="33">
    <w:name w:val="Обычный3"/>
    <w:rsid w:val="0054403E"/>
    <w:pPr>
      <w:snapToGri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hyperlink" Target="https://egrp365.ru/reestr?egrp=43:24:051036:85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lovoy-kirov.ru/id59248" TargetMode="External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header" Target="header1.xml"/><Relationship Id="rId10" Type="http://schemas.openxmlformats.org/officeDocument/2006/relationships/hyperlink" Target="http://docs.cntd.ru/document/420298608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Возростная структура населения Оричевского городского поселения на 01.01.2008г.</a:t>
            </a:r>
          </a:p>
        </c:rich>
      </c:tx>
      <c:layout>
        <c:manualLayout>
          <c:xMode val="edge"/>
          <c:yMode val="edge"/>
          <c:x val="0.14681892332789626"/>
          <c:y val="1.845018450184506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3295269168026"/>
          <c:y val="0.25830258302583187"/>
          <c:w val="0.55464926590538544"/>
          <c:h val="0.498154981549817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0187581167710464E-2"/>
                  <c:y val="0.168149947691648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моложе трудоспособного возраста;%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92910814067263E-3"/>
                  <c:y val="0.170052129125544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трудоспособного возраста;%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03389264420509E-2"/>
                  <c:y val="-4.51350192432626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старше трудоспособного возраста;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моложе трудоспособного возраста</c:v>
                </c:pt>
                <c:pt idx="1">
                  <c:v>трудоспособного возраста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0.19200000000000031</c:v>
                </c:pt>
                <c:pt idx="1">
                  <c:v>0.62200000000000211</c:v>
                </c:pt>
                <c:pt idx="2">
                  <c:v>0.18600000000000044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78CC-DA64-47FB-884B-A7B9C98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22516</Words>
  <Characters>128342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реализации предыдущего Генерального плана</vt:lpstr>
    </vt:vector>
  </TitlesOfParts>
  <Company>Home</Company>
  <LinksUpToDate>false</LinksUpToDate>
  <CharactersWithSpaces>150557</CharactersWithSpaces>
  <SharedDoc>false</SharedDoc>
  <HLinks>
    <vt:vector size="636" baseType="variant">
      <vt:variant>
        <vt:i4>7012438</vt:i4>
      </vt:variant>
      <vt:variant>
        <vt:i4>666</vt:i4>
      </vt:variant>
      <vt:variant>
        <vt:i4>0</vt:i4>
      </vt:variant>
      <vt:variant>
        <vt:i4>5</vt:i4>
      </vt:variant>
      <vt:variant>
        <vt:lpwstr>../Documents and Settings/Администратор/user/Application Data/Application Data/Galina/Application Data/Microsoft/Application Data/Microsoft/Word/Сбрка- с главами Антона.doc</vt:lpwstr>
      </vt:variant>
      <vt:variant>
        <vt:lpwstr>_Смотри_бумажный_носитель_4</vt:lpwstr>
      </vt:variant>
      <vt:variant>
        <vt:i4>3933284</vt:i4>
      </vt:variant>
      <vt:variant>
        <vt:i4>621</vt:i4>
      </vt:variant>
      <vt:variant>
        <vt:i4>0</vt:i4>
      </vt:variant>
      <vt:variant>
        <vt:i4>5</vt:i4>
      </vt:variant>
      <vt:variant>
        <vt:lpwstr>../Documents and Settings/user/Application Data/Application Data/Galina/Application Data/Microsoft/Application Data/Microsoft/Word/Сбрка- с главами Антона.doc</vt:lpwstr>
      </vt:variant>
      <vt:variant>
        <vt:lpwstr>_Смотри_бумажный_носитель_2</vt:lpwstr>
      </vt:variant>
      <vt:variant>
        <vt:i4>7012438</vt:i4>
      </vt:variant>
      <vt:variant>
        <vt:i4>618</vt:i4>
      </vt:variant>
      <vt:variant>
        <vt:i4>0</vt:i4>
      </vt:variant>
      <vt:variant>
        <vt:i4>5</vt:i4>
      </vt:variant>
      <vt:variant>
        <vt:lpwstr>../Documents and Settings/Администратор/user/Application Data/Application Data/Galina/Application Data/Microsoft/Application Data/Microsoft/Word/Сбрка- с главами Антона.doc</vt:lpwstr>
      </vt:variant>
      <vt:variant>
        <vt:lpwstr>_Смотри_бумажный_носитель_4</vt:lpwstr>
      </vt:variant>
      <vt:variant>
        <vt:i4>68812803</vt:i4>
      </vt:variant>
      <vt:variant>
        <vt:i4>615</vt:i4>
      </vt:variant>
      <vt:variant>
        <vt:i4>0</vt:i4>
      </vt:variant>
      <vt:variant>
        <vt:i4>5</vt:i4>
      </vt:variant>
      <vt:variant>
        <vt:lpwstr>../Documents and Settings/Администратор/Application Data/Microsoft/Word/ГЕНПЛАН_ОРИЧИ.doc</vt:lpwstr>
      </vt:variant>
      <vt:variant>
        <vt:lpwstr/>
      </vt:variant>
      <vt:variant>
        <vt:i4>1310781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_Toc244886397</vt:lpwstr>
      </vt:variant>
      <vt:variant>
        <vt:i4>1310781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_Toc244886396</vt:lpwstr>
      </vt:variant>
      <vt:variant>
        <vt:i4>1310781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_Toc244886395</vt:lpwstr>
      </vt:variant>
      <vt:variant>
        <vt:i4>1310781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_Toc244886394</vt:lpwstr>
      </vt:variant>
      <vt:variant>
        <vt:i4>1310781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_Toc244886393</vt:lpwstr>
      </vt:variant>
      <vt:variant>
        <vt:i4>1310781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_Toc244886392</vt:lpwstr>
      </vt:variant>
      <vt:variant>
        <vt:i4>1310781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_Toc244886391</vt:lpwstr>
      </vt:variant>
      <vt:variant>
        <vt:i4>1310781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_Toc244886390</vt:lpwstr>
      </vt:variant>
      <vt:variant>
        <vt:i4>1376317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_Toc244886389</vt:lpwstr>
      </vt:variant>
      <vt:variant>
        <vt:i4>1376317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_Toc244886388</vt:lpwstr>
      </vt:variant>
      <vt:variant>
        <vt:i4>1376317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_Toc244886387</vt:lpwstr>
      </vt:variant>
      <vt:variant>
        <vt:i4>1376317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_Toc244886386</vt:lpwstr>
      </vt:variant>
      <vt:variant>
        <vt:i4>1376317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_Toc244886385</vt:lpwstr>
      </vt:variant>
      <vt:variant>
        <vt:i4>1376317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_Toc244886384</vt:lpwstr>
      </vt:variant>
      <vt:variant>
        <vt:i4>1376317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_Toc244886383</vt:lpwstr>
      </vt:variant>
      <vt:variant>
        <vt:i4>1376317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_Toc244886382</vt:lpwstr>
      </vt:variant>
      <vt:variant>
        <vt:i4>1376317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_Toc244886381</vt:lpwstr>
      </vt:variant>
      <vt:variant>
        <vt:i4>1376317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_Toc244886380</vt:lpwstr>
      </vt:variant>
      <vt:variant>
        <vt:i4>1703997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_Toc244886379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_Toc244886378</vt:lpwstr>
      </vt:variant>
      <vt:variant>
        <vt:i4>1703997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_Toc244886377</vt:lpwstr>
      </vt:variant>
      <vt:variant>
        <vt:i4>1703997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_Toc244886376</vt:lpwstr>
      </vt:variant>
      <vt:variant>
        <vt:i4>1703997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_Toc244886375</vt:lpwstr>
      </vt:variant>
      <vt:variant>
        <vt:i4>1703997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_Toc244886374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_Toc244886373</vt:lpwstr>
      </vt:variant>
      <vt:variant>
        <vt:i4>1703997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_Toc244886372</vt:lpwstr>
      </vt:variant>
      <vt:variant>
        <vt:i4>1703997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_Toc244886371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_Toc244886370</vt:lpwstr>
      </vt:variant>
      <vt:variant>
        <vt:i4>1769533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_Toc244886369</vt:lpwstr>
      </vt:variant>
      <vt:variant>
        <vt:i4>1769533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_Toc244886368</vt:lpwstr>
      </vt:variant>
      <vt:variant>
        <vt:i4>1769533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_Toc244886367</vt:lpwstr>
      </vt:variant>
      <vt:variant>
        <vt:i4>1769533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_Toc244886366</vt:lpwstr>
      </vt:variant>
      <vt:variant>
        <vt:i4>1769533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_Toc244886365</vt:lpwstr>
      </vt:variant>
      <vt:variant>
        <vt:i4>1769533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_Toc244886364</vt:lpwstr>
      </vt:variant>
      <vt:variant>
        <vt:i4>1769533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_Toc244886363</vt:lpwstr>
      </vt:variant>
      <vt:variant>
        <vt:i4>1769533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_Toc244886362</vt:lpwstr>
      </vt:variant>
      <vt:variant>
        <vt:i4>1769533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_Toc244886361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_Toc244886360</vt:lpwstr>
      </vt:variant>
      <vt:variant>
        <vt:i4>1572925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_Toc244886359</vt:lpwstr>
      </vt:variant>
      <vt:variant>
        <vt:i4>1572925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_Toc244886358</vt:lpwstr>
      </vt:variant>
      <vt:variant>
        <vt:i4>1572925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_Toc244886357</vt:lpwstr>
      </vt:variant>
      <vt:variant>
        <vt:i4>1572925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_Toc244886356</vt:lpwstr>
      </vt:variant>
      <vt:variant>
        <vt:i4>1572925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_Toc244886355</vt:lpwstr>
      </vt:variant>
      <vt:variant>
        <vt:i4>1572925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_Toc244886354</vt:lpwstr>
      </vt:variant>
      <vt:variant>
        <vt:i4>1572925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_Toc244886353</vt:lpwstr>
      </vt:variant>
      <vt:variant>
        <vt:i4>1572925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_Toc244886352</vt:lpwstr>
      </vt:variant>
      <vt:variant>
        <vt:i4>1572925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_Toc244886351</vt:lpwstr>
      </vt:variant>
      <vt:variant>
        <vt:i4>1572925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_Toc244886350</vt:lpwstr>
      </vt:variant>
      <vt:variant>
        <vt:i4>1638461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_Toc244886349</vt:lpwstr>
      </vt:variant>
      <vt:variant>
        <vt:i4>1638461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_Toc244886348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_Toc244886347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_Toc244886346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_Toc244886345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_Toc244886344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_Toc244886343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_Toc244886342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_Toc244886341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_Toc244886340</vt:lpwstr>
      </vt:variant>
      <vt:variant>
        <vt:i4>1966141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_Toc244886339</vt:lpwstr>
      </vt:variant>
      <vt:variant>
        <vt:i4>1966141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_Toc244886338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_Toc244886337</vt:lpwstr>
      </vt:variant>
      <vt:variant>
        <vt:i4>1966141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_Toc244886336</vt:lpwstr>
      </vt:variant>
      <vt:variant>
        <vt:i4>1966141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_Toc244886335</vt:lpwstr>
      </vt:variant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_Toc244886334</vt:lpwstr>
      </vt:variant>
      <vt:variant>
        <vt:i4>1966141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_Toc244886333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_Toc244886332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_Toc244886331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_Toc244886330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_Toc244886329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_Toc244886328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_Toc244886327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_Toc244886326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_Toc244886325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_Toc244886324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_Toc244886323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_Toc244886322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_Toc244886321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_Toc244886320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_Toc244886319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_Toc244886318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_Toc244886317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_Toc244886316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_Toc244886315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_Toc244886314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_Toc244886313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_Toc244886312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_Toc244886311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_Toc244886310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_Toc244886309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_Toc244886308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_Toc244886307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_Toc244886306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_Toc244886305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_Toc244886304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_Toc244886303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_Toc244886302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_Toc244886301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_Toc244886300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_Toc244886299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_Toc244886298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_Toc244886297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_Toc244886296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реализации предыдущего Генерального плана</dc:title>
  <dc:creator>AK</dc:creator>
  <cp:lastModifiedBy>Светлана</cp:lastModifiedBy>
  <cp:revision>2</cp:revision>
  <cp:lastPrinted>2020-11-09T10:38:00Z</cp:lastPrinted>
  <dcterms:created xsi:type="dcterms:W3CDTF">2021-03-09T11:23:00Z</dcterms:created>
  <dcterms:modified xsi:type="dcterms:W3CDTF">2021-03-09T11:23:00Z</dcterms:modified>
</cp:coreProperties>
</file>