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DD" w:rsidRDefault="00D66EDD" w:rsidP="009719CD">
      <w:pPr>
        <w:pStyle w:val="Default"/>
        <w:jc w:val="center"/>
        <w:rPr>
          <w:b/>
          <w:bCs/>
        </w:rPr>
      </w:pPr>
    </w:p>
    <w:p w:rsidR="00D66EDD" w:rsidRDefault="00D66EDD" w:rsidP="00D66EDD">
      <w:pPr>
        <w:pStyle w:val="Default"/>
        <w:rPr>
          <w:b/>
          <w:bCs/>
        </w:rPr>
      </w:pPr>
      <w:r w:rsidRPr="002A6317">
        <w:rPr>
          <w:rFonts w:ascii="Times New Roman" w:hAnsi="Times New Roman" w:cs="Times New Roman"/>
          <w:noProof/>
          <w:lang w:eastAsia="ru-RU"/>
        </w:rPr>
        <w:drawing>
          <wp:inline distT="0" distB="0" distL="0" distR="0">
            <wp:extent cx="2371725" cy="981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71725" cy="981075"/>
                    </a:xfrm>
                    <a:prstGeom prst="rect">
                      <a:avLst/>
                    </a:prstGeom>
                    <a:noFill/>
                    <a:ln>
                      <a:noFill/>
                    </a:ln>
                  </pic:spPr>
                </pic:pic>
              </a:graphicData>
            </a:graphic>
          </wp:inline>
        </w:drawing>
      </w:r>
    </w:p>
    <w:p w:rsidR="00D66EDD" w:rsidRDefault="00D66EDD" w:rsidP="00D66EDD">
      <w:pPr>
        <w:pStyle w:val="Default"/>
        <w:rPr>
          <w:b/>
          <w:bCs/>
        </w:rPr>
      </w:pPr>
    </w:p>
    <w:p w:rsidR="009719CD" w:rsidRDefault="00254480" w:rsidP="007B0DBB">
      <w:pPr>
        <w:pStyle w:val="Default"/>
        <w:jc w:val="center"/>
        <w:rPr>
          <w:b/>
          <w:bCs/>
        </w:rPr>
      </w:pPr>
      <w:r>
        <w:rPr>
          <w:b/>
          <w:bCs/>
        </w:rPr>
        <w:t>Кировский</w:t>
      </w:r>
      <w:r w:rsidR="000732AD">
        <w:rPr>
          <w:b/>
          <w:bCs/>
        </w:rPr>
        <w:t xml:space="preserve"> </w:t>
      </w:r>
      <w:r>
        <w:rPr>
          <w:b/>
          <w:bCs/>
        </w:rPr>
        <w:t>Ро</w:t>
      </w:r>
      <w:r w:rsidRPr="000D09D0">
        <w:rPr>
          <w:b/>
          <w:bCs/>
          <w:color w:val="auto"/>
        </w:rPr>
        <w:t>ср</w:t>
      </w:r>
      <w:r>
        <w:rPr>
          <w:b/>
          <w:bCs/>
        </w:rPr>
        <w:t xml:space="preserve">еестр </w:t>
      </w:r>
      <w:r w:rsidRPr="00D66EDD">
        <w:rPr>
          <w:b/>
        </w:rPr>
        <w:t>разъясняет</w:t>
      </w:r>
      <w:r w:rsidR="009719CD" w:rsidRPr="00D66EDD">
        <w:rPr>
          <w:b/>
          <w:bCs/>
        </w:rPr>
        <w:t>:</w:t>
      </w:r>
    </w:p>
    <w:p w:rsidR="00896521" w:rsidRDefault="009719CD" w:rsidP="007B0DBB">
      <w:pPr>
        <w:pStyle w:val="Default"/>
        <w:tabs>
          <w:tab w:val="left" w:pos="8175"/>
        </w:tabs>
        <w:jc w:val="center"/>
        <w:rPr>
          <w:b/>
          <w:bCs/>
        </w:rPr>
      </w:pPr>
      <w:r>
        <w:rPr>
          <w:b/>
          <w:bCs/>
        </w:rPr>
        <w:t>Нарушение земельного законодательства – причины и последствия</w:t>
      </w:r>
    </w:p>
    <w:p w:rsidR="009719CD" w:rsidRPr="00360656" w:rsidRDefault="009719CD" w:rsidP="007B0DBB">
      <w:pPr>
        <w:pStyle w:val="Default"/>
        <w:jc w:val="right"/>
        <w:rPr>
          <w:b/>
          <w:bCs/>
          <w:i/>
        </w:rPr>
      </w:pPr>
    </w:p>
    <w:p w:rsidR="0050782C" w:rsidRPr="00360656" w:rsidRDefault="009719CD" w:rsidP="00360656">
      <w:pPr>
        <w:pStyle w:val="Default"/>
        <w:jc w:val="center"/>
        <w:rPr>
          <w:bCs/>
          <w:i/>
        </w:rPr>
      </w:pPr>
      <w:r w:rsidRPr="00360656">
        <w:rPr>
          <w:i/>
        </w:rPr>
        <w:t xml:space="preserve">Управление Росреестра </w:t>
      </w:r>
      <w:r w:rsidR="005120F0">
        <w:rPr>
          <w:i/>
        </w:rPr>
        <w:t xml:space="preserve">по </w:t>
      </w:r>
      <w:bookmarkStart w:id="0" w:name="_GoBack"/>
      <w:bookmarkEnd w:id="0"/>
      <w:r w:rsidRPr="00360656">
        <w:rPr>
          <w:i/>
        </w:rPr>
        <w:t xml:space="preserve">Кировской области разъясняет причины и последствия для граждан </w:t>
      </w:r>
      <w:r w:rsidRPr="00360656">
        <w:rPr>
          <w:bCs/>
          <w:i/>
        </w:rPr>
        <w:t xml:space="preserve">за нарушение земельного </w:t>
      </w:r>
      <w:r w:rsidR="000732AD" w:rsidRPr="00360656">
        <w:rPr>
          <w:bCs/>
          <w:i/>
        </w:rPr>
        <w:t>законодательства,</w:t>
      </w:r>
      <w:r w:rsidRPr="00360656">
        <w:rPr>
          <w:bCs/>
          <w:i/>
        </w:rPr>
        <w:t xml:space="preserve"> в том числе за н</w:t>
      </w:r>
      <w:r w:rsidR="0069454C" w:rsidRPr="00360656">
        <w:rPr>
          <w:bCs/>
          <w:i/>
        </w:rPr>
        <w:t>еуплат</w:t>
      </w:r>
      <w:r w:rsidRPr="00360656">
        <w:rPr>
          <w:bCs/>
          <w:i/>
        </w:rPr>
        <w:t>у</w:t>
      </w:r>
      <w:r w:rsidR="000732AD">
        <w:rPr>
          <w:bCs/>
          <w:i/>
        </w:rPr>
        <w:t xml:space="preserve"> </w:t>
      </w:r>
      <w:r w:rsidR="00DB3CA9" w:rsidRPr="00360656">
        <w:rPr>
          <w:bCs/>
          <w:i/>
        </w:rPr>
        <w:t>штрафов</w:t>
      </w:r>
      <w:r w:rsidR="00FC4C70">
        <w:rPr>
          <w:bCs/>
          <w:i/>
        </w:rPr>
        <w:t>.</w:t>
      </w:r>
    </w:p>
    <w:p w:rsidR="0050782C" w:rsidRPr="00360656" w:rsidRDefault="0050782C" w:rsidP="00360656">
      <w:pPr>
        <w:pStyle w:val="Default"/>
        <w:jc w:val="both"/>
      </w:pPr>
    </w:p>
    <w:p w:rsidR="0050782C" w:rsidRPr="0050782C" w:rsidRDefault="0050782C" w:rsidP="0050782C">
      <w:pPr>
        <w:pStyle w:val="Default"/>
        <w:ind w:firstLine="567"/>
        <w:jc w:val="both"/>
      </w:pPr>
      <w:r w:rsidRPr="0050782C">
        <w:t>Управление Росреестра</w:t>
      </w:r>
      <w:r w:rsidR="000732AD">
        <w:t xml:space="preserve"> </w:t>
      </w:r>
      <w:r w:rsidR="007B0DBB">
        <w:t>по</w:t>
      </w:r>
      <w:r w:rsidR="000732AD">
        <w:t xml:space="preserve"> </w:t>
      </w:r>
      <w:r w:rsidR="0069454C">
        <w:t>Кировской области</w:t>
      </w:r>
      <w:r w:rsidR="000732AD">
        <w:t xml:space="preserve"> </w:t>
      </w:r>
      <w:r w:rsidR="0069454C">
        <w:t>в ходе</w:t>
      </w:r>
      <w:r w:rsidR="000732AD">
        <w:t xml:space="preserve"> </w:t>
      </w:r>
      <w:r w:rsidR="0069454C">
        <w:t>осуществления полномочий в рамках реализации функции по государственному земельному надзору</w:t>
      </w:r>
      <w:r w:rsidRPr="0050782C">
        <w:t xml:space="preserve"> осуществляет проведение мероприятий по соблюдению требований земельного законодательства.</w:t>
      </w:r>
    </w:p>
    <w:p w:rsidR="0050782C" w:rsidRPr="002414F4" w:rsidRDefault="00DB3CA9" w:rsidP="0050782C">
      <w:pPr>
        <w:pStyle w:val="Default"/>
        <w:ind w:firstLine="567"/>
        <w:jc w:val="both"/>
        <w:rPr>
          <w:color w:val="FF0000"/>
        </w:rPr>
      </w:pPr>
      <w:r>
        <w:rPr>
          <w:b/>
          <w:bCs/>
          <w:noProof/>
          <w:lang w:eastAsia="ru-RU"/>
        </w:rPr>
        <w:drawing>
          <wp:anchor distT="0" distB="0" distL="114300" distR="114300" simplePos="0" relativeHeight="251659776" behindDoc="1" locked="0" layoutInCell="1" allowOverlap="1">
            <wp:simplePos x="0" y="0"/>
            <wp:positionH relativeFrom="column">
              <wp:posOffset>-3810</wp:posOffset>
            </wp:positionH>
            <wp:positionV relativeFrom="paragraph">
              <wp:posOffset>34925</wp:posOffset>
            </wp:positionV>
            <wp:extent cx="2705100" cy="2076450"/>
            <wp:effectExtent l="0" t="0" r="0" b="0"/>
            <wp:wrapTight wrapText="bothSides">
              <wp:wrapPolygon edited="0">
                <wp:start x="0" y="0"/>
                <wp:lineTo x="0" y="21402"/>
                <wp:lineTo x="21448" y="21402"/>
                <wp:lineTo x="21448" y="0"/>
                <wp:lineTo x="0" y="0"/>
              </wp:wrapPolygon>
            </wp:wrapTight>
            <wp:docPr id="1" name="Рисунок 1" descr="C:\Users\ustuzhaninova\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tuzhaninova\AppData\Local\Microsoft\Windows\INetCache\Content.Word\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5100" cy="2076450"/>
                    </a:xfrm>
                    <a:prstGeom prst="rect">
                      <a:avLst/>
                    </a:prstGeom>
                    <a:noFill/>
                    <a:ln>
                      <a:noFill/>
                    </a:ln>
                  </pic:spPr>
                </pic:pic>
              </a:graphicData>
            </a:graphic>
          </wp:anchor>
        </w:drawing>
      </w:r>
      <w:r w:rsidR="0050782C" w:rsidRPr="00133A91">
        <w:t xml:space="preserve">Так, за </w:t>
      </w:r>
      <w:r w:rsidR="0069454C" w:rsidRPr="00133A91">
        <w:t>девять</w:t>
      </w:r>
      <w:r w:rsidR="0050782C" w:rsidRPr="00133A91">
        <w:t xml:space="preserve"> месяцев 2019 года государственными инспекторами </w:t>
      </w:r>
      <w:r w:rsidR="0069454C" w:rsidRPr="00133A91">
        <w:t>Кировской области</w:t>
      </w:r>
      <w:r w:rsidR="0050782C" w:rsidRPr="00133A91">
        <w:t xml:space="preserve"> по использованию и охране земель </w:t>
      </w:r>
      <w:r w:rsidR="0050782C" w:rsidRPr="00896521">
        <w:rPr>
          <w:color w:val="auto"/>
        </w:rPr>
        <w:t xml:space="preserve">проведено </w:t>
      </w:r>
      <w:r w:rsidR="00133A91" w:rsidRPr="00896521">
        <w:rPr>
          <w:color w:val="auto"/>
        </w:rPr>
        <w:t>1419</w:t>
      </w:r>
      <w:r w:rsidR="0050782C" w:rsidRPr="00896521">
        <w:rPr>
          <w:color w:val="auto"/>
        </w:rPr>
        <w:t xml:space="preserve"> проверок</w:t>
      </w:r>
      <w:r w:rsidR="000732AD">
        <w:rPr>
          <w:color w:val="auto"/>
        </w:rPr>
        <w:t xml:space="preserve"> </w:t>
      </w:r>
      <w:r w:rsidR="0050782C" w:rsidRPr="00896521">
        <w:rPr>
          <w:color w:val="auto"/>
        </w:rPr>
        <w:t xml:space="preserve">и </w:t>
      </w:r>
      <w:r w:rsidR="00133A91" w:rsidRPr="00896521">
        <w:rPr>
          <w:color w:val="auto"/>
        </w:rPr>
        <w:t>517</w:t>
      </w:r>
      <w:r w:rsidR="0050782C" w:rsidRPr="00896521">
        <w:rPr>
          <w:color w:val="auto"/>
        </w:rPr>
        <w:t xml:space="preserve"> административных обследований земельных участков, в ходе которых выявлено </w:t>
      </w:r>
      <w:r w:rsidR="00133A91" w:rsidRPr="00896521">
        <w:rPr>
          <w:color w:val="auto"/>
        </w:rPr>
        <w:t>608</w:t>
      </w:r>
      <w:r w:rsidR="0050782C" w:rsidRPr="00896521">
        <w:rPr>
          <w:color w:val="auto"/>
        </w:rPr>
        <w:t xml:space="preserve"> нарушен</w:t>
      </w:r>
      <w:r w:rsidR="00133A91" w:rsidRPr="00896521">
        <w:rPr>
          <w:color w:val="auto"/>
        </w:rPr>
        <w:t>ий земельного законодательства.</w:t>
      </w:r>
    </w:p>
    <w:p w:rsidR="0050782C" w:rsidRPr="00896521" w:rsidRDefault="0069454C" w:rsidP="0069454C">
      <w:pPr>
        <w:pStyle w:val="Default"/>
        <w:ind w:firstLine="567"/>
        <w:jc w:val="both"/>
        <w:rPr>
          <w:color w:val="auto"/>
        </w:rPr>
      </w:pPr>
      <w:r>
        <w:t xml:space="preserve">Основными нарушениям земельного законодательства, с которыми </w:t>
      </w:r>
      <w:r w:rsidRPr="00896521">
        <w:rPr>
          <w:color w:val="auto"/>
        </w:rPr>
        <w:t xml:space="preserve">сталкиваются инспекторы, являются </w:t>
      </w:r>
      <w:r w:rsidR="0050782C" w:rsidRPr="00896521">
        <w:rPr>
          <w:color w:val="auto"/>
        </w:rPr>
        <w:t>самовольн</w:t>
      </w:r>
      <w:r w:rsidRPr="00896521">
        <w:rPr>
          <w:color w:val="auto"/>
        </w:rPr>
        <w:t>ое</w:t>
      </w:r>
      <w:r w:rsidR="0050782C" w:rsidRPr="00896521">
        <w:rPr>
          <w:color w:val="auto"/>
        </w:rPr>
        <w:t xml:space="preserve"> занятие земельных участков, использование земельных участков не по целевому назначению</w:t>
      </w:r>
      <w:r w:rsidRPr="00896521">
        <w:rPr>
          <w:color w:val="auto"/>
        </w:rPr>
        <w:t>.</w:t>
      </w:r>
    </w:p>
    <w:p w:rsidR="0050782C" w:rsidRPr="00896521" w:rsidRDefault="0050782C" w:rsidP="0050782C">
      <w:pPr>
        <w:pStyle w:val="Default"/>
        <w:ind w:firstLine="567"/>
        <w:jc w:val="both"/>
        <w:rPr>
          <w:color w:val="auto"/>
        </w:rPr>
      </w:pPr>
      <w:r w:rsidRPr="00896521">
        <w:rPr>
          <w:color w:val="auto"/>
        </w:rPr>
        <w:t xml:space="preserve">Государственными инспекторами </w:t>
      </w:r>
      <w:r w:rsidR="0069454C" w:rsidRPr="00896521">
        <w:rPr>
          <w:color w:val="auto"/>
        </w:rPr>
        <w:t>Кировской области</w:t>
      </w:r>
      <w:r w:rsidRPr="00896521">
        <w:rPr>
          <w:color w:val="auto"/>
        </w:rPr>
        <w:t xml:space="preserve"> по использованию и охране земель в январе-</w:t>
      </w:r>
      <w:r w:rsidR="0069454C" w:rsidRPr="00896521">
        <w:rPr>
          <w:color w:val="auto"/>
        </w:rPr>
        <w:t>сентябре</w:t>
      </w:r>
      <w:r w:rsidRPr="00896521">
        <w:rPr>
          <w:color w:val="auto"/>
        </w:rPr>
        <w:t xml:space="preserve"> 2019 года наложено </w:t>
      </w:r>
      <w:r w:rsidR="002414F4" w:rsidRPr="00896521">
        <w:rPr>
          <w:color w:val="auto"/>
        </w:rPr>
        <w:t xml:space="preserve">штрафов на сумму </w:t>
      </w:r>
      <w:r w:rsidR="00133A91" w:rsidRPr="00896521">
        <w:rPr>
          <w:color w:val="auto"/>
        </w:rPr>
        <w:t>476 тысяч</w:t>
      </w:r>
      <w:r w:rsidRPr="00896521">
        <w:rPr>
          <w:color w:val="auto"/>
        </w:rPr>
        <w:t xml:space="preserve"> рублей</w:t>
      </w:r>
      <w:r w:rsidR="00133A91" w:rsidRPr="00896521">
        <w:rPr>
          <w:color w:val="auto"/>
        </w:rPr>
        <w:t>.</w:t>
      </w:r>
    </w:p>
    <w:p w:rsidR="0069454C" w:rsidRDefault="0069454C" w:rsidP="0050782C">
      <w:pPr>
        <w:pStyle w:val="Default"/>
        <w:ind w:firstLine="567"/>
        <w:jc w:val="both"/>
      </w:pPr>
      <w:r w:rsidRPr="00896521">
        <w:rPr>
          <w:color w:val="auto"/>
        </w:rPr>
        <w:t>Кодексом Российской Федерации об административных правонарушениях (ст. 32.2.) определен п</w:t>
      </w:r>
      <w:r w:rsidR="0050782C" w:rsidRPr="00896521">
        <w:rPr>
          <w:color w:val="auto"/>
        </w:rPr>
        <w:t xml:space="preserve">орядок </w:t>
      </w:r>
      <w:r w:rsidRPr="00896521">
        <w:rPr>
          <w:color w:val="auto"/>
        </w:rPr>
        <w:t xml:space="preserve">уплаты административных </w:t>
      </w:r>
      <w:r>
        <w:t>штрафов.</w:t>
      </w:r>
    </w:p>
    <w:p w:rsidR="0050782C" w:rsidRPr="0050782C" w:rsidRDefault="0069454C" w:rsidP="0050782C">
      <w:pPr>
        <w:pStyle w:val="Default"/>
        <w:ind w:firstLine="567"/>
        <w:jc w:val="both"/>
      </w:pPr>
      <w:r>
        <w:t>Указанной</w:t>
      </w:r>
      <w:r w:rsidR="0050782C" w:rsidRPr="0050782C">
        <w:t xml:space="preserve"> статьей установлено, что административный штраф должен быть уплачен</w:t>
      </w:r>
      <w:r w:rsidR="000732AD">
        <w:t xml:space="preserve"> </w:t>
      </w:r>
      <w:r w:rsidR="0050782C" w:rsidRPr="0050782C">
        <w:t>в полном размере лицом, привлеченным к административной ответственности,</w:t>
      </w:r>
      <w:r w:rsidR="000732AD">
        <w:t xml:space="preserve"> </w:t>
      </w:r>
      <w:r w:rsidR="0050782C" w:rsidRPr="0050782C">
        <w:t>не позднее 60 дней со дня вступления постановления о наложении административного штрафа в законную силу (за исключением случаев, предусмотренных положениями данной статьи), либо со дня истечения срока отсрочки или срока рассрочки, предусмотренных статьей 31.5 КоАП РФ.</w:t>
      </w:r>
    </w:p>
    <w:p w:rsidR="0050782C" w:rsidRPr="0050782C" w:rsidRDefault="0050782C" w:rsidP="0050782C">
      <w:pPr>
        <w:pStyle w:val="Default"/>
        <w:ind w:firstLine="567"/>
        <w:jc w:val="both"/>
      </w:pPr>
      <w:r w:rsidRPr="0050782C">
        <w:t xml:space="preserve">При отсутствии информации, свидетельствующей об уплате административного штрафа, по истечении 60 дней со дня вступления постановления о наложении административного штрафа в законную силу, </w:t>
      </w:r>
      <w:r w:rsidRPr="0050782C">
        <w:lastRenderedPageBreak/>
        <w:t xml:space="preserve">должностное лицо, вынесшее постановление, </w:t>
      </w:r>
      <w:r w:rsidR="0069454C" w:rsidRPr="0050782C">
        <w:t xml:space="preserve">в течение 10 суток </w:t>
      </w:r>
      <w:r w:rsidRPr="0050782C">
        <w:t>направляет соответствующие материалы судебному приставу-исполнителю для взыскания суммы административного штрафа по месту совершения исполнительного действия и применяются меры принудительного исполнения в соответствии с Федеральным законом от 02.10.2007 № 229-ФЗ</w:t>
      </w:r>
      <w:proofErr w:type="gramStart"/>
      <w:r w:rsidRPr="0050782C">
        <w:t>"О</w:t>
      </w:r>
      <w:proofErr w:type="gramEnd"/>
      <w:r w:rsidRPr="0050782C">
        <w:t xml:space="preserve">б исполнительном </w:t>
      </w:r>
      <w:proofErr w:type="gramStart"/>
      <w:r w:rsidRPr="0050782C">
        <w:t>производстве</w:t>
      </w:r>
      <w:proofErr w:type="gramEnd"/>
      <w:r w:rsidRPr="0050782C">
        <w:t>".</w:t>
      </w:r>
    </w:p>
    <w:p w:rsidR="0069454C" w:rsidRDefault="0050782C" w:rsidP="0050782C">
      <w:pPr>
        <w:pStyle w:val="Default"/>
        <w:ind w:firstLine="567"/>
        <w:jc w:val="both"/>
      </w:pPr>
      <w:r w:rsidRPr="0050782C">
        <w:t xml:space="preserve">Кроме того, </w:t>
      </w:r>
      <w:r w:rsidR="0069454C">
        <w:t xml:space="preserve">в отношении </w:t>
      </w:r>
      <w:r w:rsidRPr="0050782C">
        <w:t>лиц</w:t>
      </w:r>
      <w:r w:rsidR="0069454C">
        <w:t>, уклоняющих</w:t>
      </w:r>
      <w:r w:rsidRPr="0050782C">
        <w:t xml:space="preserve">ся от уплаты административных штрафов, </w:t>
      </w:r>
      <w:r w:rsidR="0069454C">
        <w:t xml:space="preserve">принимается решение о возбуждении дела об административном правонарушении, предусмотренном </w:t>
      </w:r>
      <w:r w:rsidRPr="0050782C">
        <w:t>частью 1 статьи 20.25 КоАП РФ</w:t>
      </w:r>
      <w:r w:rsidR="0069454C">
        <w:t>.</w:t>
      </w:r>
    </w:p>
    <w:p w:rsidR="0050782C" w:rsidRPr="0050782C" w:rsidRDefault="0069454C" w:rsidP="0050782C">
      <w:pPr>
        <w:pStyle w:val="Default"/>
        <w:ind w:firstLine="567"/>
        <w:jc w:val="both"/>
      </w:pPr>
      <w:r>
        <w:t xml:space="preserve">Санкцией </w:t>
      </w:r>
      <w:proofErr w:type="gramStart"/>
      <w:r>
        <w:t>ч</w:t>
      </w:r>
      <w:proofErr w:type="gramEnd"/>
      <w:r>
        <w:t>.</w:t>
      </w:r>
      <w:r w:rsidR="000732AD">
        <w:t xml:space="preserve"> </w:t>
      </w:r>
      <w:r>
        <w:t xml:space="preserve">1 ст. 20.25 КоАП РФ предусмотрено </w:t>
      </w:r>
      <w:r w:rsidR="0050782C" w:rsidRPr="0050782C">
        <w:t>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w:t>
      </w:r>
      <w:r w:rsidR="000732AD">
        <w:t xml:space="preserve"> </w:t>
      </w:r>
      <w:r w:rsidR="0050782C" w:rsidRPr="0050782C">
        <w:t>на срок до пятидесяти часов.</w:t>
      </w:r>
    </w:p>
    <w:p w:rsidR="0069454C" w:rsidRPr="00254480" w:rsidRDefault="000D09D0" w:rsidP="000D09D0">
      <w:pPr>
        <w:pStyle w:val="Default"/>
        <w:ind w:firstLine="567"/>
        <w:jc w:val="both"/>
        <w:rPr>
          <w:i/>
          <w:color w:val="FF0000"/>
        </w:rPr>
      </w:pPr>
      <w:r w:rsidRPr="00254480">
        <w:rPr>
          <w:b/>
          <w:color w:val="auto"/>
        </w:rPr>
        <w:t>Начальник</w:t>
      </w:r>
      <w:r w:rsidR="004C2CC4" w:rsidRPr="00254480">
        <w:rPr>
          <w:b/>
          <w:color w:val="auto"/>
        </w:rPr>
        <w:t xml:space="preserve"> отдела государственного земельного надзора </w:t>
      </w:r>
      <w:r w:rsidRPr="00254480">
        <w:rPr>
          <w:b/>
          <w:color w:val="auto"/>
        </w:rPr>
        <w:t>Управления</w:t>
      </w:r>
      <w:r w:rsidR="0069454C" w:rsidRPr="00254480">
        <w:rPr>
          <w:b/>
          <w:color w:val="auto"/>
        </w:rPr>
        <w:t xml:space="preserve"> Росреестра по Кировской</w:t>
      </w:r>
      <w:r w:rsidR="0050782C" w:rsidRPr="00254480">
        <w:rPr>
          <w:b/>
          <w:color w:val="auto"/>
        </w:rPr>
        <w:t xml:space="preserve"> области </w:t>
      </w:r>
      <w:r w:rsidR="004C2CC4" w:rsidRPr="00254480">
        <w:rPr>
          <w:b/>
          <w:color w:val="auto"/>
        </w:rPr>
        <w:t>Васи</w:t>
      </w:r>
      <w:r w:rsidRPr="00254480">
        <w:rPr>
          <w:b/>
          <w:color w:val="auto"/>
        </w:rPr>
        <w:t>лий</w:t>
      </w:r>
      <w:r w:rsidR="000732AD">
        <w:rPr>
          <w:b/>
          <w:color w:val="auto"/>
        </w:rPr>
        <w:t xml:space="preserve"> </w:t>
      </w:r>
      <w:r w:rsidRPr="00254480">
        <w:rPr>
          <w:b/>
          <w:color w:val="auto"/>
        </w:rPr>
        <w:t>Разумов пояснил</w:t>
      </w:r>
      <w:r w:rsidRPr="000D09D0">
        <w:rPr>
          <w:color w:val="auto"/>
        </w:rPr>
        <w:t xml:space="preserve">: </w:t>
      </w:r>
      <w:r w:rsidRPr="00254480">
        <w:rPr>
          <w:i/>
          <w:color w:val="auto"/>
        </w:rPr>
        <w:t>«О</w:t>
      </w:r>
      <w:r w:rsidR="0050782C" w:rsidRPr="00254480">
        <w:rPr>
          <w:i/>
          <w:color w:val="auto"/>
        </w:rPr>
        <w:t xml:space="preserve">собое </w:t>
      </w:r>
      <w:r w:rsidR="0050782C" w:rsidRPr="00254480">
        <w:rPr>
          <w:i/>
        </w:rPr>
        <w:t xml:space="preserve">внимание </w:t>
      </w:r>
      <w:r w:rsidR="004C2CC4" w:rsidRPr="00254480">
        <w:rPr>
          <w:i/>
        </w:rPr>
        <w:t>уделяет</w:t>
      </w:r>
      <w:r w:rsidRPr="00254480">
        <w:rPr>
          <w:i/>
        </w:rPr>
        <w:t>ся</w:t>
      </w:r>
      <w:r w:rsidR="000732AD">
        <w:rPr>
          <w:i/>
        </w:rPr>
        <w:t xml:space="preserve"> </w:t>
      </w:r>
      <w:r w:rsidR="0050782C" w:rsidRPr="00254480">
        <w:rPr>
          <w:i/>
        </w:rPr>
        <w:t>исполнению нарушителями обязанностей по уплате назначенных штрафов.</w:t>
      </w:r>
      <w:r w:rsidR="000732AD">
        <w:rPr>
          <w:i/>
        </w:rPr>
        <w:t xml:space="preserve"> </w:t>
      </w:r>
      <w:r w:rsidR="0069454C" w:rsidRPr="00254480">
        <w:rPr>
          <w:i/>
        </w:rPr>
        <w:t xml:space="preserve">На основании переданных Управлением сведений об отсутствии оплаты административного штрафа службой судебных приставов проводится работа по реализации предусмотренных действующим законодательством мер обеспечения исполнения административного наказания, одной из которых является ограничение выезда из Российской Федерации. Указанная работа проводится отдельно в отношении каждого из правонарушителей, имеющих задолженность по </w:t>
      </w:r>
      <w:r w:rsidR="00133A91" w:rsidRPr="00254480">
        <w:rPr>
          <w:i/>
        </w:rPr>
        <w:t>о</w:t>
      </w:r>
      <w:r w:rsidR="0069454C" w:rsidRPr="00254480">
        <w:rPr>
          <w:i/>
        </w:rPr>
        <w:t>плате штрафа</w:t>
      </w:r>
      <w:r w:rsidRPr="00254480">
        <w:rPr>
          <w:i/>
        </w:rPr>
        <w:t>»</w:t>
      </w:r>
      <w:r w:rsidR="0069454C" w:rsidRPr="00254480">
        <w:rPr>
          <w:i/>
        </w:rPr>
        <w:t>.</w:t>
      </w:r>
    </w:p>
    <w:p w:rsidR="00896521" w:rsidRPr="007B0DBB" w:rsidRDefault="00133A91" w:rsidP="007B0DBB">
      <w:pPr>
        <w:pStyle w:val="Default"/>
        <w:ind w:firstLine="567"/>
        <w:jc w:val="both"/>
      </w:pPr>
      <w:r>
        <w:t>И</w:t>
      </w:r>
      <w:r w:rsidR="0050782C" w:rsidRPr="0050782C">
        <w:t>нформацию о наложенных штрафах</w:t>
      </w:r>
      <w:r>
        <w:t xml:space="preserve"> и наличии исполнительных производств</w:t>
      </w:r>
      <w:r w:rsidR="0050782C" w:rsidRPr="0050782C">
        <w:t xml:space="preserve"> можно</w:t>
      </w:r>
      <w:r w:rsidR="000732AD">
        <w:t xml:space="preserve"> </w:t>
      </w:r>
      <w:r w:rsidR="0050782C" w:rsidRPr="0050782C">
        <w:t xml:space="preserve">узнать </w:t>
      </w:r>
      <w:r w:rsidR="0050782C" w:rsidRPr="00896521">
        <w:rPr>
          <w:color w:val="auto"/>
        </w:rPr>
        <w:t>на официальном сайте Федера</w:t>
      </w:r>
      <w:r w:rsidR="00896521" w:rsidRPr="00896521">
        <w:rPr>
          <w:color w:val="auto"/>
        </w:rPr>
        <w:t>льной сл</w:t>
      </w:r>
      <w:r w:rsidR="00254480">
        <w:rPr>
          <w:color w:val="auto"/>
        </w:rPr>
        <w:t xml:space="preserve">ужбы судебных приставов </w:t>
      </w:r>
      <w:hyperlink r:id="rId7" w:history="1">
        <w:r w:rsidR="00896521" w:rsidRPr="006A77E4">
          <w:rPr>
            <w:rStyle w:val="a3"/>
          </w:rPr>
          <w:t>https://fssprus.ru/iss/Ip</w:t>
        </w:r>
      </w:hyperlink>
    </w:p>
    <w:sectPr w:rsidR="00896521" w:rsidRPr="007B0DBB" w:rsidSect="00800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82C"/>
    <w:rsid w:val="000732AD"/>
    <w:rsid w:val="000D09D0"/>
    <w:rsid w:val="00133A91"/>
    <w:rsid w:val="002414F4"/>
    <w:rsid w:val="00254480"/>
    <w:rsid w:val="00360656"/>
    <w:rsid w:val="0039223B"/>
    <w:rsid w:val="003B6B97"/>
    <w:rsid w:val="004C2CC4"/>
    <w:rsid w:val="0050782C"/>
    <w:rsid w:val="005120F0"/>
    <w:rsid w:val="0069454C"/>
    <w:rsid w:val="007B0DBB"/>
    <w:rsid w:val="008007FE"/>
    <w:rsid w:val="00896521"/>
    <w:rsid w:val="009719CD"/>
    <w:rsid w:val="009C5A04"/>
    <w:rsid w:val="009D1FEC"/>
    <w:rsid w:val="00CF2692"/>
    <w:rsid w:val="00D66EDD"/>
    <w:rsid w:val="00DB3CA9"/>
    <w:rsid w:val="00ED4711"/>
    <w:rsid w:val="00FC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82C"/>
    <w:pPr>
      <w:autoSpaceDE w:val="0"/>
      <w:autoSpaceDN w:val="0"/>
      <w:adjustRightInd w:val="0"/>
      <w:spacing w:after="0" w:line="240" w:lineRule="auto"/>
    </w:pPr>
    <w:rPr>
      <w:rFonts w:ascii="Segoe UI" w:hAnsi="Segoe UI" w:cs="Segoe UI"/>
      <w:color w:val="000000"/>
      <w:sz w:val="24"/>
      <w:szCs w:val="24"/>
    </w:rPr>
  </w:style>
  <w:style w:type="character" w:styleId="a3">
    <w:name w:val="Hyperlink"/>
    <w:basedOn w:val="a0"/>
    <w:uiPriority w:val="99"/>
    <w:unhideWhenUsed/>
    <w:rsid w:val="00896521"/>
    <w:rPr>
      <w:color w:val="0563C1" w:themeColor="hyperlink"/>
      <w:u w:val="single"/>
    </w:rPr>
  </w:style>
  <w:style w:type="paragraph" w:styleId="a4">
    <w:name w:val="Balloon Text"/>
    <w:basedOn w:val="a"/>
    <w:link w:val="a5"/>
    <w:uiPriority w:val="99"/>
    <w:semiHidden/>
    <w:unhideWhenUsed/>
    <w:rsid w:val="00073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sprus.ru/iss/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7498-6003-429D-8DDD-1ECD327F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Татьяна Николаевна</dc:creator>
  <cp:lastModifiedBy>UMS</cp:lastModifiedBy>
  <cp:revision>2</cp:revision>
  <dcterms:created xsi:type="dcterms:W3CDTF">2019-10-21T08:40:00Z</dcterms:created>
  <dcterms:modified xsi:type="dcterms:W3CDTF">2019-10-21T08:40:00Z</dcterms:modified>
</cp:coreProperties>
</file>