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1D" w:rsidRDefault="0065711D" w:rsidP="0065711D">
      <w:bookmarkStart w:id="0" w:name="_Ref119427269"/>
    </w:p>
    <w:p w:rsidR="0065711D" w:rsidRDefault="0065711D" w:rsidP="0005194F">
      <w:pPr>
        <w:keepNext/>
        <w:keepLines/>
        <w:widowControl w:val="0"/>
        <w:suppressLineNumbers/>
        <w:spacing w:after="0"/>
        <w:ind w:left="4963" w:hanging="3829"/>
        <w:rPr>
          <w:sz w:val="22"/>
          <w:szCs w:val="22"/>
        </w:rPr>
      </w:pPr>
    </w:p>
    <w:p w:rsidR="0065711D" w:rsidRDefault="00A618FB" w:rsidP="0065711D">
      <w:pPr>
        <w:keepNext/>
        <w:keepLines/>
        <w:widowControl w:val="0"/>
        <w:suppressLineNumbers/>
        <w:spacing w:after="0"/>
        <w:ind w:left="4963" w:firstLine="709"/>
        <w:rPr>
          <w:i/>
          <w:iCs/>
          <w:sz w:val="22"/>
          <w:szCs w:val="22"/>
        </w:rPr>
      </w:pPr>
      <w:r>
        <w:rPr>
          <w:i/>
          <w:iCs/>
          <w:sz w:val="22"/>
          <w:szCs w:val="22"/>
        </w:rPr>
        <w:t>Изменения № 1</w:t>
      </w: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bookmarkStart w:id="1" w:name="_GoBack"/>
      <w:bookmarkEnd w:id="1"/>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05194F" w:rsidRDefault="0005194F"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ind w:left="4963" w:firstLine="709"/>
        <w:rPr>
          <w:sz w:val="22"/>
          <w:szCs w:val="22"/>
        </w:rPr>
      </w:pPr>
    </w:p>
    <w:p w:rsidR="0065711D" w:rsidRDefault="0065711D" w:rsidP="0065711D">
      <w:pPr>
        <w:keepNext/>
        <w:keepLines/>
        <w:widowControl w:val="0"/>
        <w:suppressLineNumbers/>
        <w:spacing w:after="0"/>
        <w:jc w:val="center"/>
        <w:rPr>
          <w:b/>
          <w:bCs/>
          <w:sz w:val="22"/>
          <w:szCs w:val="22"/>
        </w:rPr>
      </w:pPr>
    </w:p>
    <w:p w:rsidR="0065711D" w:rsidRDefault="0065711D" w:rsidP="0065711D">
      <w:pPr>
        <w:keepNext/>
        <w:keepLines/>
        <w:widowControl w:val="0"/>
        <w:suppressLineNumbers/>
        <w:spacing w:after="0"/>
        <w:jc w:val="center"/>
        <w:rPr>
          <w:b/>
          <w:bCs/>
          <w:sz w:val="22"/>
          <w:szCs w:val="22"/>
        </w:rPr>
      </w:pPr>
      <w:r>
        <w:rPr>
          <w:b/>
          <w:bCs/>
          <w:sz w:val="22"/>
          <w:szCs w:val="22"/>
        </w:rPr>
        <w:t>КОНКУРСНАЯ ДОКУМЕНТАЦИЯ</w:t>
      </w:r>
    </w:p>
    <w:p w:rsidR="0065711D" w:rsidRDefault="0065711D" w:rsidP="0065711D">
      <w:pPr>
        <w:keepNext/>
        <w:keepLines/>
        <w:widowControl w:val="0"/>
        <w:suppressLineNumbers/>
        <w:spacing w:after="0"/>
        <w:jc w:val="center"/>
        <w:rPr>
          <w:b/>
          <w:bCs/>
          <w:sz w:val="22"/>
          <w:szCs w:val="22"/>
        </w:rPr>
      </w:pPr>
      <w:r>
        <w:rPr>
          <w:b/>
          <w:bCs/>
          <w:sz w:val="22"/>
          <w:szCs w:val="22"/>
        </w:rPr>
        <w:t>ПО ПРОВЕДЕНИЮ ОТКРЫТОГО КОНКУРСА</w:t>
      </w:r>
    </w:p>
    <w:p w:rsidR="0065711D" w:rsidRDefault="0065711D" w:rsidP="0065711D">
      <w:pPr>
        <w:keepNext/>
        <w:keepLines/>
        <w:widowControl w:val="0"/>
        <w:suppressLineNumbers/>
        <w:spacing w:after="0"/>
        <w:jc w:val="center"/>
        <w:rPr>
          <w:b/>
          <w:bCs/>
          <w:sz w:val="22"/>
          <w:szCs w:val="22"/>
        </w:rPr>
      </w:pPr>
    </w:p>
    <w:p w:rsidR="0065711D" w:rsidRDefault="0065711D" w:rsidP="0065711D">
      <w:pPr>
        <w:keepNext/>
        <w:keepLines/>
        <w:widowControl w:val="0"/>
        <w:suppressLineNumbers/>
        <w:spacing w:after="0"/>
        <w:jc w:val="center"/>
        <w:rPr>
          <w:b/>
          <w:bCs/>
          <w:sz w:val="22"/>
          <w:szCs w:val="22"/>
        </w:rPr>
      </w:pPr>
      <w:r>
        <w:rPr>
          <w:b/>
          <w:bCs/>
          <w:sz w:val="22"/>
          <w:szCs w:val="22"/>
        </w:rPr>
        <w:t>по отбору управляющей организации для управления многоквартирными домами</w:t>
      </w:r>
    </w:p>
    <w:p w:rsidR="0065711D" w:rsidRDefault="0065711D" w:rsidP="0065711D">
      <w:pPr>
        <w:keepNext/>
        <w:keepLines/>
        <w:widowControl w:val="0"/>
        <w:suppressLineNumbers/>
        <w:spacing w:after="0"/>
        <w:jc w:val="center"/>
        <w:rPr>
          <w:b/>
          <w:bCs/>
          <w:sz w:val="22"/>
          <w:szCs w:val="22"/>
        </w:rPr>
      </w:pPr>
      <w:r>
        <w:rPr>
          <w:b/>
          <w:bCs/>
          <w:sz w:val="22"/>
          <w:szCs w:val="22"/>
        </w:rPr>
        <w:t>на территории пгт Оричи, собственниками помещений которых не выбран способ управления или принятое решение о выборе способа управления не было реализовано</w:t>
      </w:r>
    </w:p>
    <w:p w:rsidR="0065711D" w:rsidRDefault="0065711D" w:rsidP="0065711D">
      <w:pPr>
        <w:spacing w:after="0"/>
        <w:jc w:val="center"/>
        <w:rPr>
          <w:b/>
          <w:bCs/>
          <w:sz w:val="22"/>
          <w:szCs w:val="22"/>
        </w:rPr>
      </w:pPr>
      <w:r>
        <w:rPr>
          <w:b/>
          <w:bCs/>
          <w:sz w:val="22"/>
          <w:szCs w:val="22"/>
        </w:rPr>
        <w:t xml:space="preserve"> ул. Сергея Есенина, д. 13 (лот №1), ул. Комсомольская, д, 42а (лот №2), </w:t>
      </w:r>
      <w:r>
        <w:rPr>
          <w:b/>
          <w:bCs/>
          <w:sz w:val="22"/>
          <w:szCs w:val="22"/>
        </w:rPr>
        <w:br/>
        <w:t>ул. Юбилейная, д. 15 (лот №3), ул. Свободы, д. 50, д. 50/1 (лот №4),</w:t>
      </w:r>
      <w:r>
        <w:rPr>
          <w:b/>
          <w:bCs/>
          <w:sz w:val="22"/>
          <w:szCs w:val="22"/>
        </w:rPr>
        <w:br/>
        <w:t xml:space="preserve"> ул. Сергея Есенина, д. 11 (лот № 5)</w:t>
      </w:r>
    </w:p>
    <w:p w:rsidR="0065711D" w:rsidRDefault="0065711D" w:rsidP="0065711D">
      <w:pPr>
        <w:spacing w:after="0"/>
        <w:jc w:val="center"/>
        <w:rPr>
          <w:b/>
          <w:bCs/>
          <w:sz w:val="22"/>
          <w:szCs w:val="22"/>
        </w:rPr>
      </w:pPr>
    </w:p>
    <w:p w:rsidR="0065711D" w:rsidRDefault="0065711D" w:rsidP="0065711D">
      <w:pPr>
        <w:keepNext/>
        <w:keepLines/>
        <w:widowControl w:val="0"/>
        <w:suppressLineNumbers/>
        <w:spacing w:after="0"/>
        <w:rPr>
          <w:b/>
          <w:bCs/>
          <w:sz w:val="22"/>
          <w:szCs w:val="22"/>
        </w:rPr>
      </w:pPr>
    </w:p>
    <w:p w:rsidR="0065711D" w:rsidRDefault="0065711D" w:rsidP="0065711D">
      <w:pPr>
        <w:keepNext/>
        <w:keepLines/>
        <w:widowControl w:val="0"/>
        <w:suppressLineNumbers/>
        <w:spacing w:after="0"/>
        <w:jc w:val="left"/>
        <w:rPr>
          <w:b/>
          <w:bCs/>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jc w:val="left"/>
        <w:rPr>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widowControl w:val="0"/>
        <w:suppressLineNumbers/>
        <w:spacing w:after="0"/>
        <w:ind w:firstLine="709"/>
        <w:jc w:val="center"/>
        <w:rPr>
          <w:b/>
          <w:bCs/>
          <w:sz w:val="22"/>
          <w:szCs w:val="22"/>
        </w:rPr>
      </w:pPr>
    </w:p>
    <w:p w:rsidR="0065711D" w:rsidRDefault="0065711D" w:rsidP="0065711D">
      <w:pPr>
        <w:keepNext/>
        <w:keepLines/>
        <w:widowControl w:val="0"/>
        <w:suppressLineNumbers/>
        <w:spacing w:after="0"/>
        <w:ind w:firstLine="709"/>
        <w:rPr>
          <w:b/>
          <w:bCs/>
          <w:sz w:val="22"/>
          <w:szCs w:val="22"/>
        </w:rPr>
      </w:pPr>
      <w:r>
        <w:rPr>
          <w:b/>
          <w:bCs/>
          <w:sz w:val="22"/>
          <w:szCs w:val="22"/>
        </w:rPr>
        <w:t xml:space="preserve">                                                              пгт Оричи</w:t>
      </w:r>
    </w:p>
    <w:p w:rsidR="0065711D" w:rsidRDefault="0065711D" w:rsidP="0065711D">
      <w:pPr>
        <w:jc w:val="center"/>
        <w:rPr>
          <w:b/>
          <w:bCs/>
          <w:sz w:val="22"/>
          <w:szCs w:val="22"/>
        </w:rPr>
      </w:pPr>
      <w:r>
        <w:rPr>
          <w:b/>
          <w:bCs/>
          <w:sz w:val="22"/>
          <w:szCs w:val="22"/>
        </w:rPr>
        <w:t>2020 г</w:t>
      </w: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87B8C">
            <w:pPr>
              <w:spacing w:after="0"/>
            </w:pPr>
            <w:r w:rsidRPr="006032D2">
              <w:t>Приложени</w:t>
            </w:r>
            <w:r>
              <w:t>я</w:t>
            </w:r>
            <w:r w:rsidRPr="006032D2">
              <w:t xml:space="preserve"> </w:t>
            </w:r>
            <w:r>
              <w:t>№</w:t>
            </w:r>
            <w:r w:rsidRPr="006032D2">
              <w:t xml:space="preserve"> 1</w:t>
            </w:r>
            <w:r w:rsidR="00E87B8C">
              <w:t>.1, 1.2, 1.3, 1.4, 1.5</w:t>
            </w:r>
            <w:r w:rsidR="009613DE">
              <w:t>, 1.6</w:t>
            </w:r>
            <w:r w:rsidR="00E87B8C">
              <w:t xml:space="preserve">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4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5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2" w:name="_Ref119427236"/>
      <w:bookmarkEnd w:id="2"/>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t>Оричевского</w:t>
      </w:r>
      <w:r w:rsidRPr="00C11412">
        <w:t xml:space="preserve"> городского поселения</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C933B8">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C933B8">
      <w:pPr>
        <w:pStyle w:val="11"/>
        <w:tabs>
          <w:tab w:val="clear" w:pos="2160"/>
          <w:tab w:val="left" w:pos="0"/>
        </w:tabs>
        <w:spacing w:after="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C933B8" w:rsidRDefault="00C933B8" w:rsidP="00293447">
      <w:pPr>
        <w:pStyle w:val="3"/>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 </w:t>
      </w:r>
      <w:r>
        <w:t>Оричевского городского поселения Оричевского района Кировской области, расположенными по адресу:</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Комсомольская д. 42а</w:t>
      </w:r>
      <w:r w:rsidR="009F0483">
        <w:t xml:space="preserve"> (лот №1)</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Сергея Есенина д. 13</w:t>
      </w:r>
      <w:r w:rsidR="009F0483">
        <w:t xml:space="preserve"> (лот №2)</w:t>
      </w:r>
      <w:r w:rsidRPr="00C933B8">
        <w:t>;</w:t>
      </w:r>
    </w:p>
    <w:p w:rsidR="00C933B8" w:rsidRPr="00C933B8" w:rsidRDefault="00C933B8" w:rsidP="00C933B8">
      <w:pPr>
        <w:pStyle w:val="3"/>
        <w:tabs>
          <w:tab w:val="clear" w:pos="5627"/>
          <w:tab w:val="left" w:pos="360"/>
          <w:tab w:val="left" w:pos="1307"/>
        </w:tabs>
        <w:ind w:left="0" w:firstLine="709"/>
      </w:pPr>
      <w:r>
        <w:t xml:space="preserve">Кировская область, пгт Оричи, </w:t>
      </w:r>
      <w:r w:rsidRPr="00C933B8">
        <w:t>ул. Юбилейная д. 15</w:t>
      </w:r>
      <w:r w:rsidR="009F0483">
        <w:t xml:space="preserve"> (лот №3)</w:t>
      </w:r>
      <w:r w:rsidRPr="00C933B8">
        <w:t>;</w:t>
      </w:r>
    </w:p>
    <w:p w:rsidR="00C933B8" w:rsidRDefault="00C933B8" w:rsidP="00C933B8">
      <w:pPr>
        <w:pStyle w:val="3"/>
        <w:tabs>
          <w:tab w:val="clear" w:pos="5627"/>
          <w:tab w:val="left" w:pos="360"/>
          <w:tab w:val="left" w:pos="1307"/>
        </w:tabs>
        <w:ind w:left="0" w:firstLine="709"/>
      </w:pPr>
      <w:r>
        <w:t xml:space="preserve">Кировская область, пгт Оричи, </w:t>
      </w:r>
      <w:r w:rsidR="009F0483">
        <w:t>ул. Свободы д. 50,</w:t>
      </w:r>
      <w:r w:rsidR="009F0483" w:rsidRPr="009F0483">
        <w:t xml:space="preserve"> </w:t>
      </w:r>
      <w:r w:rsidR="009F0483" w:rsidRPr="00C933B8">
        <w:t>д. 50/1</w:t>
      </w:r>
      <w:r w:rsidR="009F0483">
        <w:t xml:space="preserve"> (лот №4)</w:t>
      </w:r>
      <w:r w:rsidR="005712CE">
        <w:t>;</w:t>
      </w:r>
    </w:p>
    <w:p w:rsidR="005712CE" w:rsidRPr="00C933B8" w:rsidRDefault="005712CE" w:rsidP="005712CE">
      <w:pPr>
        <w:pStyle w:val="3"/>
        <w:tabs>
          <w:tab w:val="clear" w:pos="5627"/>
          <w:tab w:val="left" w:pos="360"/>
          <w:tab w:val="left" w:pos="1307"/>
        </w:tabs>
        <w:ind w:left="0" w:firstLine="709"/>
      </w:pPr>
      <w:r>
        <w:t xml:space="preserve">Кировская область, пгт Оричи, </w:t>
      </w:r>
      <w:r w:rsidRPr="00C933B8">
        <w:t>ул. Сергея Есенина д. 1</w:t>
      </w:r>
      <w:r>
        <w:t>1 (лот №5)</w:t>
      </w:r>
      <w:r w:rsidRPr="00C933B8">
        <w:t>;</w:t>
      </w:r>
    </w:p>
    <w:p w:rsidR="009F0483" w:rsidRPr="009F0483" w:rsidRDefault="009F0483" w:rsidP="009F0483">
      <w:pPr>
        <w:pStyle w:val="2"/>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
        <w:tabs>
          <w:tab w:val="clear" w:pos="9180"/>
          <w:tab w:val="left" w:pos="360"/>
          <w:tab w:val="left" w:pos="1836"/>
        </w:tabs>
        <w:spacing w:after="0"/>
        <w:ind w:left="0" w:firstLine="709"/>
        <w:jc w:val="left"/>
        <w:rPr>
          <w:sz w:val="22"/>
          <w:szCs w:val="22"/>
        </w:rPr>
      </w:pPr>
      <w:r>
        <w:rPr>
          <w:sz w:val="22"/>
          <w:szCs w:val="22"/>
        </w:rPr>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Pr>
          <w:rStyle w:val="a3"/>
        </w:rPr>
        <w:t xml:space="preserve"> </w:t>
      </w:r>
      <w:r w:rsidR="002C6CFA" w:rsidRPr="002C6CFA">
        <w:rPr>
          <w:rStyle w:val="a3"/>
          <w:color w:val="auto"/>
          <w:u w:val="none"/>
        </w:rPr>
        <w:t xml:space="preserve">и сайте администрации Оричевского городского поселения </w:t>
      </w:r>
      <w:r w:rsidR="002C6CFA" w:rsidRPr="002C6CFA">
        <w:rPr>
          <w:rStyle w:val="a3"/>
          <w:color w:val="auto"/>
          <w:u w:val="none"/>
          <w:lang w:val="en-US"/>
        </w:rPr>
        <w:t>orichevskoe</w:t>
      </w:r>
      <w:r w:rsidR="002C6CFA" w:rsidRPr="002C6CFA">
        <w:rPr>
          <w:rStyle w:val="a3"/>
          <w:color w:val="auto"/>
          <w:u w:val="none"/>
        </w:rPr>
        <w:t>.</w:t>
      </w:r>
      <w:r w:rsidR="002C6CFA" w:rsidRPr="002C6CFA">
        <w:rPr>
          <w:rStyle w:val="a3"/>
          <w:color w:val="auto"/>
          <w:u w:val="none"/>
          <w:lang w:val="en-US"/>
        </w:rPr>
        <w:t>ru</w:t>
      </w:r>
      <w:r w:rsidR="002C6CFA" w:rsidRPr="002C6CFA">
        <w:rPr>
          <w:rStyle w:val="a3"/>
          <w:color w:val="auto"/>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
        <w:tabs>
          <w:tab w:val="left" w:pos="360"/>
          <w:tab w:val="left" w:pos="720"/>
        </w:tabs>
        <w:ind w:left="0" w:firstLine="709"/>
        <w:contextualSpacing/>
        <w:rPr>
          <w:lang w:eastAsia="ru-RU"/>
        </w:rPr>
      </w:pPr>
    </w:p>
    <w:p w:rsidR="00EA4536" w:rsidRDefault="001A5DAB" w:rsidP="001A5DAB">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
        <w:tabs>
          <w:tab w:val="left" w:pos="360"/>
          <w:tab w:val="left" w:pos="720"/>
        </w:tabs>
        <w:ind w:left="0" w:firstLine="709"/>
        <w:contextualSpacing/>
        <w:rPr>
          <w:b/>
          <w:lang w:eastAsia="ru-RU"/>
        </w:rPr>
      </w:pPr>
    </w:p>
    <w:p w:rsidR="00EA4536" w:rsidRPr="00FD4BE0" w:rsidRDefault="001A5DAB" w:rsidP="001A5DAB">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Pr="00FD4BE0" w:rsidRDefault="00EA4536" w:rsidP="00EA4536">
      <w:pPr>
        <w:pStyle w:val="3"/>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EA4536">
      <w:pPr>
        <w:spacing w:after="0"/>
        <w:ind w:firstLine="709"/>
        <w:contextualSpacing/>
        <w:jc w:val="center"/>
      </w:pPr>
    </w:p>
    <w:p w:rsidR="00EA4536" w:rsidRPr="0060762F" w:rsidRDefault="001A5DAB" w:rsidP="001A5DAB">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8"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EA4536">
      <w:pPr>
        <w:spacing w:after="0"/>
        <w:ind w:firstLine="709"/>
        <w:contextualSpacing/>
      </w:pPr>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EA4536" w:rsidRPr="0060762F" w:rsidRDefault="00EA4536" w:rsidP="00EA4536">
      <w:pPr>
        <w:spacing w:after="0"/>
        <w:ind w:firstLine="709"/>
        <w:contextualSpacing/>
        <w:rPr>
          <w:sz w:val="16"/>
          <w:szCs w:val="16"/>
        </w:rPr>
      </w:pPr>
    </w:p>
    <w:p w:rsidR="00A97FC7" w:rsidRDefault="00A97FC7" w:rsidP="00EA4536">
      <w:pPr>
        <w:spacing w:after="0"/>
        <w:ind w:firstLine="709"/>
        <w:jc w:val="center"/>
        <w:outlineLvl w:val="0"/>
        <w:rPr>
          <w:b/>
        </w:rPr>
      </w:pPr>
    </w:p>
    <w:p w:rsidR="00EA4536" w:rsidRPr="0060762F" w:rsidRDefault="00A97FC7" w:rsidP="00A97FC7">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EA4536">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EA4536">
      <w:pPr>
        <w:spacing w:after="0"/>
        <w:ind w:firstLine="709"/>
        <w:contextualSpacing/>
        <w:rPr>
          <w:b/>
        </w:rPr>
      </w:pPr>
    </w:p>
    <w:p w:rsidR="00EA4536" w:rsidRDefault="00A97FC7" w:rsidP="00A97FC7">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EA4536">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EA4536">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EA4536">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EA4536">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EA4536">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EA4536">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0"/>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EA4536">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0"/>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0"/>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
        <w:tabs>
          <w:tab w:val="left" w:pos="567"/>
          <w:tab w:val="num" w:pos="1420"/>
          <w:tab w:val="num" w:pos="2160"/>
        </w:tabs>
        <w:adjustRightInd w:val="0"/>
        <w:ind w:left="0" w:firstLine="709"/>
        <w:textAlignment w:val="auto"/>
        <w:rPr>
          <w:noProof/>
        </w:rPr>
      </w:pPr>
    </w:p>
    <w:p w:rsidR="00EA4536" w:rsidRPr="007328E5" w:rsidRDefault="00EA4536" w:rsidP="00EA4536">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EA4536">
      <w:pPr>
        <w:pStyle w:val="3"/>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
        <w:tabs>
          <w:tab w:val="left" w:pos="0"/>
          <w:tab w:val="left" w:pos="1080"/>
        </w:tabs>
        <w:adjustRightInd w:val="0"/>
        <w:ind w:left="0" w:firstLine="709"/>
        <w:textAlignment w:val="auto"/>
        <w:rPr>
          <w:sz w:val="16"/>
          <w:szCs w:val="16"/>
        </w:rPr>
      </w:pPr>
    </w:p>
    <w:p w:rsidR="00EA4536" w:rsidRPr="0060762F" w:rsidRDefault="004A080C" w:rsidP="004A080C">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3"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4" w:name="sub_1020"/>
      <w:bookmarkEnd w:id="3"/>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4"/>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9"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941F18">
              <w:rPr>
                <w:sz w:val="22"/>
                <w:szCs w:val="22"/>
                <w:lang w:eastAsia="ru-RU"/>
              </w:rPr>
              <w:t xml:space="preserve">Администрация Оричевского городского поселения, адрес места нахождения, почтовый адрес: </w:t>
            </w:r>
            <w:r w:rsidRPr="00692E55">
              <w:rPr>
                <w:sz w:val="22"/>
                <w:szCs w:val="22"/>
                <w:lang w:eastAsia="ru-RU"/>
              </w:rPr>
              <w:t xml:space="preserve">612080, Кировская обл., п. Оричи, ул. Карла Маркса, д. 12, каб. 121 адрес электронной почты: </w:t>
            </w:r>
            <w:r w:rsidR="00B6674F">
              <w:rPr>
                <w:sz w:val="22"/>
                <w:szCs w:val="22"/>
                <w:lang w:val="en-US" w:eastAsia="ru-RU"/>
              </w:rPr>
              <w:t>o</w:t>
            </w:r>
            <w:r w:rsidRPr="00941F18">
              <w:rPr>
                <w:sz w:val="22"/>
                <w:szCs w:val="22"/>
                <w:lang w:eastAsia="ru-RU"/>
              </w:rPr>
              <w:t>richi</w:t>
            </w:r>
            <w:r w:rsidRPr="00692E55">
              <w:rPr>
                <w:sz w:val="22"/>
                <w:szCs w:val="22"/>
                <w:lang w:eastAsia="ru-RU"/>
              </w:rPr>
              <w:t>_</w:t>
            </w:r>
            <w:r w:rsidRPr="00941F18">
              <w:rPr>
                <w:sz w:val="22"/>
                <w:szCs w:val="22"/>
                <w:lang w:eastAsia="ru-RU"/>
              </w:rPr>
              <w:t>adm</w:t>
            </w:r>
            <w:r w:rsidRPr="00692E55">
              <w:rPr>
                <w:sz w:val="22"/>
                <w:szCs w:val="22"/>
                <w:lang w:eastAsia="ru-RU"/>
              </w:rPr>
              <w:t>@</w:t>
            </w:r>
            <w:r w:rsidRPr="00941F18">
              <w:rPr>
                <w:sz w:val="22"/>
                <w:szCs w:val="22"/>
                <w:lang w:eastAsia="ru-RU"/>
              </w:rPr>
              <w:t>mail</w:t>
            </w:r>
            <w:r w:rsidRPr="00692E55">
              <w:rPr>
                <w:sz w:val="22"/>
                <w:szCs w:val="22"/>
                <w:lang w:eastAsia="ru-RU"/>
              </w:rPr>
              <w:t>.ru, тел./факс</w:t>
            </w:r>
            <w:r w:rsidR="00BA4417">
              <w:rPr>
                <w:sz w:val="22"/>
                <w:szCs w:val="22"/>
                <w:lang w:eastAsia="ru-RU"/>
              </w:rPr>
              <w:t xml:space="preserve"> </w:t>
            </w:r>
            <w:r>
              <w:rPr>
                <w:sz w:val="22"/>
                <w:szCs w:val="22"/>
                <w:lang w:eastAsia="ru-RU"/>
              </w:rPr>
              <w:t>(83354) 2-17-79.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956DF9" w:rsidRDefault="009C525C" w:rsidP="005F5381">
            <w:pPr>
              <w:suppressAutoHyphens w:val="0"/>
              <w:spacing w:after="0"/>
              <w:rPr>
                <w:sz w:val="22"/>
                <w:szCs w:val="22"/>
                <w:lang w:eastAsia="ru-RU"/>
              </w:rPr>
            </w:pPr>
            <w:r>
              <w:rPr>
                <w:sz w:val="22"/>
                <w:szCs w:val="22"/>
                <w:lang w:eastAsia="ru-RU"/>
              </w:rPr>
              <w:t>заместитель главы администрации</w:t>
            </w:r>
            <w:r w:rsidR="006E3B45">
              <w:rPr>
                <w:sz w:val="22"/>
                <w:szCs w:val="22"/>
                <w:lang w:eastAsia="ru-RU"/>
              </w:rPr>
              <w:t>, заведующий отделом жизнеобеспечения</w:t>
            </w:r>
            <w:r w:rsidR="00DD1B9D">
              <w:rPr>
                <w:sz w:val="22"/>
                <w:szCs w:val="22"/>
                <w:lang w:eastAsia="ru-RU"/>
              </w:rPr>
              <w:t xml:space="preserve"> администрации</w:t>
            </w:r>
            <w:r>
              <w:rPr>
                <w:sz w:val="22"/>
                <w:szCs w:val="22"/>
                <w:lang w:eastAsia="ru-RU"/>
              </w:rPr>
              <w:t xml:space="preserve"> Оричевского городского поселения – </w:t>
            </w:r>
            <w:r w:rsidR="0024328E">
              <w:rPr>
                <w:sz w:val="22"/>
                <w:szCs w:val="22"/>
                <w:lang w:eastAsia="ru-RU"/>
              </w:rPr>
              <w:t>Алексей Владимирович Багаев</w:t>
            </w:r>
            <w:r>
              <w:rPr>
                <w:sz w:val="22"/>
                <w:szCs w:val="22"/>
                <w:lang w:eastAsia="ru-RU"/>
              </w:rPr>
              <w:t xml:space="preserve">, телефон: </w:t>
            </w:r>
            <w:r w:rsidR="00BA4417">
              <w:rPr>
                <w:sz w:val="22"/>
                <w:szCs w:val="22"/>
                <w:lang w:eastAsia="ru-RU"/>
              </w:rPr>
              <w:t xml:space="preserve">(83354) </w:t>
            </w:r>
            <w:r>
              <w:rPr>
                <w:sz w:val="22"/>
                <w:szCs w:val="22"/>
                <w:lang w:eastAsia="ru-RU"/>
              </w:rPr>
              <w:t>2-18-45;</w:t>
            </w:r>
          </w:p>
          <w:p w:rsidR="009C525C" w:rsidRPr="00562EA1" w:rsidRDefault="009C525C" w:rsidP="0024328E">
            <w:pPr>
              <w:suppressAutoHyphens w:val="0"/>
              <w:spacing w:after="0"/>
              <w:rPr>
                <w:lang w:eastAsia="ru-RU"/>
              </w:rPr>
            </w:pPr>
            <w:r>
              <w:rPr>
                <w:sz w:val="22"/>
                <w:szCs w:val="22"/>
                <w:lang w:eastAsia="ru-RU"/>
              </w:rPr>
              <w:t xml:space="preserve">ведущий специалист </w:t>
            </w:r>
            <w:r w:rsidR="0024328E">
              <w:rPr>
                <w:sz w:val="22"/>
                <w:szCs w:val="22"/>
                <w:lang w:eastAsia="ru-RU"/>
              </w:rPr>
              <w:t>по вопросам жизнеобеспечения</w:t>
            </w:r>
            <w:r>
              <w:rPr>
                <w:sz w:val="22"/>
                <w:szCs w:val="22"/>
                <w:lang w:eastAsia="ru-RU"/>
              </w:rPr>
              <w:t xml:space="preserve"> администрации Оричевского городского поселения</w:t>
            </w:r>
            <w:r w:rsidRPr="00941F18">
              <w:rPr>
                <w:sz w:val="22"/>
                <w:szCs w:val="22"/>
                <w:lang w:eastAsia="ru-RU"/>
              </w:rPr>
              <w:t xml:space="preserve"> – </w:t>
            </w:r>
            <w:r w:rsidR="0024328E">
              <w:rPr>
                <w:sz w:val="22"/>
                <w:szCs w:val="22"/>
                <w:lang w:eastAsia="ru-RU"/>
              </w:rPr>
              <w:t xml:space="preserve">Светлана Александровна Питиримова, телефон: </w:t>
            </w:r>
            <w:r w:rsidR="00BA4417">
              <w:rPr>
                <w:sz w:val="22"/>
                <w:szCs w:val="22"/>
                <w:lang w:eastAsia="ru-RU"/>
              </w:rPr>
              <w:t>(83354)</w:t>
            </w:r>
            <w:r w:rsidR="0024328E">
              <w:rPr>
                <w:sz w:val="22"/>
                <w:szCs w:val="22"/>
                <w:lang w:eastAsia="ru-RU"/>
              </w:rPr>
              <w:t>2-10-74</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Реквизиты банковского счета для перечисления средств в качестве обеспечения заявки на участие в конкурсе: </w:t>
            </w:r>
          </w:p>
          <w:p w:rsidR="009C525C" w:rsidRPr="00562EA1" w:rsidRDefault="009C525C" w:rsidP="00D03ABD">
            <w:pPr>
              <w:suppressAutoHyphens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autoSpaceDE w:val="0"/>
              <w:autoSpaceDN w:val="0"/>
              <w:adjustRightInd w:val="0"/>
              <w:spacing w:after="0"/>
              <w:rPr>
                <w:lang w:eastAsia="ru-RU"/>
              </w:rPr>
            </w:pPr>
            <w:r w:rsidRPr="00941F18">
              <w:rPr>
                <w:sz w:val="22"/>
                <w:szCs w:val="22"/>
                <w:lang w:eastAsia="ru-RU"/>
              </w:rPr>
              <w:t>Денежные средства перечисляются на расчетный счет управления финансов Оричевского района (администрация Оричевского городского поселения) (ИНН 4324</w:t>
            </w:r>
            <w:r w:rsidR="0095354C">
              <w:rPr>
                <w:sz w:val="22"/>
                <w:szCs w:val="22"/>
                <w:lang w:eastAsia="ru-RU"/>
              </w:rPr>
              <w:t>002661</w:t>
            </w:r>
            <w:r w:rsidRPr="00941F18">
              <w:rPr>
                <w:sz w:val="22"/>
                <w:szCs w:val="22"/>
                <w:lang w:eastAsia="ru-RU"/>
              </w:rPr>
              <w:t>, КПП 432401001): р/с 40302810</w:t>
            </w:r>
            <w:r w:rsidR="00343375">
              <w:rPr>
                <w:sz w:val="22"/>
                <w:szCs w:val="22"/>
                <w:lang w:eastAsia="ru-RU"/>
              </w:rPr>
              <w:t>8</w:t>
            </w:r>
            <w:r w:rsidRPr="00941F18">
              <w:rPr>
                <w:sz w:val="22"/>
                <w:szCs w:val="22"/>
                <w:lang w:eastAsia="ru-RU"/>
              </w:rPr>
              <w:t>000800000</w:t>
            </w:r>
            <w:r w:rsidR="00343375">
              <w:rPr>
                <w:sz w:val="22"/>
                <w:szCs w:val="22"/>
                <w:lang w:eastAsia="ru-RU"/>
              </w:rPr>
              <w:t>47</w:t>
            </w:r>
            <w:r w:rsidRPr="00941F18">
              <w:rPr>
                <w:sz w:val="22"/>
                <w:szCs w:val="22"/>
                <w:lang w:eastAsia="ru-RU"/>
              </w:rPr>
              <w:t xml:space="preserve"> ПАО «Норвик Банк», лицевой счет 05980240691, БИК 043304728. </w:t>
            </w:r>
          </w:p>
          <w:p w:rsidR="009C525C" w:rsidRPr="00562EA1" w:rsidRDefault="009C525C" w:rsidP="00CC35AB">
            <w:pPr>
              <w:suppressAutoHyphens w:val="0"/>
              <w:spacing w:after="0"/>
              <w:rPr>
                <w:lang w:eastAsia="ru-RU"/>
              </w:rPr>
            </w:pPr>
            <w:r w:rsidRPr="00941F18">
              <w:rPr>
                <w:sz w:val="22"/>
                <w:szCs w:val="22"/>
                <w:lang w:eastAsia="ru-RU"/>
              </w:rPr>
              <w:t xml:space="preserve">Назначение платежа: «обеспечение заявки на участие в открытом конкурсе по отбору управляющей организации для управления многоквартирными домами пгт Оричи в отношении объектов конкурса по </w:t>
            </w:r>
            <w:r w:rsidR="00CC35AB">
              <w:rPr>
                <w:sz w:val="22"/>
                <w:szCs w:val="22"/>
                <w:lang w:eastAsia="ru-RU"/>
              </w:rPr>
              <w:t>адресу</w:t>
            </w:r>
            <w:r w:rsidRPr="00941F18">
              <w:rPr>
                <w:sz w:val="22"/>
                <w:szCs w:val="22"/>
                <w:lang w:eastAsia="ru-RU"/>
              </w:rPr>
              <w:t xml:space="preserve">» (указывается </w:t>
            </w:r>
            <w:r w:rsidR="00CC35AB">
              <w:rPr>
                <w:sz w:val="22"/>
                <w:szCs w:val="22"/>
                <w:lang w:eastAsia="ru-RU"/>
              </w:rPr>
              <w:t>адрес дома</w:t>
            </w:r>
            <w:r w:rsidRPr="00941F18">
              <w:rPr>
                <w:sz w:val="22"/>
                <w:szCs w:val="22"/>
                <w:lang w:eastAsia="ru-RU"/>
              </w:rPr>
              <w:t xml:space="preserve">).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B33AB4">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1" w:history="1">
              <w:r w:rsidRPr="00941F18">
                <w:rPr>
                  <w:sz w:val="22"/>
                  <w:szCs w:val="22"/>
                  <w:lang w:eastAsia="ru-RU"/>
                </w:rPr>
                <w:t>www.torgi.gov.ru</w:t>
              </w:r>
            </w:hyperlink>
            <w:r>
              <w:rPr>
                <w:sz w:val="22"/>
                <w:szCs w:val="22"/>
                <w:lang w:eastAsia="ru-RU"/>
              </w:rPr>
              <w:t>,</w:t>
            </w:r>
            <w:r w:rsidR="00B33AB4">
              <w:rPr>
                <w:sz w:val="22"/>
                <w:szCs w:val="22"/>
                <w:lang w:eastAsia="ru-RU"/>
              </w:rPr>
              <w:t xml:space="preserve"> </w:t>
            </w:r>
            <w:r>
              <w:rPr>
                <w:sz w:val="22"/>
                <w:szCs w:val="22"/>
                <w:lang w:eastAsia="ru-RU"/>
              </w:rPr>
              <w:t xml:space="preserve">на официальном сайте Оричевского </w:t>
            </w:r>
            <w:r w:rsidR="00B33AB4">
              <w:rPr>
                <w:sz w:val="22"/>
                <w:szCs w:val="22"/>
                <w:lang w:eastAsia="ru-RU"/>
              </w:rPr>
              <w:t xml:space="preserve">городского поселения </w:t>
            </w:r>
            <w:r w:rsidR="00B33AB4" w:rsidRPr="00A41DF0">
              <w:rPr>
                <w:rStyle w:val="a3"/>
                <w:color w:val="000000" w:themeColor="text1"/>
                <w:sz w:val="22"/>
                <w:szCs w:val="22"/>
                <w:u w:val="none"/>
                <w:lang w:val="en-US" w:eastAsia="ru-RU"/>
              </w:rPr>
              <w:t>www</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orichevskoe</w:t>
            </w:r>
            <w:r w:rsidR="00B33AB4" w:rsidRPr="00A41DF0">
              <w:rPr>
                <w:rStyle w:val="a3"/>
                <w:color w:val="000000" w:themeColor="text1"/>
                <w:sz w:val="22"/>
                <w:szCs w:val="22"/>
                <w:u w:val="none"/>
                <w:lang w:eastAsia="ru-RU"/>
              </w:rPr>
              <w:t>.</w:t>
            </w:r>
            <w:r w:rsidR="00B33AB4" w:rsidRPr="00A41DF0">
              <w:rPr>
                <w:rStyle w:val="a3"/>
                <w:color w:val="000000" w:themeColor="text1"/>
                <w:sz w:val="22"/>
                <w:szCs w:val="22"/>
                <w:u w:val="none"/>
                <w:lang w:val="en-US" w:eastAsia="ru-RU"/>
              </w:rPr>
              <w:t>ru</w:t>
            </w:r>
            <w:r w:rsidR="00B33AB4" w:rsidRPr="00A41DF0">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DE6035" w:rsidRPr="00DE6035" w:rsidRDefault="009C525C" w:rsidP="00310225">
            <w:pPr>
              <w:suppressAutoHyphens w:val="0"/>
              <w:autoSpaceDE w:val="0"/>
              <w:autoSpaceDN w:val="0"/>
              <w:adjustRightInd w:val="0"/>
              <w:spacing w:after="0"/>
              <w:rPr>
                <w:sz w:val="22"/>
                <w:szCs w:val="22"/>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DE6035" w:rsidRPr="00DE6035">
              <w:rPr>
                <w:sz w:val="22"/>
                <w:szCs w:val="22"/>
                <w:lang w:eastAsia="ru-RU"/>
              </w:rPr>
              <w:t xml:space="preserve"> или </w:t>
            </w:r>
            <w:r w:rsidR="00DE6035">
              <w:rPr>
                <w:sz w:val="22"/>
                <w:szCs w:val="22"/>
                <w:lang w:eastAsia="ru-RU"/>
              </w:rPr>
              <w:t xml:space="preserve">с сайта администрации </w:t>
            </w:r>
            <w:r w:rsidR="00DE6035">
              <w:rPr>
                <w:sz w:val="22"/>
                <w:szCs w:val="22"/>
                <w:lang w:val="en-US" w:eastAsia="ru-RU"/>
              </w:rPr>
              <w:t>orichevskoe</w:t>
            </w:r>
            <w:r w:rsidR="00DE6035" w:rsidRPr="00DE6035">
              <w:rPr>
                <w:sz w:val="22"/>
                <w:szCs w:val="22"/>
                <w:lang w:eastAsia="ru-RU"/>
              </w:rPr>
              <w:t>.</w:t>
            </w:r>
            <w:r w:rsidR="00DE6035">
              <w:rPr>
                <w:sz w:val="22"/>
                <w:szCs w:val="22"/>
                <w:lang w:val="en-US" w:eastAsia="ru-RU"/>
              </w:rPr>
              <w:t>ru</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 xml:space="preserve">Адрес для подачи заявления: </w:t>
            </w:r>
            <w:r w:rsidRPr="00DB54D6">
              <w:rPr>
                <w:sz w:val="22"/>
                <w:szCs w:val="22"/>
                <w:lang w:eastAsia="ru-RU"/>
              </w:rPr>
              <w:t>612080, Кировская обл., п. Оричи, ул. Карла Маркса, д. 12, каб. 121</w:t>
            </w:r>
          </w:p>
          <w:p w:rsidR="009C525C" w:rsidRPr="00562EA1" w:rsidRDefault="009C525C" w:rsidP="006E3B45">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6E3B45">
              <w:rPr>
                <w:sz w:val="22"/>
                <w:szCs w:val="22"/>
                <w:lang w:eastAsia="ru-RU"/>
              </w:rPr>
              <w:t>6</w:t>
            </w:r>
            <w:r>
              <w:rPr>
                <w:sz w:val="22"/>
                <w:szCs w:val="22"/>
                <w:lang w:eastAsia="ru-RU"/>
              </w:rPr>
              <w:t>.00 (перерыв на обед с 12.00 до 13.00)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1D71C3">
            <w:pPr>
              <w:suppressAutoHyphens w:val="0"/>
              <w:autoSpaceDE w:val="0"/>
              <w:autoSpaceDN w:val="0"/>
              <w:adjustRightInd w:val="0"/>
              <w:spacing w:after="0"/>
              <w:rPr>
                <w:lang w:eastAsia="ru-RU"/>
              </w:rPr>
            </w:pPr>
            <w:r w:rsidRPr="00941F18">
              <w:rPr>
                <w:sz w:val="22"/>
                <w:szCs w:val="22"/>
                <w:lang w:eastAsia="ru-RU"/>
              </w:rPr>
              <w:t xml:space="preserve">Прием заявок на участие в конкурсе начинается </w:t>
            </w:r>
            <w:r w:rsidR="001D71C3">
              <w:rPr>
                <w:sz w:val="22"/>
                <w:szCs w:val="22"/>
                <w:lang w:eastAsia="ru-RU"/>
              </w:rPr>
              <w:t>03</w:t>
            </w:r>
            <w:r w:rsidRPr="00C95222">
              <w:rPr>
                <w:sz w:val="22"/>
                <w:szCs w:val="22"/>
                <w:lang w:eastAsia="ru-RU"/>
              </w:rPr>
              <w:t>.</w:t>
            </w:r>
            <w:r w:rsidR="001D71C3">
              <w:rPr>
                <w:sz w:val="22"/>
                <w:szCs w:val="22"/>
                <w:lang w:eastAsia="ru-RU"/>
              </w:rPr>
              <w:t>02</w:t>
            </w:r>
            <w:r w:rsidRPr="00C95222">
              <w:rPr>
                <w:sz w:val="22"/>
                <w:szCs w:val="22"/>
                <w:lang w:eastAsia="ru-RU"/>
              </w:rPr>
              <w:t>.20</w:t>
            </w:r>
            <w:r w:rsidR="001D71C3">
              <w:rPr>
                <w:sz w:val="22"/>
                <w:szCs w:val="22"/>
                <w:lang w:eastAsia="ru-RU"/>
              </w:rPr>
              <w:t>20</w:t>
            </w:r>
            <w:r w:rsidRPr="00C95222">
              <w:rPr>
                <w:sz w:val="22"/>
                <w:szCs w:val="22"/>
                <w:lang w:eastAsia="ru-RU"/>
              </w:rPr>
              <w:t>,</w:t>
            </w:r>
            <w:r w:rsidR="00AD701A">
              <w:rPr>
                <w:sz w:val="22"/>
                <w:szCs w:val="22"/>
                <w:lang w:eastAsia="ru-RU"/>
              </w:rPr>
              <w:t xml:space="preserve"> в день </w:t>
            </w:r>
            <w:r w:rsidRPr="00941F18">
              <w:rPr>
                <w:sz w:val="22"/>
                <w:szCs w:val="22"/>
                <w:lang w:eastAsia="ru-RU"/>
              </w:rPr>
              <w:t>размещения извещения о проведении конкурса на официальном сайте, по адресу: 612080, Кировская обл., п. Оричи, ул. Карла Маркса, д. 12, каб. 121; с 9.00 до 1</w:t>
            </w:r>
            <w:r w:rsidR="00CC35AB">
              <w:rPr>
                <w:sz w:val="22"/>
                <w:szCs w:val="22"/>
                <w:lang w:eastAsia="ru-RU"/>
              </w:rPr>
              <w:t>6</w:t>
            </w:r>
            <w:r w:rsidRPr="00941F18">
              <w:rPr>
                <w:sz w:val="22"/>
                <w:szCs w:val="22"/>
                <w:lang w:eastAsia="ru-RU"/>
              </w:rPr>
              <w:t>.00 (перерыв на обед с 12.00 до 13.00)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612080, Кировская обл., п. Оричи, ул. Карла Маркса, д. 12, каб. 121;</w:t>
            </w:r>
            <w:r>
              <w:rPr>
                <w:sz w:val="22"/>
                <w:szCs w:val="22"/>
                <w:lang w:eastAsia="ru-RU"/>
              </w:rPr>
              <w:t xml:space="preserve">. </w:t>
            </w:r>
            <w:r w:rsidR="001D71C3">
              <w:rPr>
                <w:sz w:val="22"/>
                <w:szCs w:val="22"/>
                <w:lang w:eastAsia="ru-RU"/>
              </w:rPr>
              <w:t>04</w:t>
            </w:r>
            <w:r w:rsidRPr="00C95222">
              <w:rPr>
                <w:sz w:val="22"/>
                <w:szCs w:val="22"/>
                <w:lang w:eastAsia="ru-RU"/>
              </w:rPr>
              <w:t>.</w:t>
            </w:r>
            <w:r w:rsidR="00BA33E1" w:rsidRPr="005712CE">
              <w:rPr>
                <w:sz w:val="22"/>
                <w:szCs w:val="22"/>
                <w:lang w:eastAsia="ru-RU"/>
              </w:rPr>
              <w:t>0</w:t>
            </w:r>
            <w:r w:rsidR="001D71C3">
              <w:rPr>
                <w:sz w:val="22"/>
                <w:szCs w:val="22"/>
                <w:lang w:eastAsia="ru-RU"/>
              </w:rPr>
              <w:t>3</w:t>
            </w:r>
            <w:r w:rsidRPr="00C95222">
              <w:rPr>
                <w:sz w:val="22"/>
                <w:szCs w:val="22"/>
                <w:lang w:eastAsia="ru-RU"/>
              </w:rPr>
              <w:t>.20</w:t>
            </w:r>
            <w:r w:rsidR="00BA33E1" w:rsidRPr="005712CE">
              <w:rPr>
                <w:sz w:val="22"/>
                <w:szCs w:val="22"/>
                <w:lang w:eastAsia="ru-RU"/>
              </w:rPr>
              <w:t>20</w:t>
            </w:r>
            <w:r>
              <w:rPr>
                <w:sz w:val="22"/>
                <w:szCs w:val="22"/>
                <w:lang w:eastAsia="ru-RU"/>
              </w:rPr>
              <w:t xml:space="preserve"> </w:t>
            </w:r>
            <w:r w:rsidRPr="00DB54D6">
              <w:rPr>
                <w:sz w:val="22"/>
                <w:szCs w:val="22"/>
                <w:lang w:eastAsia="ru-RU"/>
              </w:rPr>
              <w:t xml:space="preserve">в </w:t>
            </w:r>
            <w:r>
              <w:rPr>
                <w:sz w:val="22"/>
                <w:szCs w:val="22"/>
                <w:lang w:eastAsia="ru-RU"/>
              </w:rPr>
              <w:t>09</w:t>
            </w:r>
            <w:r w:rsidRPr="00DB54D6">
              <w:rPr>
                <w:sz w:val="22"/>
                <w:szCs w:val="22"/>
                <w:lang w:eastAsia="ru-RU"/>
              </w:rPr>
              <w:t>.</w:t>
            </w:r>
            <w:r w:rsidR="006E3B45">
              <w:rPr>
                <w:sz w:val="22"/>
                <w:szCs w:val="22"/>
                <w:lang w:eastAsia="ru-RU"/>
              </w:rPr>
              <w:t>0</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5F5381">
            <w:pPr>
              <w:suppressAutoHyphens w:val="0"/>
              <w:spacing w:after="0"/>
              <w:rPr>
                <w:lang w:eastAsia="ru-RU"/>
              </w:rPr>
            </w:pPr>
            <w:r w:rsidRPr="00DB54D6">
              <w:rPr>
                <w:sz w:val="22"/>
                <w:szCs w:val="22"/>
                <w:lang w:eastAsia="ru-RU"/>
              </w:rPr>
              <w:t xml:space="preserve">612080, Кировская обл., п. Оричи, ул. Карла Маркса, д. 12, каб. 121; </w:t>
            </w:r>
            <w:r w:rsidR="001D71C3">
              <w:rPr>
                <w:sz w:val="22"/>
                <w:szCs w:val="22"/>
                <w:lang w:eastAsia="ru-RU"/>
              </w:rPr>
              <w:t>04</w:t>
            </w:r>
            <w:r w:rsidR="00C95222" w:rsidRPr="00C95222">
              <w:rPr>
                <w:sz w:val="22"/>
                <w:szCs w:val="22"/>
                <w:lang w:eastAsia="ru-RU"/>
              </w:rPr>
              <w:t>.</w:t>
            </w:r>
            <w:r w:rsidR="00BA33E1" w:rsidRPr="00BA33E1">
              <w:rPr>
                <w:sz w:val="22"/>
                <w:szCs w:val="22"/>
                <w:lang w:eastAsia="ru-RU"/>
              </w:rPr>
              <w:t>0</w:t>
            </w:r>
            <w:r w:rsidR="001D71C3">
              <w:rPr>
                <w:sz w:val="22"/>
                <w:szCs w:val="22"/>
                <w:lang w:eastAsia="ru-RU"/>
              </w:rPr>
              <w:t>3</w:t>
            </w:r>
            <w:r w:rsidRPr="00C95222">
              <w:rPr>
                <w:sz w:val="22"/>
                <w:szCs w:val="22"/>
                <w:lang w:eastAsia="ru-RU"/>
              </w:rPr>
              <w:t>.20</w:t>
            </w:r>
            <w:r w:rsidR="00BA33E1" w:rsidRPr="00BA33E1">
              <w:rPr>
                <w:sz w:val="22"/>
                <w:szCs w:val="22"/>
                <w:lang w:eastAsia="ru-RU"/>
              </w:rPr>
              <w:t>20</w:t>
            </w:r>
            <w:r w:rsidRPr="00DB54D6">
              <w:rPr>
                <w:sz w:val="22"/>
                <w:szCs w:val="22"/>
                <w:lang w:eastAsia="ru-RU"/>
              </w:rPr>
              <w:t xml:space="preserve"> с </w:t>
            </w:r>
            <w:r>
              <w:rPr>
                <w:sz w:val="22"/>
                <w:szCs w:val="22"/>
                <w:lang w:eastAsia="ru-RU"/>
              </w:rPr>
              <w:t>09</w:t>
            </w:r>
            <w:r w:rsidRPr="00DB54D6">
              <w:rPr>
                <w:sz w:val="22"/>
                <w:szCs w:val="22"/>
                <w:lang w:eastAsia="ru-RU"/>
              </w:rPr>
              <w:t>.</w:t>
            </w:r>
            <w:r>
              <w:rPr>
                <w:sz w:val="22"/>
                <w:szCs w:val="22"/>
                <w:lang w:eastAsia="ru-RU"/>
              </w:rPr>
              <w:t>3</w:t>
            </w:r>
            <w:r w:rsidRPr="00DB54D6">
              <w:rPr>
                <w:sz w:val="22"/>
                <w:szCs w:val="22"/>
                <w:lang w:eastAsia="ru-RU"/>
              </w:rPr>
              <w:t>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1D71C3">
            <w:pPr>
              <w:suppressAutoHyphens w:val="0"/>
              <w:spacing w:after="0"/>
              <w:jc w:val="left"/>
              <w:rPr>
                <w:lang w:eastAsia="ru-RU"/>
              </w:rPr>
            </w:pPr>
            <w:r w:rsidRPr="00DB54D6">
              <w:rPr>
                <w:sz w:val="22"/>
                <w:szCs w:val="22"/>
                <w:lang w:eastAsia="ru-RU"/>
              </w:rPr>
              <w:t>612080, Кировская обл., п. Оричи, ул. Карла Маркса, д. 12, каб. 121;</w:t>
            </w:r>
            <w:r w:rsidR="00C95222">
              <w:rPr>
                <w:sz w:val="22"/>
                <w:szCs w:val="22"/>
                <w:lang w:eastAsia="ru-RU"/>
              </w:rPr>
              <w:t xml:space="preserve"> </w:t>
            </w:r>
            <w:r w:rsidR="001D71C3">
              <w:rPr>
                <w:sz w:val="22"/>
                <w:szCs w:val="22"/>
                <w:lang w:eastAsia="ru-RU"/>
              </w:rPr>
              <w:t>04</w:t>
            </w:r>
            <w:r w:rsidRPr="00C95222">
              <w:rPr>
                <w:sz w:val="22"/>
                <w:szCs w:val="22"/>
                <w:lang w:eastAsia="ru-RU"/>
              </w:rPr>
              <w:t>.</w:t>
            </w:r>
            <w:r w:rsidR="00BA33E1" w:rsidRPr="00BA33E1">
              <w:rPr>
                <w:sz w:val="22"/>
                <w:szCs w:val="22"/>
                <w:lang w:eastAsia="ru-RU"/>
              </w:rPr>
              <w:t>0</w:t>
            </w:r>
            <w:r w:rsidR="001D71C3">
              <w:rPr>
                <w:sz w:val="22"/>
                <w:szCs w:val="22"/>
                <w:lang w:eastAsia="ru-RU"/>
              </w:rPr>
              <w:t>3</w:t>
            </w:r>
            <w:r w:rsidRPr="00C95222">
              <w:rPr>
                <w:sz w:val="22"/>
                <w:szCs w:val="22"/>
                <w:lang w:eastAsia="ru-RU"/>
              </w:rPr>
              <w:t>.20</w:t>
            </w:r>
            <w:r w:rsidR="00BA33E1" w:rsidRPr="0035331F">
              <w:rPr>
                <w:sz w:val="22"/>
                <w:szCs w:val="22"/>
                <w:lang w:eastAsia="ru-RU"/>
              </w:rPr>
              <w:t>20</w:t>
            </w:r>
            <w:r>
              <w:rPr>
                <w:sz w:val="22"/>
                <w:szCs w:val="22"/>
                <w:lang w:eastAsia="ru-RU"/>
              </w:rPr>
              <w:t xml:space="preserve"> </w:t>
            </w:r>
            <w:r w:rsidRPr="00DB54D6">
              <w:rPr>
                <w:sz w:val="22"/>
                <w:szCs w:val="22"/>
                <w:lang w:eastAsia="ru-RU"/>
              </w:rPr>
              <w:t xml:space="preserve">с 10.00 час.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56DF9" w:rsidRPr="003E75FF" w:rsidRDefault="00956DF9" w:rsidP="00956DF9">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C4398D">
              <w:t>13</w:t>
            </w:r>
            <w:r w:rsidRPr="003E75FF">
              <w:t>.</w:t>
            </w:r>
            <w:r w:rsidR="00C4398D">
              <w:t>02</w:t>
            </w:r>
            <w:r w:rsidR="00462FA6">
              <w:t>.20</w:t>
            </w:r>
            <w:r w:rsidR="00C4398D">
              <w:t>20</w:t>
            </w:r>
            <w:r w:rsidRPr="003E75FF">
              <w:t xml:space="preserve">, </w:t>
            </w:r>
            <w:r w:rsidR="00C4398D">
              <w:t>27</w:t>
            </w:r>
            <w:r w:rsidRPr="003E75FF">
              <w:t>.</w:t>
            </w:r>
            <w:r w:rsidR="00C4398D">
              <w:t>02</w:t>
            </w:r>
            <w:r w:rsidR="00462FA6">
              <w:t>.20</w:t>
            </w:r>
            <w:r w:rsidR="00C4398D">
              <w:t>20</w:t>
            </w:r>
            <w:r w:rsidRPr="003E75FF">
              <w:t xml:space="preserve"> </w:t>
            </w:r>
          </w:p>
          <w:p w:rsidR="00956DF9" w:rsidRPr="0093405F" w:rsidRDefault="00956DF9" w:rsidP="00964041">
            <w:pPr>
              <w:snapToGrid w:val="0"/>
              <w:jc w:val="left"/>
              <w:rPr>
                <w:sz w:val="22"/>
                <w:szCs w:val="22"/>
              </w:rPr>
            </w:pPr>
            <w:r w:rsidRPr="003E75FF">
              <w:rPr>
                <w:rFonts w:cs="Arial"/>
                <w:color w:val="000000"/>
              </w:rPr>
              <w:t xml:space="preserve">Время осмотра объектов конкурса: </w:t>
            </w:r>
            <w:r w:rsidR="00462FA6">
              <w:rPr>
                <w:rFonts w:cs="Arial"/>
                <w:color w:val="000000"/>
              </w:rPr>
              <w:t>лот № 1</w:t>
            </w:r>
            <w:r w:rsidR="00EE0C7D">
              <w:rPr>
                <w:rFonts w:cs="Arial"/>
                <w:color w:val="000000"/>
              </w:rPr>
              <w:t>-</w:t>
            </w:r>
            <w:r w:rsidR="00964041">
              <w:rPr>
                <w:rFonts w:cs="Arial"/>
                <w:color w:val="000000"/>
              </w:rPr>
              <w:t>5</w:t>
            </w:r>
            <w:r w:rsidR="00462FA6">
              <w:rPr>
                <w:rFonts w:cs="Arial"/>
                <w:color w:val="000000"/>
              </w:rPr>
              <w:t xml:space="preserve"> с 13 ч. 00 мин до 15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1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CC35A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8</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pStyle w:val="western"/>
              <w:spacing w:before="0" w:beforeAutospacing="0" w:after="0" w:afterAutospacing="0"/>
              <w:jc w:val="both"/>
              <w:rPr>
                <w:color w:val="000000"/>
              </w:rPr>
            </w:pPr>
            <w:r w:rsidRPr="00964041">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Комсомольская д. 42а – 484,71 руб.</w:t>
            </w:r>
            <w:r w:rsidR="00EE0C7D" w:rsidRPr="00964041">
              <w:rPr>
                <w:b/>
                <w:color w:val="000000"/>
              </w:rPr>
              <w:t xml:space="preserve"> (лот №1)</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Сергея Есенина д. 13 – 488,15 руб.</w:t>
            </w:r>
            <w:r w:rsidR="00EE0C7D" w:rsidRPr="00964041">
              <w:rPr>
                <w:b/>
                <w:color w:val="000000"/>
              </w:rPr>
              <w:t xml:space="preserve"> (лот №2)</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 xml:space="preserve">ул. Юбилейная д. 15 – </w:t>
            </w:r>
            <w:r w:rsidR="00964041">
              <w:rPr>
                <w:b/>
                <w:color w:val="000000"/>
              </w:rPr>
              <w:t>1644,11</w:t>
            </w:r>
            <w:r w:rsidRPr="00964041">
              <w:rPr>
                <w:b/>
                <w:color w:val="000000"/>
              </w:rPr>
              <w:t xml:space="preserve"> руб.</w:t>
            </w:r>
            <w:r w:rsidR="00EE0C7D" w:rsidRPr="00964041">
              <w:rPr>
                <w:b/>
                <w:color w:val="000000"/>
              </w:rPr>
              <w:t xml:space="preserve"> (лот №3)</w:t>
            </w:r>
            <w:r w:rsidRPr="00964041">
              <w:rPr>
                <w:b/>
                <w:color w:val="000000"/>
              </w:rPr>
              <w:t>;</w:t>
            </w:r>
          </w:p>
          <w:p w:rsidR="00E476BF" w:rsidRPr="00964041" w:rsidRDefault="00E476BF" w:rsidP="00EE0C7D">
            <w:pPr>
              <w:pStyle w:val="western"/>
              <w:spacing w:before="0" w:beforeAutospacing="0" w:after="0" w:afterAutospacing="0"/>
              <w:ind w:firstLine="204"/>
              <w:jc w:val="both"/>
              <w:rPr>
                <w:b/>
                <w:color w:val="000000"/>
              </w:rPr>
            </w:pPr>
            <w:r w:rsidRPr="00964041">
              <w:rPr>
                <w:b/>
                <w:color w:val="000000"/>
              </w:rPr>
              <w:t>ул. Свободы д. 50</w:t>
            </w:r>
            <w:r w:rsidR="00EE0C7D" w:rsidRPr="00964041">
              <w:rPr>
                <w:b/>
                <w:color w:val="000000"/>
              </w:rPr>
              <w:t>, д. 50/1</w:t>
            </w:r>
            <w:r w:rsidRPr="00964041">
              <w:rPr>
                <w:b/>
                <w:color w:val="000000"/>
              </w:rPr>
              <w:t xml:space="preserve"> –</w:t>
            </w:r>
            <w:r w:rsidR="00964041">
              <w:rPr>
                <w:b/>
                <w:color w:val="000000"/>
              </w:rPr>
              <w:t>2570,61</w:t>
            </w:r>
            <w:r w:rsidRPr="00964041">
              <w:rPr>
                <w:b/>
                <w:color w:val="000000"/>
              </w:rPr>
              <w:t xml:space="preserve"> руб.</w:t>
            </w:r>
            <w:r w:rsidR="00EE0C7D" w:rsidRPr="00964041">
              <w:rPr>
                <w:b/>
                <w:color w:val="000000"/>
              </w:rPr>
              <w:t xml:space="preserve"> (лот №4)</w:t>
            </w:r>
            <w:r w:rsidRPr="00964041">
              <w:rPr>
                <w:b/>
                <w:color w:val="000000"/>
              </w:rPr>
              <w:t>;</w:t>
            </w:r>
          </w:p>
          <w:p w:rsidR="00E50A77" w:rsidRPr="00964041" w:rsidRDefault="00E50A77" w:rsidP="00E50A77">
            <w:pPr>
              <w:pStyle w:val="western"/>
              <w:spacing w:before="0" w:beforeAutospacing="0" w:after="0" w:afterAutospacing="0"/>
              <w:ind w:firstLine="204"/>
              <w:jc w:val="both"/>
              <w:rPr>
                <w:b/>
                <w:color w:val="000000"/>
              </w:rPr>
            </w:pPr>
            <w:r w:rsidRPr="00964041">
              <w:rPr>
                <w:b/>
                <w:color w:val="000000"/>
              </w:rPr>
              <w:t>ул. Сергея Есенина д. 13 – 514,91 руб. (лот №5)</w:t>
            </w:r>
          </w:p>
          <w:p w:rsidR="009C525C" w:rsidRPr="00964041" w:rsidRDefault="009C525C" w:rsidP="00EB5BB7">
            <w:pPr>
              <w:pStyle w:val="western"/>
              <w:spacing w:before="0" w:beforeAutospacing="0" w:after="0" w:afterAutospacing="0"/>
              <w:jc w:val="both"/>
            </w:pPr>
            <w:r w:rsidRPr="00964041">
              <w:rPr>
                <w:color w:val="000000"/>
              </w:rPr>
              <w:t>В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3764F" w:rsidP="00AF6A8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19</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AD79BA">
            <w:pPr>
              <w:keepNext/>
              <w:keepLines/>
              <w:widowControl w:val="0"/>
              <w:suppressLineNumbers/>
              <w:spacing w:after="0"/>
            </w:pPr>
            <w:r w:rsidRPr="00964041">
              <w:t xml:space="preserve">Размер обеспечения исполнения обязательств равен </w:t>
            </w:r>
            <w:r w:rsidR="00B31998" w:rsidRPr="00964041">
              <w:t>трех четвертей</w:t>
            </w:r>
            <w:r w:rsidRPr="00964041">
              <w:t xml:space="preserve">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 xml:space="preserve">ул. Комсомольская д. 42а – </w:t>
            </w:r>
            <w:r w:rsidR="000C64A4" w:rsidRPr="00964041">
              <w:rPr>
                <w:b/>
                <w:color w:val="000000"/>
              </w:rPr>
              <w:t xml:space="preserve">7270,65 </w:t>
            </w:r>
            <w:r w:rsidR="00DF4787" w:rsidRPr="00964041">
              <w:rPr>
                <w:b/>
                <w:color w:val="000000"/>
              </w:rPr>
              <w:t>руб</w:t>
            </w:r>
            <w:r w:rsidR="00EE0C7D" w:rsidRPr="00964041">
              <w:rPr>
                <w:b/>
                <w:color w:val="000000"/>
              </w:rPr>
              <w:t>.</w:t>
            </w:r>
            <w:r w:rsidRPr="00964041">
              <w:rPr>
                <w:b/>
                <w:color w:val="000000"/>
              </w:rPr>
              <w:t>;</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ул. Сергея Есенина д. 13 –.</w:t>
            </w:r>
            <w:r w:rsidR="000C64A4" w:rsidRPr="00964041">
              <w:rPr>
                <w:b/>
                <w:color w:val="000000"/>
              </w:rPr>
              <w:t>7322,29 руб.</w:t>
            </w:r>
            <w:r w:rsidRPr="00964041">
              <w:rPr>
                <w:b/>
                <w:color w:val="000000"/>
              </w:rPr>
              <w:t>;</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 xml:space="preserve">ул. Юбилейная д. 15 – </w:t>
            </w:r>
            <w:r w:rsidR="00964041">
              <w:rPr>
                <w:b/>
                <w:color w:val="000000"/>
              </w:rPr>
              <w:t>24684,96</w:t>
            </w:r>
            <w:r w:rsidRPr="00964041">
              <w:rPr>
                <w:b/>
                <w:color w:val="000000"/>
              </w:rPr>
              <w:t xml:space="preserve"> руб.;</w:t>
            </w:r>
          </w:p>
          <w:p w:rsidR="00B31998" w:rsidRPr="00964041" w:rsidRDefault="00B31998" w:rsidP="00EE0C7D">
            <w:pPr>
              <w:pStyle w:val="western"/>
              <w:spacing w:before="0" w:beforeAutospacing="0" w:after="0" w:afterAutospacing="0"/>
              <w:ind w:firstLine="204"/>
              <w:jc w:val="both"/>
              <w:rPr>
                <w:b/>
                <w:color w:val="000000"/>
              </w:rPr>
            </w:pPr>
            <w:r w:rsidRPr="00964041">
              <w:rPr>
                <w:b/>
                <w:color w:val="000000"/>
              </w:rPr>
              <w:t>ул. Свободы д. 50</w:t>
            </w:r>
            <w:r w:rsidR="00EE0C7D" w:rsidRPr="00964041">
              <w:rPr>
                <w:b/>
                <w:color w:val="000000"/>
              </w:rPr>
              <w:t>, д. 50/1</w:t>
            </w:r>
            <w:r w:rsidRPr="00964041">
              <w:rPr>
                <w:b/>
                <w:color w:val="000000"/>
              </w:rPr>
              <w:t xml:space="preserve"> – </w:t>
            </w:r>
            <w:r w:rsidR="00964041">
              <w:rPr>
                <w:b/>
                <w:color w:val="000000"/>
              </w:rPr>
              <w:t>38595,47</w:t>
            </w:r>
            <w:r w:rsidRPr="00964041">
              <w:rPr>
                <w:b/>
                <w:color w:val="000000"/>
              </w:rPr>
              <w:t xml:space="preserve"> руб.;</w:t>
            </w:r>
          </w:p>
          <w:p w:rsidR="00E50A77" w:rsidRPr="00964041" w:rsidRDefault="00E50A77" w:rsidP="00EE0C7D">
            <w:pPr>
              <w:pStyle w:val="western"/>
              <w:spacing w:before="0" w:beforeAutospacing="0" w:after="0" w:afterAutospacing="0"/>
              <w:ind w:firstLine="204"/>
              <w:jc w:val="both"/>
              <w:rPr>
                <w:b/>
                <w:color w:val="000000"/>
              </w:rPr>
            </w:pPr>
            <w:r w:rsidRPr="00964041">
              <w:rPr>
                <w:b/>
                <w:color w:val="000000"/>
              </w:rPr>
              <w:t xml:space="preserve">ул. Сергея Есенина д. 13 – 7723,65 руб. </w:t>
            </w:r>
          </w:p>
          <w:p w:rsidR="009C525C" w:rsidRPr="00964041" w:rsidRDefault="009C525C" w:rsidP="00AD79BA">
            <w:pPr>
              <w:keepNext/>
              <w:keepLines/>
              <w:widowControl w:val="0"/>
              <w:suppressLineNumbers/>
              <w:spacing w:after="0"/>
            </w:pPr>
            <w:r w:rsidRPr="00964041">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5D44BD">
            <w:pPr>
              <w:suppressAutoHyphens w:val="0"/>
              <w:autoSpaceDE w:val="0"/>
              <w:autoSpaceDN w:val="0"/>
              <w:adjustRightInd w:val="0"/>
              <w:spacing w:after="0"/>
              <w:jc w:val="left"/>
              <w:rPr>
                <w:lang w:eastAsia="ru-RU"/>
              </w:rPr>
            </w:pPr>
            <w:r w:rsidRPr="00964041">
              <w:rPr>
                <w:lang w:eastAsia="ru-RU"/>
              </w:rPr>
              <w:t>Срок действия договоров управления многоквартирным</w:t>
            </w:r>
            <w:r w:rsidR="005D44BD" w:rsidRPr="00964041">
              <w:rPr>
                <w:lang w:eastAsia="ru-RU"/>
              </w:rPr>
              <w:t>и</w:t>
            </w:r>
            <w:r w:rsidRPr="00964041">
              <w:rPr>
                <w:lang w:eastAsia="ru-RU"/>
              </w:rPr>
              <w:t xml:space="preserve"> дом</w:t>
            </w:r>
            <w:r w:rsidR="005D44BD" w:rsidRPr="00964041">
              <w:rPr>
                <w:lang w:eastAsia="ru-RU"/>
              </w:rPr>
              <w:t>ами</w:t>
            </w:r>
            <w:r w:rsidRPr="0096404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D36050" w:rsidRDefault="00E55DE4" w:rsidP="00D36050">
            <w:pPr>
              <w:widowControl w:val="0"/>
              <w:autoSpaceDE w:val="0"/>
              <w:autoSpaceDN w:val="0"/>
              <w:adjustRightInd w:val="0"/>
              <w:spacing w:after="0"/>
              <w:rPr>
                <w:rFonts w:cs="Arial"/>
                <w:color w:val="000000"/>
              </w:rPr>
            </w:pPr>
            <w:r>
              <w:rPr>
                <w:b/>
                <w:sz w:val="22"/>
                <w:szCs w:val="22"/>
              </w:rPr>
              <w:t>2</w:t>
            </w:r>
            <w:r w:rsidR="009C525C" w:rsidRPr="00AD79BA">
              <w:rPr>
                <w:b/>
                <w:sz w:val="22"/>
                <w:szCs w:val="22"/>
              </w:rPr>
              <w:t xml:space="preserve"> года </w:t>
            </w:r>
            <w:r w:rsidR="005D44BD" w:rsidRPr="003B1F05">
              <w:rPr>
                <w:rFonts w:cs="Arial"/>
                <w:color w:val="000000"/>
              </w:rPr>
              <w:t>с момента заключения договоров управления многоквартирным</w:t>
            </w:r>
            <w:r w:rsidR="005D44BD">
              <w:rPr>
                <w:rFonts w:cs="Arial"/>
                <w:color w:val="000000"/>
              </w:rPr>
              <w:t>и</w:t>
            </w:r>
            <w:r w:rsidR="005D44BD" w:rsidRPr="003B1F05">
              <w:rPr>
                <w:rFonts w:cs="Arial"/>
                <w:color w:val="000000"/>
              </w:rPr>
              <w:t xml:space="preserve"> дом</w:t>
            </w:r>
            <w:r w:rsidR="005D44BD">
              <w:rPr>
                <w:rFonts w:cs="Arial"/>
                <w:color w:val="000000"/>
              </w:rPr>
              <w:t>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содержание и ремонт жилого помещения и коммунальные 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snapToGrid w:val="0"/>
            </w:pPr>
            <w:r w:rsidRPr="00964041">
              <w:t>Ежемесячно до 10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525C" w:rsidRPr="00964041" w:rsidRDefault="009C525C" w:rsidP="00392354">
            <w:pPr>
              <w:pStyle w:val="a5"/>
              <w:snapToGrid w:val="0"/>
              <w:spacing w:after="0"/>
            </w:pPr>
            <w:r w:rsidRPr="0096404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Раздел 7. Проект </w:t>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D36050">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DB54D6">
      <w:pPr>
        <w:suppressAutoHyphens w:val="0"/>
        <w:spacing w:after="200" w:line="276" w:lineRule="auto"/>
        <w:jc w:val="left"/>
        <w:rPr>
          <w:rFonts w:ascii="Calibri" w:hAnsi="Calibri"/>
          <w:sz w:val="22"/>
          <w:szCs w:val="22"/>
          <w:lang w:eastAsia="en-US"/>
        </w:rPr>
      </w:pPr>
    </w:p>
    <w:p w:rsidR="003278E8" w:rsidRPr="00DC200E" w:rsidRDefault="003278E8" w:rsidP="003278E8">
      <w:pPr>
        <w:jc w:val="center"/>
        <w:rPr>
          <w:spacing w:val="-16"/>
          <w:kern w:val="16"/>
        </w:rPr>
      </w:pPr>
      <w:r>
        <w:t xml:space="preserve">пгт Оричи                                             </w:t>
      </w:r>
      <w:r w:rsidRPr="00DC200E">
        <w:t xml:space="preserve">                              </w:t>
      </w:r>
      <w:r>
        <w:rPr>
          <w:spacing w:val="-16"/>
          <w:kern w:val="16"/>
        </w:rPr>
        <w:t xml:space="preserve">«_____»_______________ </w:t>
      </w:r>
      <w:r w:rsidRPr="00DC200E">
        <w:rPr>
          <w:spacing w:val="-16"/>
          <w:kern w:val="16"/>
        </w:rPr>
        <w:t xml:space="preserve"> 20</w:t>
      </w:r>
      <w:r w:rsidR="00C704F4">
        <w:rPr>
          <w:spacing w:val="-16"/>
          <w:kern w:val="16"/>
        </w:rPr>
        <w:t>20</w:t>
      </w:r>
      <w:r w:rsidRPr="00DC200E">
        <w:rPr>
          <w:spacing w:val="-16"/>
          <w:kern w:val="16"/>
        </w:rPr>
        <w:t xml:space="preserve"> г.</w:t>
      </w:r>
    </w:p>
    <w:p w:rsidR="003278E8" w:rsidRPr="00DC200E" w:rsidRDefault="003278E8" w:rsidP="003278E8">
      <w:pPr>
        <w:widowControl w:val="0"/>
        <w:spacing w:after="0"/>
      </w:pPr>
      <w:r w:rsidRPr="00DC200E">
        <w:t>___________________________________________________________________</w:t>
      </w:r>
      <w:r>
        <w:t>______________</w:t>
      </w:r>
      <w:r w:rsidRPr="00DC200E">
        <w:t xml:space="preserve"> в лице </w:t>
      </w:r>
    </w:p>
    <w:p w:rsidR="003278E8" w:rsidRPr="00DC200E" w:rsidRDefault="003278E8" w:rsidP="003278E8">
      <w:pPr>
        <w:widowControl w:val="0"/>
        <w:spacing w:after="0"/>
        <w:ind w:firstLine="709"/>
        <w:rPr>
          <w:vertAlign w:val="superscript"/>
        </w:rPr>
      </w:pPr>
      <w:r w:rsidRPr="00DC200E">
        <w:rPr>
          <w:vertAlign w:val="superscript"/>
        </w:rPr>
        <w:t>наименование управляющей организации</w:t>
      </w:r>
    </w:p>
    <w:p w:rsidR="003278E8" w:rsidRDefault="003278E8" w:rsidP="003278E8">
      <w:pPr>
        <w:widowControl w:val="0"/>
        <w:spacing w:after="0"/>
        <w:ind w:firstLine="709"/>
      </w:pPr>
      <w:r w:rsidRPr="00DC200E">
        <w:t>_______</w:t>
      </w:r>
      <w:r>
        <w:t>____________________________</w:t>
      </w:r>
      <w:r w:rsidRPr="00DC200E">
        <w:t>____</w:t>
      </w:r>
      <w:r>
        <w:t>_____________________</w:t>
      </w:r>
      <w:r w:rsidRPr="00DC200E">
        <w:t>__, действующего на основании</w:t>
      </w:r>
    </w:p>
    <w:p w:rsidR="003278E8" w:rsidRDefault="003278E8" w:rsidP="003278E8">
      <w:pPr>
        <w:widowControl w:val="0"/>
        <w:spacing w:after="0"/>
        <w:ind w:firstLine="709"/>
        <w:rPr>
          <w:vertAlign w:val="superscript"/>
        </w:rPr>
      </w:pPr>
      <w:r w:rsidRPr="00DC200E">
        <w:rPr>
          <w:vertAlign w:val="superscript"/>
        </w:rPr>
        <w:t>наименование должности, Ф.И.О.</w:t>
      </w:r>
    </w:p>
    <w:p w:rsidR="003278E8" w:rsidRPr="0060762F" w:rsidRDefault="003278E8" w:rsidP="003278E8">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являющийся(яся)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t xml:space="preserve">пгт Оричи, </w:t>
      </w:r>
      <w:r w:rsidRPr="00DC200E">
        <w:t xml:space="preserve">ул. </w:t>
      </w:r>
      <w:r>
        <w:t>_______________</w:t>
      </w:r>
      <w:r w:rsidRPr="00DC200E">
        <w:t xml:space="preserve">, д. </w:t>
      </w:r>
      <w:r>
        <w:t>____</w:t>
      </w:r>
      <w:r w:rsidRPr="00DC200E">
        <w:t>, к</w:t>
      </w:r>
      <w:r>
        <w:t>в</w:t>
      </w:r>
      <w:r w:rsidRPr="00DC200E">
        <w:t>. _____, общей площадью ______кв.</w:t>
      </w:r>
      <w:r>
        <w:t xml:space="preserve"> м</w:t>
      </w:r>
      <w:r w:rsidRPr="00DC200E">
        <w:t>, именуемый(ая)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«____»______________20</w:t>
      </w:r>
      <w:r w:rsidR="00C704F4">
        <w:t>20</w:t>
      </w:r>
      <w:r w:rsidRPr="0060762F">
        <w:t xml:space="preserve">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 Общие положения</w:t>
      </w:r>
    </w:p>
    <w:p w:rsidR="003278E8" w:rsidRPr="0060762F" w:rsidRDefault="003278E8" w:rsidP="003278E8">
      <w:pPr>
        <w:widowControl w:val="0"/>
        <w:autoSpaceDE w:val="0"/>
        <w:autoSpaceDN w:val="0"/>
        <w:adjustRightInd w:val="0"/>
        <w:spacing w:after="0"/>
        <w:ind w:firstLine="709"/>
      </w:pPr>
      <w:r>
        <w:t xml:space="preserve">1.1. Настоящий Договор </w:t>
      </w:r>
      <w:r w:rsidRPr="0060762F">
        <w:t>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20</w:t>
      </w:r>
      <w:r w:rsidR="00C704F4">
        <w:t>20</w:t>
      </w:r>
      <w:r w:rsidRPr="0060762F">
        <w:t xml:space="preserve"> года и хранящегося</w:t>
      </w:r>
    </w:p>
    <w:p w:rsidR="003278E8" w:rsidRPr="0060762F" w:rsidRDefault="003278E8" w:rsidP="003278E8">
      <w:pPr>
        <w:widowControl w:val="0"/>
        <w:autoSpaceDE w:val="0"/>
        <w:autoSpaceDN w:val="0"/>
        <w:adjustRightInd w:val="0"/>
        <w:spacing w:after="0"/>
        <w:ind w:firstLine="709"/>
      </w:pPr>
      <w:r w:rsidRPr="0060762F">
        <w:t>__________________________________________________________________</w:t>
      </w:r>
    </w:p>
    <w:p w:rsidR="003278E8" w:rsidRPr="0060762F" w:rsidRDefault="003278E8" w:rsidP="003278E8">
      <w:pPr>
        <w:widowControl w:val="0"/>
        <w:autoSpaceDE w:val="0"/>
        <w:autoSpaceDN w:val="0"/>
        <w:adjustRightInd w:val="0"/>
        <w:spacing w:after="0"/>
        <w:ind w:firstLine="709"/>
      </w:pPr>
      <w:r w:rsidRPr="0060762F">
        <w:t>(указать место хране</w:t>
      </w:r>
      <w:r>
        <w:t xml:space="preserve">ния протокола, в котором с ним </w:t>
      </w:r>
      <w:r w:rsidRPr="0060762F">
        <w:t>можно ознакомиться)</w:t>
      </w:r>
    </w:p>
    <w:p w:rsidR="003278E8" w:rsidRPr="0060762F" w:rsidRDefault="003278E8" w:rsidP="003278E8">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12" w:history="1">
        <w:r w:rsidRPr="0060762F">
          <w:t>Конституцией</w:t>
        </w:r>
      </w:hyperlink>
      <w:r w:rsidRPr="0060762F">
        <w:t xml:space="preserve"> Российской Федерации, Гражданским </w:t>
      </w:r>
      <w:hyperlink r:id="rId13" w:history="1">
        <w:r w:rsidRPr="0060762F">
          <w:t>кодексом</w:t>
        </w:r>
      </w:hyperlink>
      <w:r w:rsidRPr="0060762F">
        <w:t xml:space="preserve"> Российской Федерации, Жилищным </w:t>
      </w:r>
      <w:hyperlink r:id="rId14" w:history="1">
        <w:r w:rsidRPr="0060762F">
          <w:t>кодексом</w:t>
        </w:r>
      </w:hyperlink>
      <w:r w:rsidRPr="0060762F">
        <w:t xml:space="preserve"> Российской Федерации, </w:t>
      </w:r>
      <w:hyperlink r:id="rId15"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2. Предмет Договора</w:t>
      </w:r>
    </w:p>
    <w:p w:rsidR="003278E8" w:rsidRPr="0060762F" w:rsidRDefault="003278E8" w:rsidP="003278E8">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3278E8">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3278E8">
      <w:pPr>
        <w:widowControl w:val="0"/>
        <w:autoSpaceDE w:val="0"/>
        <w:autoSpaceDN w:val="0"/>
        <w:adjustRightInd w:val="0"/>
        <w:spacing w:after="0"/>
        <w:ind w:firstLine="709"/>
      </w:pPr>
      <w:r w:rsidRPr="0060762F">
        <w:t xml:space="preserve">2.3. </w:t>
      </w:r>
      <w:hyperlink r:id="rId16"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3278E8">
      <w:pPr>
        <w:widowControl w:val="0"/>
        <w:spacing w:after="0"/>
        <w:ind w:firstLine="709"/>
      </w:pPr>
      <w:r>
        <w:t>2.4</w:t>
      </w:r>
      <w:r w:rsidRPr="0060762F">
        <w:t>. Информация в соответствии со стандартом раскрытия информации размещена на:</w:t>
      </w:r>
    </w:p>
    <w:p w:rsidR="003278E8" w:rsidRPr="0060762F" w:rsidRDefault="003278E8" w:rsidP="003278E8">
      <w:pPr>
        <w:widowControl w:val="0"/>
        <w:spacing w:after="0"/>
        <w:ind w:firstLine="709"/>
      </w:pPr>
      <w:r w:rsidRPr="0060762F">
        <w:t>- официальном сайте в сети Интернет, определенном уполномоченным федеральным органом исполнительной власти _______________</w:t>
      </w:r>
      <w:r>
        <w:t>__________________________________</w:t>
      </w:r>
      <w:r w:rsidRPr="0060762F">
        <w:t xml:space="preserve">; </w:t>
      </w:r>
    </w:p>
    <w:p w:rsidR="003278E8" w:rsidRDefault="003278E8" w:rsidP="003278E8">
      <w:pPr>
        <w:widowControl w:val="0"/>
        <w:spacing w:after="0"/>
        <w:ind w:firstLine="709"/>
      </w:pPr>
      <w:r w:rsidRPr="0060762F">
        <w:t>- сайте управляющей организации_______</w:t>
      </w:r>
      <w:r>
        <w:t xml:space="preserve">___________________________________. </w:t>
      </w:r>
    </w:p>
    <w:p w:rsidR="003278E8" w:rsidRDefault="003278E8" w:rsidP="003278E8">
      <w:pPr>
        <w:widowControl w:val="0"/>
        <w:spacing w:after="0"/>
        <w:ind w:firstLine="709"/>
      </w:pPr>
      <w:r>
        <w:t>2.5. Формирование фонда капитального ремонта осуществляется на счете «Региональный оператор капитального ремонта общего имущества в многоквартирных домах Кировской области».</w:t>
      </w:r>
    </w:p>
    <w:p w:rsidR="003278E8" w:rsidRPr="001200F2" w:rsidRDefault="003278E8" w:rsidP="003278E8">
      <w:pPr>
        <w:widowControl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3. Права и обязанности Сторон</w:t>
      </w:r>
    </w:p>
    <w:p w:rsidR="003278E8" w:rsidRPr="0060762F" w:rsidRDefault="003278E8" w:rsidP="003278E8">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3278E8">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7"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278E8" w:rsidRPr="0060762F" w:rsidRDefault="003278E8" w:rsidP="003278E8">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278E8" w:rsidRPr="0060762F" w:rsidRDefault="003278E8" w:rsidP="003278E8">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3278E8">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3278E8">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3278E8">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3278E8">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8"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3278E8" w:rsidRPr="0060762F" w:rsidRDefault="003278E8" w:rsidP="003278E8">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3278E8" w:rsidRPr="0060762F" w:rsidRDefault="003278E8" w:rsidP="003278E8">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3278E8">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3278E8">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3278E8">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3278E8">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3278E8">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месяца, следующего за истекшим месяцем, за который производится оплата. </w:t>
      </w:r>
    </w:p>
    <w:p w:rsidR="003278E8" w:rsidRPr="0060762F" w:rsidRDefault="003278E8" w:rsidP="003278E8">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3278E8">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3278E8">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3278E8">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3278E8">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3.1.19.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3278E8" w:rsidRPr="0060762F" w:rsidRDefault="003278E8" w:rsidP="003278E8">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3278E8">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3278E8">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щению(ям) Собственника</w:t>
      </w:r>
      <w:r w:rsidRPr="0060762F">
        <w:t>.</w:t>
      </w:r>
    </w:p>
    <w:p w:rsidR="003278E8" w:rsidRPr="0060762F" w:rsidRDefault="003278E8" w:rsidP="003278E8">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(передавать ее иным лицам, в т.ч.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3278E8">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3278E8">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3278E8">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3278E8" w:rsidRPr="0060762F" w:rsidRDefault="003278E8" w:rsidP="003278E8">
      <w:pPr>
        <w:widowControl w:val="0"/>
        <w:autoSpaceDE w:val="0"/>
        <w:autoSpaceDN w:val="0"/>
        <w:adjustRightInd w:val="0"/>
        <w:spacing w:after="0"/>
        <w:ind w:firstLine="709"/>
      </w:pPr>
      <w:r>
        <w:t>3.1.27</w:t>
      </w:r>
      <w:r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3278E8">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3278E8" w:rsidP="003278E8">
      <w:pPr>
        <w:widowControl w:val="0"/>
        <w:autoSpaceDE w:val="0"/>
        <w:autoSpaceDN w:val="0"/>
        <w:adjustRightInd w:val="0"/>
        <w:spacing w:after="0"/>
        <w:ind w:firstLine="709"/>
      </w:pPr>
      <w:r>
        <w:t>3.1.28</w:t>
      </w:r>
      <w:r w:rsidRPr="0060762F">
        <w:t>. Предоставить гарантию обеспечения исполнения обязательств по настоящему Договору.</w:t>
      </w:r>
    </w:p>
    <w:p w:rsidR="003278E8" w:rsidRPr="0060762F" w:rsidRDefault="003278E8" w:rsidP="003278E8">
      <w:pPr>
        <w:widowControl w:val="0"/>
        <w:autoSpaceDE w:val="0"/>
        <w:autoSpaceDN w:val="0"/>
        <w:adjustRightInd w:val="0"/>
        <w:spacing w:after="0"/>
        <w:ind w:firstLine="709"/>
      </w:pPr>
      <w:r w:rsidRPr="00126B5F">
        <w:t>3.1.29. В качестве</w:t>
      </w:r>
      <w:r w:rsidRPr="0060762F">
        <w:t xml:space="preserve"> способа обеспечения исполнения обязательств Управляющей организации выступает (далее ненужное зачеркнуть):</w:t>
      </w:r>
    </w:p>
    <w:p w:rsidR="003278E8" w:rsidRPr="0060762F" w:rsidRDefault="003278E8" w:rsidP="003278E8">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3278E8" w:rsidRPr="0060762F" w:rsidRDefault="003278E8" w:rsidP="003278E8">
      <w:pPr>
        <w:widowControl w:val="0"/>
        <w:autoSpaceDE w:val="0"/>
        <w:autoSpaceDN w:val="0"/>
        <w:adjustRightInd w:val="0"/>
        <w:spacing w:after="0"/>
        <w:ind w:firstLine="709"/>
      </w:pPr>
      <w:r w:rsidRPr="0060762F">
        <w:t>- банковская гарантия;</w:t>
      </w:r>
    </w:p>
    <w:p w:rsidR="003278E8" w:rsidRPr="0060762F" w:rsidRDefault="003278E8" w:rsidP="003278E8">
      <w:pPr>
        <w:widowControl w:val="0"/>
        <w:autoSpaceDE w:val="0"/>
        <w:autoSpaceDN w:val="0"/>
        <w:adjustRightInd w:val="0"/>
        <w:spacing w:after="0"/>
        <w:ind w:firstLine="709"/>
      </w:pPr>
      <w:r w:rsidRPr="0060762F">
        <w:t>- залог депозита.</w:t>
      </w:r>
    </w:p>
    <w:p w:rsidR="003278E8" w:rsidRPr="0060762F" w:rsidRDefault="003278E8" w:rsidP="003278E8">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3278E8" w:rsidRPr="0060762F" w:rsidRDefault="003278E8" w:rsidP="003278E8">
      <w:pPr>
        <w:widowControl w:val="0"/>
        <w:autoSpaceDE w:val="0"/>
        <w:autoSpaceDN w:val="0"/>
        <w:adjustRightInd w:val="0"/>
        <w:spacing w:after="0"/>
        <w:ind w:firstLine="709"/>
      </w:pPr>
      <w:r>
        <w:t>3.1.30</w:t>
      </w:r>
      <w:r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3278E8" w:rsidRPr="0060762F" w:rsidRDefault="003278E8" w:rsidP="003278E8">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3278E8">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3278E8">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3278E8">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3278E8">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3278E8">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3278E8" w:rsidRPr="0060762F" w:rsidRDefault="003278E8" w:rsidP="003278E8">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_____________________________________________.</w:t>
      </w:r>
    </w:p>
    <w:p w:rsidR="003278E8" w:rsidRPr="0060762F" w:rsidRDefault="003278E8" w:rsidP="003278E8">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3278E8">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3278E8">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3278E8">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3278E8">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3278E8">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3278E8">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3278E8">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3278E8">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3278E8">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3278E8">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3278E8">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3278E8" w:rsidRPr="0060762F" w:rsidRDefault="003278E8" w:rsidP="003278E8">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3278E8">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3278E8">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3278E8">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3278E8">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3278E8">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3278E8" w:rsidRPr="0060762F" w:rsidRDefault="003278E8" w:rsidP="003278E8">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3278E8">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278E8" w:rsidRPr="0060762F" w:rsidRDefault="003278E8" w:rsidP="003278E8">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3278E8">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3278E8">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19" w:history="1">
        <w:r w:rsidRPr="00126B5F">
          <w:rPr>
            <w:u w:val="single"/>
          </w:rPr>
          <w:t>п. 3.1.2</w:t>
        </w:r>
      </w:hyperlink>
      <w:r w:rsidRPr="00126B5F">
        <w:t>0 настоящего</w:t>
      </w:r>
      <w:r w:rsidRPr="0060762F">
        <w:t xml:space="preserve"> Договора.</w:t>
      </w:r>
    </w:p>
    <w:p w:rsidR="003278E8" w:rsidRPr="0060762F" w:rsidRDefault="003278E8" w:rsidP="003278E8">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4. Цена Договора и порядок расчетов</w:t>
      </w:r>
    </w:p>
    <w:p w:rsidR="003278E8" w:rsidRPr="0060762F" w:rsidRDefault="003278E8" w:rsidP="003278E8">
      <w:pPr>
        <w:widowControl w:val="0"/>
        <w:spacing w:after="0"/>
        <w:ind w:firstLine="709"/>
      </w:pPr>
      <w:r w:rsidRPr="0060762F">
        <w:t>4.1.Обязанность по внесению платы за жилое помещение и коммунальные услуги возникает у:</w:t>
      </w:r>
    </w:p>
    <w:p w:rsidR="003278E8" w:rsidRPr="0060762F" w:rsidRDefault="003278E8" w:rsidP="003278E8">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3278E8">
      <w:pPr>
        <w:widowControl w:val="0"/>
        <w:spacing w:after="0"/>
        <w:ind w:firstLine="709"/>
      </w:pPr>
      <w:r w:rsidRPr="0060762F">
        <w:t xml:space="preserve">4.2. 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 xml:space="preserve">4.3.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3278E8">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3278E8">
      <w:pPr>
        <w:widowControl w:val="0"/>
        <w:spacing w:after="0"/>
        <w:ind w:firstLine="709"/>
        <w:rPr>
          <w:b/>
        </w:rPr>
      </w:pPr>
      <w:r w:rsidRPr="0060762F">
        <w:t>4.3.2.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определяется по итогам открытого конкурса.</w:t>
      </w:r>
    </w:p>
    <w:p w:rsidR="003278E8" w:rsidRPr="0060762F" w:rsidRDefault="003278E8" w:rsidP="003278E8">
      <w:pPr>
        <w:widowControl w:val="0"/>
        <w:spacing w:after="0"/>
        <w:ind w:firstLine="709"/>
        <w:rPr>
          <w:b/>
        </w:rPr>
      </w:pPr>
      <w:r>
        <w:t>4.3.3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278E8" w:rsidRPr="0060762F" w:rsidRDefault="003278E8" w:rsidP="003278E8">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3278E8">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3278E8">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0"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3278E8">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3278E8">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278E8" w:rsidRPr="0060762F" w:rsidRDefault="003278E8" w:rsidP="003278E8">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3278E8">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3278E8">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3278E8">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5. Ответственность Сторон</w:t>
      </w:r>
    </w:p>
    <w:p w:rsidR="003278E8" w:rsidRPr="0060762F" w:rsidRDefault="003278E8" w:rsidP="003278E8">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Pr="0060762F" w:rsidRDefault="003278E8" w:rsidP="003278E8">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3278E8" w:rsidRPr="0060762F" w:rsidRDefault="003278E8" w:rsidP="003278E8">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3278E8" w:rsidRPr="0060762F" w:rsidRDefault="003278E8" w:rsidP="003278E8">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1"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3278E8">
      <w:pPr>
        <w:widowControl w:val="0"/>
        <w:autoSpaceDE w:val="0"/>
        <w:autoSpaceDN w:val="0"/>
        <w:adjustRightInd w:val="0"/>
        <w:spacing w:after="0"/>
        <w:ind w:firstLine="709"/>
      </w:pPr>
      <w:r>
        <w:t>5.6. Собственник</w:t>
      </w:r>
      <w:r w:rsidR="0017262F">
        <w:t xml:space="preserve"> </w:t>
      </w:r>
      <w:r w:rsidRPr="0060762F">
        <w:t>несет установленную законодательством Российской Федерации гражданско-правовую ответственность за:</w:t>
      </w:r>
    </w:p>
    <w:p w:rsidR="003278E8" w:rsidRPr="0060762F" w:rsidRDefault="003278E8" w:rsidP="003278E8">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3278E8">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3278E8" w:rsidRPr="0060762F" w:rsidRDefault="003278E8" w:rsidP="003278E8">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22" w:history="1">
        <w:r w:rsidRPr="0060762F">
          <w:t>главой 59</w:t>
        </w:r>
      </w:hyperlink>
      <w:r w:rsidRPr="0060762F">
        <w:t xml:space="preserve"> Гражданского кодекса Российской Федерации.</w:t>
      </w:r>
    </w:p>
    <w:p w:rsidR="003278E8" w:rsidRPr="0060762F" w:rsidRDefault="003278E8" w:rsidP="003278E8">
      <w:pPr>
        <w:widowControl w:val="0"/>
        <w:autoSpaceDE w:val="0"/>
        <w:autoSpaceDN w:val="0"/>
        <w:adjustRightInd w:val="0"/>
        <w:spacing w:after="0"/>
        <w:ind w:firstLine="709"/>
      </w:pPr>
    </w:p>
    <w:p w:rsidR="003278E8" w:rsidRPr="0060762F" w:rsidRDefault="003278E8" w:rsidP="003278E8">
      <w:pPr>
        <w:widowControl w:val="0"/>
        <w:autoSpaceDE w:val="0"/>
        <w:autoSpaceDN w:val="0"/>
        <w:adjustRightInd w:val="0"/>
        <w:spacing w:after="0"/>
        <w:ind w:firstLine="709"/>
        <w:jc w:val="center"/>
      </w:pPr>
      <w:r w:rsidRPr="0060762F">
        <w:t>6. Осуществление контроля за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Pr="0060762F" w:rsidRDefault="003278E8" w:rsidP="003278E8">
      <w:pPr>
        <w:widowControl w:val="0"/>
        <w:autoSpaceDE w:val="0"/>
        <w:autoSpaceDN w:val="0"/>
        <w:adjustRightInd w:val="0"/>
        <w:spacing w:after="0"/>
        <w:ind w:firstLine="709"/>
        <w:jc w:val="center"/>
      </w:pPr>
      <w:r w:rsidRPr="0060762F">
        <w:t>настоящего Договора</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3278E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3278E8">
      <w:pPr>
        <w:widowControl w:val="0"/>
        <w:spacing w:after="0"/>
        <w:ind w:firstLine="709"/>
      </w:pPr>
      <w:r>
        <w:t xml:space="preserve">6.3. </w:t>
      </w:r>
      <w:r w:rsidRPr="0060762F">
        <w:t>Контроль осуществляется путем:</w:t>
      </w:r>
    </w:p>
    <w:p w:rsidR="003278E8" w:rsidRPr="0060762F" w:rsidRDefault="00781584" w:rsidP="003278E8">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3278E8">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3278E8">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3278E8">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3278E8">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3278E8">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3278E8">
      <w:pPr>
        <w:widowControl w:val="0"/>
        <w:spacing w:after="0"/>
        <w:ind w:firstLine="709"/>
      </w:pPr>
      <w:r>
        <w:t xml:space="preserve">6.6. </w:t>
      </w: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3278E8" w:rsidRPr="0060762F" w:rsidRDefault="003278E8" w:rsidP="003278E8">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3278E8">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7. Порядок изменения и расторжения Договора</w:t>
      </w:r>
    </w:p>
    <w:p w:rsidR="003278E8" w:rsidRPr="0060762F" w:rsidRDefault="003278E8" w:rsidP="003278E8">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3278E8">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3278E8">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3278E8" w:rsidRPr="0060762F" w:rsidRDefault="003278E8" w:rsidP="003278E8">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3278E8">
      <w:pPr>
        <w:widowControl w:val="0"/>
        <w:autoSpaceDE w:val="0"/>
        <w:autoSpaceDN w:val="0"/>
        <w:adjustRightInd w:val="0"/>
        <w:spacing w:after="0"/>
        <w:ind w:firstLine="709"/>
      </w:pPr>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3278E8" w:rsidRPr="0060762F" w:rsidRDefault="003278E8" w:rsidP="003278E8">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3278E8">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3278E8">
      <w:pPr>
        <w:widowControl w:val="0"/>
        <w:autoSpaceDE w:val="0"/>
        <w:autoSpaceDN w:val="0"/>
        <w:adjustRightInd w:val="0"/>
        <w:spacing w:after="0"/>
        <w:ind w:firstLine="709"/>
      </w:pPr>
      <w:r w:rsidRPr="0060762F">
        <w:t xml:space="preserve">   - в судебном порядке;</w:t>
      </w:r>
    </w:p>
    <w:p w:rsidR="003278E8" w:rsidRPr="0060762F" w:rsidRDefault="003278E8" w:rsidP="003278E8">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3278E8">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3278E8">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3278E8">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3278E8">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3278E8">
      <w:pPr>
        <w:widowControl w:val="0"/>
        <w:autoSpaceDE w:val="0"/>
        <w:autoSpaceDN w:val="0"/>
        <w:adjustRightInd w:val="0"/>
        <w:spacing w:after="0"/>
        <w:ind w:firstLine="709"/>
      </w:pPr>
    </w:p>
    <w:p w:rsidR="003278E8" w:rsidRDefault="003278E8" w:rsidP="003278E8">
      <w:pPr>
        <w:widowControl w:val="0"/>
        <w:autoSpaceDE w:val="0"/>
        <w:autoSpaceDN w:val="0"/>
        <w:adjustRightInd w:val="0"/>
        <w:spacing w:after="0"/>
        <w:ind w:firstLine="709"/>
        <w:jc w:val="center"/>
      </w:pPr>
      <w:r w:rsidRPr="0060762F">
        <w:t>8. Форс-мажор</w:t>
      </w:r>
    </w:p>
    <w:p w:rsidR="003278E8" w:rsidRPr="0060762F" w:rsidRDefault="003278E8" w:rsidP="003278E8">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3278E8">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3278E8">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9. Срок действия Договора</w:t>
      </w:r>
    </w:p>
    <w:p w:rsidR="003278E8" w:rsidRPr="0060762F" w:rsidRDefault="003278E8" w:rsidP="003278E8">
      <w:pPr>
        <w:widowControl w:val="0"/>
        <w:autoSpaceDE w:val="0"/>
        <w:autoSpaceDN w:val="0"/>
        <w:adjustRightInd w:val="0"/>
        <w:spacing w:after="0"/>
        <w:ind w:firstLine="709"/>
      </w:pPr>
      <w:r w:rsidRPr="0060762F">
        <w:t xml:space="preserve">9.1. Договор заключен на </w:t>
      </w:r>
      <w:r w:rsidR="00781584">
        <w:t>2</w:t>
      </w:r>
      <w:r w:rsidRPr="0060762F">
        <w:t xml:space="preserve"> года и действует с «___» ___________20</w:t>
      </w:r>
      <w:r w:rsidR="005D7866">
        <w:t>20</w:t>
      </w:r>
      <w:r w:rsidRPr="0060762F">
        <w:t xml:space="preserve"> года по «____» ______________202</w:t>
      </w:r>
      <w:r w:rsidR="005D7866">
        <w:t>2</w:t>
      </w:r>
      <w:r w:rsidRPr="0060762F">
        <w:t xml:space="preserve"> года.</w:t>
      </w:r>
    </w:p>
    <w:p w:rsidR="003278E8" w:rsidRPr="0060762F" w:rsidRDefault="003278E8" w:rsidP="003278E8">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3278E8">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3278E8">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3278E8" w:rsidRPr="0060762F" w:rsidRDefault="003278E8" w:rsidP="003278E8">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3278E8">
      <w:pPr>
        <w:widowControl w:val="0"/>
        <w:autoSpaceDE w:val="0"/>
        <w:autoSpaceDN w:val="0"/>
        <w:adjustRightInd w:val="0"/>
        <w:spacing w:after="0"/>
        <w:ind w:firstLine="709"/>
        <w:rPr>
          <w:sz w:val="16"/>
          <w:szCs w:val="16"/>
        </w:rPr>
      </w:pPr>
    </w:p>
    <w:p w:rsidR="003278E8" w:rsidRPr="0060762F" w:rsidRDefault="003278E8" w:rsidP="003278E8">
      <w:pPr>
        <w:widowControl w:val="0"/>
        <w:autoSpaceDE w:val="0"/>
        <w:autoSpaceDN w:val="0"/>
        <w:adjustRightInd w:val="0"/>
        <w:spacing w:after="0"/>
        <w:ind w:firstLine="709"/>
        <w:jc w:val="center"/>
      </w:pPr>
      <w:r w:rsidRPr="0060762F">
        <w:t>10. Особые условия</w:t>
      </w:r>
    </w:p>
    <w:p w:rsidR="003278E8" w:rsidRDefault="003278E8" w:rsidP="003278E8">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3278E8">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3278E8">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имеют одинаковую юридическую силу. Все </w:t>
      </w:r>
      <w:hyperlink r:id="rId23"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24" w:history="1">
        <w:r w:rsidRPr="0060762F">
          <w:t>приложения</w:t>
        </w:r>
      </w:hyperlink>
      <w:r w:rsidRPr="0060762F">
        <w:t>.</w:t>
      </w:r>
    </w:p>
    <w:p w:rsidR="003278E8" w:rsidRPr="0060762F" w:rsidRDefault="003278E8" w:rsidP="003278E8">
      <w:pPr>
        <w:widowControl w:val="0"/>
        <w:autoSpaceDE w:val="0"/>
        <w:autoSpaceDN w:val="0"/>
        <w:adjustRightInd w:val="0"/>
        <w:spacing w:after="0"/>
        <w:ind w:firstLine="709"/>
        <w:rPr>
          <w:sz w:val="8"/>
          <w:szCs w:val="8"/>
        </w:rPr>
      </w:pPr>
    </w:p>
    <w:p w:rsidR="003278E8" w:rsidRDefault="003278E8" w:rsidP="003278E8">
      <w:pPr>
        <w:widowControl w:val="0"/>
        <w:autoSpaceDE w:val="0"/>
        <w:autoSpaceDN w:val="0"/>
        <w:adjustRightInd w:val="0"/>
        <w:spacing w:after="0"/>
        <w:ind w:firstLine="709"/>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 1.1-1.</w:t>
      </w:r>
      <w:r w:rsidR="00781584">
        <w:rPr>
          <w:bCs/>
        </w:rPr>
        <w:t>5</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дома</w:t>
      </w:r>
      <w:r w:rsidRPr="0060762F">
        <w:t>-  _______л.</w:t>
      </w:r>
      <w:r>
        <w:t xml:space="preserve"> (согласно приложению № 2 к конкурсной документации</w:t>
      </w:r>
      <w:r w:rsidR="002F784E">
        <w:t xml:space="preserve"> на каждый многоквартирный дом</w:t>
      </w:r>
      <w:r>
        <w:t>).</w:t>
      </w:r>
    </w:p>
    <w:p w:rsidR="003278E8" w:rsidRPr="0060762F" w:rsidRDefault="003278E8" w:rsidP="003278E8">
      <w:pPr>
        <w:widowControl w:val="0"/>
        <w:spacing w:after="0"/>
        <w:ind w:firstLine="709"/>
        <w:contextualSpacing/>
        <w:rPr>
          <w:spacing w:val="-1"/>
        </w:rPr>
      </w:pPr>
    </w:p>
    <w:p w:rsidR="003278E8" w:rsidRPr="0060762F" w:rsidRDefault="003278E8" w:rsidP="003278E8">
      <w:pPr>
        <w:autoSpaceDE w:val="0"/>
        <w:autoSpaceDN w:val="0"/>
        <w:adjustRightInd w:val="0"/>
        <w:spacing w:after="0"/>
        <w:jc w:val="center"/>
      </w:pPr>
      <w:r w:rsidRPr="0060762F">
        <w:t>11. Реквизиты Сторон</w:t>
      </w:r>
    </w:p>
    <w:p w:rsidR="003278E8" w:rsidRPr="0060762F" w:rsidRDefault="003278E8" w:rsidP="003278E8">
      <w:pPr>
        <w:tabs>
          <w:tab w:val="left" w:pos="5470"/>
        </w:tabs>
        <w:spacing w:after="0"/>
        <w:ind w:firstLine="1134"/>
        <w:rPr>
          <w:b/>
        </w:rPr>
      </w:pPr>
      <w:r w:rsidRPr="0060762F">
        <w:rPr>
          <w:b/>
        </w:rPr>
        <w:t xml:space="preserve">Собственник </w:t>
      </w:r>
      <w:r w:rsidRPr="0060762F">
        <w:rPr>
          <w:b/>
        </w:rPr>
        <w:tab/>
      </w:r>
      <w:r w:rsidRPr="0060762F">
        <w:rPr>
          <w:b/>
        </w:rPr>
        <w:tab/>
      </w:r>
      <w:r w:rsidRPr="0060762F">
        <w:rPr>
          <w:b/>
        </w:rPr>
        <w:tab/>
        <w:t>Управляющая организация</w:t>
      </w:r>
    </w:p>
    <w:tbl>
      <w:tblPr>
        <w:tblW w:w="10564" w:type="dxa"/>
        <w:jc w:val="center"/>
        <w:tblLayout w:type="fixed"/>
        <w:tblLook w:val="04A0" w:firstRow="1" w:lastRow="0" w:firstColumn="1" w:lastColumn="0" w:noHBand="0" w:noVBand="1"/>
      </w:tblPr>
      <w:tblGrid>
        <w:gridCol w:w="5274"/>
        <w:gridCol w:w="5290"/>
      </w:tblGrid>
      <w:tr w:rsidR="003278E8" w:rsidRPr="0060762F" w:rsidTr="003E2621">
        <w:trPr>
          <w:trHeight w:val="997"/>
          <w:jc w:val="center"/>
        </w:trPr>
        <w:tc>
          <w:tcPr>
            <w:tcW w:w="5274" w:type="dxa"/>
          </w:tcPr>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p w:rsidR="003278E8" w:rsidRPr="0060762F" w:rsidRDefault="003278E8" w:rsidP="00F407C0">
            <w:pPr>
              <w:widowControl w:val="0"/>
              <w:spacing w:after="120"/>
            </w:pPr>
            <w:r w:rsidRPr="0060762F">
              <w:t>______________________________________</w:t>
            </w:r>
          </w:p>
        </w:tc>
        <w:tc>
          <w:tcPr>
            <w:tcW w:w="5290" w:type="dxa"/>
            <w:vMerge w:val="restart"/>
          </w:tcPr>
          <w:p w:rsidR="003278E8" w:rsidRPr="0060762F" w:rsidRDefault="003278E8" w:rsidP="00F407C0">
            <w:pPr>
              <w:widowControl w:val="0"/>
              <w:snapToGrid w:val="0"/>
              <w:spacing w:after="0"/>
              <w:ind w:firstLine="33"/>
              <w:contextualSpacing/>
            </w:pPr>
            <w:r w:rsidRPr="0060762F">
              <w:t>________________________________________</w:t>
            </w:r>
          </w:p>
          <w:p w:rsidR="003278E8" w:rsidRPr="0060762F" w:rsidRDefault="003278E8" w:rsidP="00F407C0">
            <w:pPr>
              <w:widowControl w:val="0"/>
              <w:snapToGrid w:val="0"/>
              <w:spacing w:after="0"/>
              <w:contextualSpacing/>
            </w:pPr>
            <w:r w:rsidRPr="0060762F">
              <w:t>Адрес:___________________________________</w:t>
            </w:r>
          </w:p>
          <w:p w:rsidR="003278E8" w:rsidRPr="0060762F" w:rsidRDefault="003278E8" w:rsidP="00F407C0">
            <w:pPr>
              <w:widowControl w:val="0"/>
              <w:snapToGrid w:val="0"/>
              <w:spacing w:after="0"/>
              <w:contextualSpacing/>
            </w:pPr>
            <w:r w:rsidRPr="0060762F">
              <w:t>Телефон: ________________________________</w:t>
            </w:r>
          </w:p>
          <w:p w:rsidR="003278E8" w:rsidRPr="0060762F" w:rsidRDefault="003278E8" w:rsidP="00F407C0">
            <w:pPr>
              <w:snapToGrid w:val="0"/>
              <w:spacing w:after="0"/>
              <w:contextualSpacing/>
            </w:pPr>
            <w:r w:rsidRPr="0060762F">
              <w:t>ИНН/КПП _______________________________</w:t>
            </w:r>
          </w:p>
          <w:p w:rsidR="003278E8" w:rsidRPr="0060762F" w:rsidRDefault="003278E8" w:rsidP="00F407C0">
            <w:pPr>
              <w:spacing w:after="0"/>
              <w:contextualSpacing/>
            </w:pPr>
            <w:r w:rsidRPr="0060762F">
              <w:t>Расчетный счет ___________________________</w:t>
            </w:r>
          </w:p>
          <w:p w:rsidR="003278E8" w:rsidRPr="0060762F" w:rsidRDefault="003278E8" w:rsidP="00F407C0">
            <w:pPr>
              <w:spacing w:after="0"/>
              <w:contextualSpacing/>
            </w:pPr>
            <w:r w:rsidRPr="0060762F">
              <w:t>_________________________________________</w:t>
            </w:r>
          </w:p>
        </w:tc>
      </w:tr>
      <w:tr w:rsidR="003278E8" w:rsidRPr="0060762F" w:rsidTr="003E2621">
        <w:trPr>
          <w:trHeight w:val="714"/>
          <w:jc w:val="center"/>
        </w:trPr>
        <w:tc>
          <w:tcPr>
            <w:tcW w:w="5274" w:type="dxa"/>
          </w:tcPr>
          <w:p w:rsidR="003278E8" w:rsidRPr="0060762F" w:rsidRDefault="003278E8" w:rsidP="00F407C0"/>
        </w:tc>
        <w:tc>
          <w:tcPr>
            <w:tcW w:w="5290" w:type="dxa"/>
            <w:vMerge/>
          </w:tcPr>
          <w:p w:rsidR="003278E8" w:rsidRPr="0060762F" w:rsidRDefault="003278E8" w:rsidP="00F407C0">
            <w:pPr>
              <w:spacing w:after="0"/>
              <w:contextualSpacing/>
              <w:rPr>
                <w:sz w:val="16"/>
                <w:szCs w:val="16"/>
              </w:rPr>
            </w:pPr>
          </w:p>
        </w:tc>
      </w:tr>
      <w:tr w:rsidR="003278E8" w:rsidRPr="0060762F" w:rsidTr="003E2621">
        <w:trPr>
          <w:trHeight w:val="70"/>
          <w:jc w:val="center"/>
        </w:trPr>
        <w:tc>
          <w:tcPr>
            <w:tcW w:w="5274" w:type="dxa"/>
            <w:vMerge w:val="restart"/>
          </w:tcPr>
          <w:p w:rsidR="003278E8" w:rsidRPr="0060762F" w:rsidRDefault="003278E8" w:rsidP="00F407C0">
            <w:pPr>
              <w:widowControl w:val="0"/>
              <w:snapToGrid w:val="0"/>
              <w:spacing w:after="0"/>
              <w:rPr>
                <w:bCs/>
              </w:rPr>
            </w:pPr>
            <w:r w:rsidRPr="0060762F">
              <w:rPr>
                <w:bCs/>
              </w:rPr>
              <w:t>____________________________ (ФИО)</w:t>
            </w:r>
          </w:p>
          <w:p w:rsidR="003278E8" w:rsidRPr="0060762F" w:rsidRDefault="003278E8" w:rsidP="00F407C0">
            <w:pPr>
              <w:widowControl w:val="0"/>
              <w:snapToGrid w:val="0"/>
              <w:rPr>
                <w:bCs/>
              </w:rPr>
            </w:pPr>
            <w:r w:rsidRPr="0060762F">
              <w:rPr>
                <w:sz w:val="20"/>
                <w:szCs w:val="20"/>
              </w:rPr>
              <w:t xml:space="preserve">               (подпись)</w:t>
            </w:r>
          </w:p>
        </w:tc>
        <w:tc>
          <w:tcPr>
            <w:tcW w:w="5290" w:type="dxa"/>
          </w:tcPr>
          <w:p w:rsidR="003278E8" w:rsidRPr="0060762F" w:rsidRDefault="003278E8" w:rsidP="00F407C0">
            <w:pPr>
              <w:keepNext/>
              <w:snapToGrid w:val="0"/>
              <w:spacing w:after="0"/>
              <w:contextualSpacing/>
              <w:outlineLvl w:val="1"/>
              <w:rPr>
                <w:bCs/>
                <w:iCs/>
              </w:rPr>
            </w:pPr>
            <w:r w:rsidRPr="0060762F">
              <w:rPr>
                <w:bCs/>
                <w:iCs/>
              </w:rPr>
              <w:t xml:space="preserve">  Руководитель</w:t>
            </w:r>
          </w:p>
          <w:p w:rsidR="003278E8" w:rsidRPr="0060762F" w:rsidRDefault="003278E8" w:rsidP="00F407C0">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3E2621">
        <w:trPr>
          <w:trHeight w:val="374"/>
          <w:jc w:val="center"/>
        </w:trPr>
        <w:tc>
          <w:tcPr>
            <w:tcW w:w="5274" w:type="dxa"/>
            <w:vMerge/>
          </w:tcPr>
          <w:p w:rsidR="003278E8" w:rsidRPr="0060762F" w:rsidRDefault="003278E8" w:rsidP="00F407C0">
            <w:pPr>
              <w:widowControl w:val="0"/>
              <w:snapToGrid w:val="0"/>
              <w:rPr>
                <w:sz w:val="20"/>
                <w:szCs w:val="20"/>
              </w:rPr>
            </w:pPr>
          </w:p>
        </w:tc>
        <w:tc>
          <w:tcPr>
            <w:tcW w:w="5290" w:type="dxa"/>
          </w:tcPr>
          <w:p w:rsidR="003278E8" w:rsidRPr="0060762F" w:rsidRDefault="003278E8" w:rsidP="00F407C0">
            <w:pPr>
              <w:widowControl w:val="0"/>
              <w:snapToGrid w:val="0"/>
              <w:spacing w:after="0"/>
              <w:contextualSpacing/>
              <w:rPr>
                <w:sz w:val="20"/>
                <w:szCs w:val="20"/>
              </w:rPr>
            </w:pPr>
            <w:r w:rsidRPr="0060762F">
              <w:rPr>
                <w:sz w:val="20"/>
                <w:szCs w:val="20"/>
              </w:rPr>
              <w:t xml:space="preserve">                        (подпись)</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Pr="00DB54D6" w:rsidRDefault="00D36050" w:rsidP="00DB54D6">
      <w:pPr>
        <w:suppressAutoHyphens w:val="0"/>
        <w:spacing w:after="200" w:line="276" w:lineRule="auto"/>
        <w:jc w:val="left"/>
        <w:rPr>
          <w:rFonts w:ascii="Calibri" w:hAnsi="Calibri"/>
          <w:sz w:val="22"/>
          <w:szCs w:val="22"/>
          <w:lang w:eastAsia="en-US"/>
        </w:rPr>
      </w:pPr>
    </w:p>
    <w:p w:rsidR="00572BB1" w:rsidRDefault="00572BB1"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781584" w:rsidRDefault="00781584" w:rsidP="008B531B">
      <w:pPr>
        <w:spacing w:line="200" w:lineRule="exact"/>
        <w:ind w:right="-144"/>
        <w:jc w:val="right"/>
      </w:pPr>
    </w:p>
    <w:p w:rsidR="0041546A" w:rsidRDefault="0041546A" w:rsidP="0041546A">
      <w:pPr>
        <w:autoSpaceDE w:val="0"/>
        <w:spacing w:after="0"/>
        <w:ind w:left="5670"/>
        <w:contextualSpacing/>
        <w:jc w:val="center"/>
        <w:rPr>
          <w:b/>
        </w:rPr>
      </w:pPr>
      <w:r w:rsidRPr="00E957E6">
        <w:rPr>
          <w:b/>
        </w:rPr>
        <w:t>Прил</w:t>
      </w:r>
      <w:r>
        <w:rPr>
          <w:b/>
        </w:rPr>
        <w:t>ожение № 1.1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46A" w:rsidRDefault="0041546A" w:rsidP="008B531B">
      <w:pPr>
        <w:spacing w:line="200" w:lineRule="exact"/>
        <w:ind w:right="-144"/>
        <w:jc w:val="right"/>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41546A" w:rsidRPr="0041546A" w:rsidRDefault="0041546A" w:rsidP="0041546A">
      <w:pPr>
        <w:pStyle w:val="af1"/>
        <w:jc w:val="center"/>
        <w:rPr>
          <w:rFonts w:ascii="Times New Roman" w:hAnsi="Times New Roman" w:cs="Times New Roman"/>
          <w:color w:val="000000" w:themeColor="text1"/>
          <w:sz w:val="24"/>
          <w:szCs w:val="24"/>
        </w:rPr>
      </w:pPr>
    </w:p>
    <w:p w:rsidR="0041546A" w:rsidRPr="0041546A" w:rsidRDefault="0041546A" w:rsidP="0041546A">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41546A" w:rsidRPr="0041546A" w:rsidRDefault="0041546A" w:rsidP="0041546A"/>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ул. Комсомольская, дом 42А</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41546A">
        <w:rPr>
          <w:rFonts w:ascii="Times New Roman" w:hAnsi="Times New Roman" w:cs="Times New Roman"/>
          <w:b/>
          <w:noProof/>
          <w:sz w:val="24"/>
          <w:szCs w:val="24"/>
        </w:rPr>
        <w:t>43:24:051012:584</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sidRPr="0041546A">
        <w:rPr>
          <w:rFonts w:ascii="Times New Roman" w:hAnsi="Times New Roman" w:cs="Times New Roman"/>
          <w:b/>
          <w:noProof/>
          <w:sz w:val="24"/>
          <w:szCs w:val="24"/>
        </w:rPr>
        <w:t>2015</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5. Степень износа по данным государственного технического учета: - 0%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p>
    <w:p w:rsidR="0041546A" w:rsidRPr="0041546A" w:rsidRDefault="0041546A" w:rsidP="0041546A">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7. Год последнего капитального ремонта: - не проводился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41546A" w:rsidRPr="0041546A" w:rsidRDefault="0041546A" w:rsidP="0041546A">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sidRPr="0041546A">
        <w:rPr>
          <w:rFonts w:ascii="Times New Roman" w:hAnsi="Times New Roman" w:cs="Times New Roman"/>
          <w:b/>
          <w:noProof/>
          <w:sz w:val="24"/>
          <w:szCs w:val="24"/>
        </w:rPr>
        <w:t>3</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10. Наличие подвала: - нет</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41546A" w:rsidRPr="0041546A" w:rsidRDefault="0041546A" w:rsidP="0041546A">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14. Количество квартир: 30</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41546A" w:rsidRPr="0041546A" w:rsidRDefault="0041546A" w:rsidP="0041546A">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b/>
          <w:noProof/>
          <w:sz w:val="24"/>
          <w:szCs w:val="24"/>
        </w:rPr>
        <w:t>3886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41546A" w:rsidRPr="0041546A" w:rsidRDefault="0041546A" w:rsidP="0041546A">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41546A">
        <w:rPr>
          <w:rFonts w:ascii="Times New Roman" w:hAnsi="Times New Roman" w:cs="Times New Roman"/>
          <w:b/>
          <w:noProof/>
          <w:sz w:val="24"/>
          <w:szCs w:val="24"/>
        </w:rPr>
        <w:t>1164,9</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802,5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0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- 212,2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20. Количество лестниц шт: 6</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 – 117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 </w:t>
      </w:r>
      <w:r w:rsidRPr="0041546A">
        <w:rPr>
          <w:rFonts w:ascii="Times New Roman" w:hAnsi="Times New Roman" w:cs="Times New Roman"/>
          <w:b/>
          <w:noProof/>
          <w:sz w:val="24"/>
          <w:szCs w:val="24"/>
        </w:rPr>
        <w:t>962,1</w:t>
      </w:r>
      <w:r w:rsidRPr="0041546A">
        <w:rPr>
          <w:rFonts w:ascii="Times New Roman" w:hAnsi="Times New Roman" w:cs="Times New Roman"/>
          <w:noProof/>
          <w:sz w:val="24"/>
          <w:szCs w:val="24"/>
        </w:rPr>
        <w:t xml:space="preserve"> кв.м.</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 -</w:t>
      </w:r>
    </w:p>
    <w:p w:rsidR="0041546A" w:rsidRP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1546A">
        <w:rPr>
          <w:rFonts w:ascii="Times New Roman" w:hAnsi="Times New Roman" w:cs="Times New Roman"/>
          <w:b/>
          <w:noProof/>
          <w:sz w:val="24"/>
          <w:szCs w:val="24"/>
        </w:rPr>
        <w:t>3457</w:t>
      </w:r>
      <w:r w:rsidRPr="0041546A">
        <w:rPr>
          <w:rFonts w:ascii="Times New Roman" w:hAnsi="Times New Roman" w:cs="Times New Roman"/>
          <w:noProof/>
          <w:sz w:val="24"/>
          <w:szCs w:val="24"/>
        </w:rPr>
        <w:t xml:space="preserve"> кв.м</w:t>
      </w:r>
    </w:p>
    <w:p w:rsidR="0041546A" w:rsidRDefault="0041546A" w:rsidP="0041546A">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41546A">
        <w:rPr>
          <w:rFonts w:ascii="Times New Roman" w:hAnsi="Times New Roman" w:cs="Times New Roman"/>
          <w:b/>
          <w:noProof/>
          <w:sz w:val="24"/>
          <w:szCs w:val="24"/>
        </w:rPr>
        <w:t>43:24:051012:57</w:t>
      </w:r>
      <w:r w:rsidRPr="0041546A">
        <w:rPr>
          <w:rFonts w:ascii="Times New Roman" w:hAnsi="Times New Roman" w:cs="Times New Roman"/>
          <w:sz w:val="24"/>
          <w:szCs w:val="24"/>
        </w:rPr>
        <w:t xml:space="preserve">II. </w:t>
      </w: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Default="0041546A" w:rsidP="0041546A">
      <w:pPr>
        <w:pStyle w:val="af1"/>
        <w:jc w:val="left"/>
        <w:rPr>
          <w:rFonts w:ascii="Times New Roman" w:hAnsi="Times New Roman" w:cs="Times New Roman"/>
          <w:sz w:val="24"/>
          <w:szCs w:val="24"/>
        </w:rPr>
      </w:pPr>
    </w:p>
    <w:p w:rsidR="0041546A" w:rsidRPr="0041546A" w:rsidRDefault="0041546A" w:rsidP="0041546A">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41546A" w:rsidRPr="0041546A" w:rsidTr="0041546A">
        <w:trPr>
          <w:tblHeader/>
        </w:trPr>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 xml:space="preserve">Техническое состояние элементов общего имущества многоквартирного дома </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Сборный железобетонный</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Пазогребневые гипсовые плиты</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Перекрытия</w:t>
            </w:r>
          </w:p>
          <w:p w:rsidR="0041546A" w:rsidRPr="0041546A" w:rsidRDefault="0041546A" w:rsidP="00F407C0">
            <w:r w:rsidRPr="0041546A">
              <w:t xml:space="preserve">чердачные </w:t>
            </w:r>
          </w:p>
          <w:p w:rsidR="0041546A" w:rsidRPr="0041546A" w:rsidRDefault="0041546A" w:rsidP="00F407C0">
            <w:r w:rsidRPr="0041546A">
              <w:t>междуэтажные</w:t>
            </w:r>
          </w:p>
          <w:p w:rsidR="0041546A" w:rsidRPr="0041546A" w:rsidRDefault="0041546A" w:rsidP="00F407C0">
            <w:r w:rsidRPr="0041546A">
              <w:t>подвальные</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xml:space="preserve">Сборные железобетонные </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Профилированные листы по деревянной обрешетке и стропилам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Цементно-песчаная стяжка, дощатые по лагам.</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rPr>
                <w:u w:val="single"/>
              </w:rPr>
            </w:pPr>
            <w:r w:rsidRPr="0041546A">
              <w:rPr>
                <w:u w:val="single"/>
              </w:rPr>
              <w:t>Проемы</w:t>
            </w:r>
          </w:p>
          <w:p w:rsidR="0041546A" w:rsidRPr="0041546A" w:rsidRDefault="0041546A" w:rsidP="00F407C0">
            <w:r w:rsidRPr="0041546A">
              <w:t>Окна -</w:t>
            </w:r>
          </w:p>
          <w:p w:rsidR="0041546A" w:rsidRPr="0041546A" w:rsidRDefault="0041546A" w:rsidP="00F407C0">
            <w:r w:rsidRPr="0041546A">
              <w:t>двери</w:t>
            </w:r>
          </w:p>
          <w:p w:rsidR="0041546A" w:rsidRPr="0041546A" w:rsidRDefault="0041546A" w:rsidP="00F407C0">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ПВХ</w:t>
            </w:r>
          </w:p>
          <w:p w:rsidR="0041546A" w:rsidRPr="0041546A" w:rsidRDefault="0041546A" w:rsidP="00F407C0">
            <w:r w:rsidRPr="0041546A">
              <w:t>- входная – металлическая, межкомнатные - деревянные</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 xml:space="preserve">Отделка </w:t>
            </w:r>
          </w:p>
          <w:p w:rsidR="0041546A" w:rsidRPr="0041546A" w:rsidRDefault="0041546A" w:rsidP="00F407C0">
            <w:r w:rsidRPr="0041546A">
              <w:t>Внутренняя -</w:t>
            </w:r>
          </w:p>
          <w:p w:rsidR="0041546A" w:rsidRPr="0041546A" w:rsidRDefault="0041546A" w:rsidP="00F407C0"/>
          <w:p w:rsidR="0041546A" w:rsidRPr="0041546A" w:rsidRDefault="0041546A" w:rsidP="00F407C0">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 Обои, окраска</w:t>
            </w:r>
          </w:p>
          <w:p w:rsidR="0041546A" w:rsidRPr="0041546A" w:rsidRDefault="0041546A" w:rsidP="00F407C0"/>
          <w:p w:rsidR="0041546A" w:rsidRPr="0041546A" w:rsidRDefault="0041546A" w:rsidP="00F407C0">
            <w:r w:rsidRPr="0041546A">
              <w:t>- Металлический сайдинг</w:t>
            </w:r>
          </w:p>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r w:rsidRPr="0041546A">
              <w:t>удовлетворительно</w:t>
            </w:r>
          </w:p>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Механическое,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электрическое,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санитарно-техническое и иное оборудование</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ванны напольные - электроплиты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сети   проводного радиовещания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сигнализация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мусоропровод</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лифт</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вентиляция</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r w:rsidRPr="0041546A">
              <w:t xml:space="preserve">    газовые колонки      </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p w:rsidR="0041546A" w:rsidRPr="0041546A" w:rsidRDefault="0041546A" w:rsidP="00F407C0">
            <w:r w:rsidRPr="0041546A">
              <w:t>- ванна</w:t>
            </w:r>
          </w:p>
          <w:p w:rsidR="0041546A" w:rsidRPr="0041546A" w:rsidRDefault="0041546A" w:rsidP="00F407C0">
            <w:r w:rsidRPr="0041546A">
              <w:t>- бытовые</w:t>
            </w:r>
          </w:p>
          <w:p w:rsidR="0041546A" w:rsidRPr="0041546A" w:rsidRDefault="0041546A" w:rsidP="00F407C0"/>
          <w:p w:rsidR="0041546A" w:rsidRPr="0041546A" w:rsidRDefault="0041546A" w:rsidP="00F407C0"/>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горячее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41546A" w:rsidRPr="0041546A" w:rsidRDefault="0041546A" w:rsidP="00F407C0">
            <w:pPr>
              <w:pStyle w:val="af1"/>
              <w:ind w:firstLine="720"/>
              <w:jc w:val="left"/>
              <w:rPr>
                <w:rFonts w:ascii="Times New Roman" w:hAnsi="Times New Roman" w:cs="Times New Roman"/>
                <w:noProof/>
                <w:sz w:val="24"/>
                <w:szCs w:val="24"/>
              </w:rPr>
            </w:pPr>
          </w:p>
          <w:p w:rsidR="0041546A" w:rsidRPr="0041546A" w:rsidRDefault="0041546A" w:rsidP="00F407C0">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отопление -(от внешних котельных)</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 xml:space="preserve">отопление (от домовой котельной  печи </w:t>
            </w:r>
          </w:p>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калориферы</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АГВ</w:t>
            </w:r>
          </w:p>
          <w:p w:rsidR="0041546A" w:rsidRPr="0041546A" w:rsidRDefault="0041546A" w:rsidP="00F407C0">
            <w:pPr>
              <w:pStyle w:val="af1"/>
              <w:ind w:firstLine="720"/>
              <w:jc w:val="left"/>
              <w:rPr>
                <w:rFonts w:ascii="Times New Roman" w:hAnsi="Times New Roman" w:cs="Times New Roman"/>
                <w:sz w:val="24"/>
                <w:szCs w:val="24"/>
              </w:rPr>
            </w:pPr>
            <w:r w:rsidRPr="0041546A">
              <w:rPr>
                <w:rFonts w:ascii="Times New Roman" w:hAnsi="Times New Roman" w:cs="Times New Roman"/>
                <w:noProof/>
                <w:sz w:val="24"/>
                <w:szCs w:val="24"/>
              </w:rPr>
              <w:t>(другое)</w:t>
            </w:r>
          </w:p>
          <w:p w:rsidR="0041546A" w:rsidRPr="0041546A" w:rsidRDefault="0041546A" w:rsidP="00F407C0">
            <w:pPr>
              <w:pStyle w:val="af1"/>
              <w:ind w:firstLine="720"/>
              <w:jc w:val="left"/>
              <w:rPr>
                <w:rFonts w:ascii="Times New Roman" w:hAnsi="Times New Roman" w:cs="Times New Roman"/>
                <w:noProof/>
                <w:sz w:val="24"/>
                <w:szCs w:val="24"/>
              </w:rPr>
            </w:pP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p w:rsidR="0041546A" w:rsidRPr="0041546A" w:rsidRDefault="0041546A" w:rsidP="00F407C0"/>
          <w:p w:rsidR="0041546A" w:rsidRDefault="0041546A" w:rsidP="00F407C0"/>
          <w:p w:rsidR="009A58E9" w:rsidRPr="0041546A" w:rsidRDefault="009A58E9" w:rsidP="00F407C0"/>
          <w:p w:rsidR="0041546A" w:rsidRPr="0041546A" w:rsidRDefault="0041546A" w:rsidP="00F407C0">
            <w:r w:rsidRPr="0041546A">
              <w:t>- скрытая проводка</w:t>
            </w:r>
          </w:p>
          <w:p w:rsidR="0041546A" w:rsidRPr="0041546A" w:rsidRDefault="0041546A" w:rsidP="00F407C0">
            <w:r w:rsidRPr="0041546A">
              <w:t>-центральное</w:t>
            </w:r>
          </w:p>
          <w:p w:rsidR="0041546A" w:rsidRPr="0041546A" w:rsidRDefault="0041546A" w:rsidP="00F407C0">
            <w:r w:rsidRPr="0041546A">
              <w:t>- электроводонагреватели</w:t>
            </w:r>
          </w:p>
          <w:p w:rsidR="0041546A" w:rsidRPr="0041546A" w:rsidRDefault="0041546A" w:rsidP="00F407C0">
            <w:r w:rsidRPr="0041546A">
              <w:t>- центральное</w:t>
            </w:r>
          </w:p>
          <w:p w:rsidR="0041546A" w:rsidRPr="0041546A" w:rsidRDefault="0041546A" w:rsidP="00F407C0">
            <w:r w:rsidRPr="0041546A">
              <w:t>- нет</w:t>
            </w:r>
          </w:p>
          <w:p w:rsidR="0041546A" w:rsidRPr="0041546A" w:rsidRDefault="0041546A" w:rsidP="00F407C0">
            <w:r w:rsidRPr="0041546A">
              <w:t xml:space="preserve"> - центральное</w:t>
            </w:r>
          </w:p>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r w:rsidRPr="0041546A">
              <w:t>удовлетворительно</w:t>
            </w:r>
          </w:p>
          <w:p w:rsidR="0041546A" w:rsidRPr="0041546A" w:rsidRDefault="0041546A" w:rsidP="00F407C0"/>
          <w:p w:rsidR="0041546A" w:rsidRPr="0041546A" w:rsidRDefault="0041546A" w:rsidP="00F407C0"/>
        </w:tc>
      </w:tr>
      <w:tr w:rsidR="0041546A" w:rsidRPr="0041546A" w:rsidTr="00F407C0">
        <w:tc>
          <w:tcPr>
            <w:tcW w:w="591" w:type="dxa"/>
            <w:tcBorders>
              <w:top w:val="single" w:sz="4" w:space="0" w:color="auto"/>
              <w:left w:val="single" w:sz="4" w:space="0" w:color="auto"/>
              <w:bottom w:val="single" w:sz="4" w:space="0" w:color="auto"/>
              <w:right w:val="single" w:sz="4" w:space="0" w:color="auto"/>
            </w:tcBorders>
            <w:vAlign w:val="center"/>
          </w:tcPr>
          <w:p w:rsidR="0041546A" w:rsidRPr="0041546A" w:rsidRDefault="0041546A" w:rsidP="00F407C0">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41546A" w:rsidRPr="0041546A" w:rsidRDefault="0041546A" w:rsidP="00F407C0">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c>
          <w:tcPr>
            <w:tcW w:w="2551" w:type="dxa"/>
            <w:tcBorders>
              <w:top w:val="single" w:sz="4" w:space="0" w:color="auto"/>
              <w:left w:val="single" w:sz="4" w:space="0" w:color="auto"/>
              <w:bottom w:val="single" w:sz="4" w:space="0" w:color="auto"/>
              <w:right w:val="single" w:sz="4" w:space="0" w:color="auto"/>
            </w:tcBorders>
          </w:tcPr>
          <w:p w:rsidR="0041546A" w:rsidRPr="0041546A" w:rsidRDefault="0041546A"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F407C0" w:rsidRDefault="00F407C0" w:rsidP="00F407C0">
      <w:pPr>
        <w:autoSpaceDE w:val="0"/>
        <w:spacing w:after="0"/>
        <w:ind w:left="5670"/>
        <w:contextualSpacing/>
        <w:jc w:val="center"/>
        <w:rPr>
          <w:b/>
        </w:rPr>
      </w:pPr>
      <w:r w:rsidRPr="00E957E6">
        <w:rPr>
          <w:b/>
        </w:rPr>
        <w:t>Прил</w:t>
      </w:r>
      <w:r>
        <w:rPr>
          <w:b/>
        </w:rPr>
        <w:t>ожение № 1.2</w:t>
      </w:r>
    </w:p>
    <w:p w:rsidR="00F407C0" w:rsidRDefault="00F407C0" w:rsidP="00F407C0">
      <w:pPr>
        <w:autoSpaceDE w:val="0"/>
        <w:spacing w:after="0"/>
        <w:ind w:left="5670"/>
        <w:contextualSpacing/>
        <w:jc w:val="center"/>
        <w:rPr>
          <w:b/>
        </w:rPr>
      </w:pPr>
      <w:r w:rsidRPr="00E957E6">
        <w:rPr>
          <w:b/>
        </w:rPr>
        <w:t xml:space="preserve">к </w:t>
      </w:r>
      <w:r>
        <w:rPr>
          <w:b/>
        </w:rPr>
        <w:t>конкурсной документации</w:t>
      </w:r>
    </w:p>
    <w:p w:rsidR="00F407C0" w:rsidRPr="00E957E6" w:rsidRDefault="00F407C0" w:rsidP="00F407C0">
      <w:pPr>
        <w:autoSpaceDE w:val="0"/>
        <w:spacing w:after="0"/>
        <w:ind w:left="5670"/>
        <w:contextualSpacing/>
        <w:jc w:val="center"/>
        <w:rPr>
          <w:b/>
        </w:rPr>
      </w:pPr>
      <w:r>
        <w:rPr>
          <w:b/>
        </w:rPr>
        <w:t>(по лоту №</w:t>
      </w:r>
      <w:r w:rsidR="0050669F">
        <w:rPr>
          <w:b/>
        </w:rPr>
        <w:t>2</w:t>
      </w:r>
      <w:r>
        <w:rPr>
          <w:b/>
        </w:rPr>
        <w:t>)</w:t>
      </w:r>
    </w:p>
    <w:p w:rsidR="0041546A" w:rsidRDefault="0041546A" w:rsidP="008B531B">
      <w:pPr>
        <w:spacing w:line="200" w:lineRule="exact"/>
        <w:ind w:right="-144"/>
        <w:jc w:val="right"/>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А к т</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F407C0" w:rsidRPr="00F407C0" w:rsidRDefault="00F407C0" w:rsidP="00F407C0">
      <w:pPr>
        <w:pStyle w:val="af1"/>
        <w:jc w:val="center"/>
        <w:rPr>
          <w:rFonts w:ascii="Times New Roman" w:hAnsi="Times New Roman" w:cs="Times New Roman"/>
          <w:color w:val="000000" w:themeColor="text1"/>
          <w:sz w:val="24"/>
          <w:szCs w:val="24"/>
        </w:rPr>
      </w:pPr>
    </w:p>
    <w:p w:rsidR="00F407C0" w:rsidRPr="00F407C0" w:rsidRDefault="00F407C0" w:rsidP="00F407C0">
      <w:pPr>
        <w:pStyle w:val="af1"/>
        <w:jc w:val="center"/>
        <w:rPr>
          <w:rFonts w:ascii="Times New Roman" w:hAnsi="Times New Roman" w:cs="Times New Roman"/>
          <w:color w:val="000000" w:themeColor="text1"/>
          <w:sz w:val="24"/>
          <w:szCs w:val="24"/>
        </w:rPr>
      </w:pPr>
      <w:r w:rsidRPr="00F407C0">
        <w:rPr>
          <w:rStyle w:val="af2"/>
          <w:rFonts w:ascii="Times New Roman" w:hAnsi="Times New Roman" w:cs="Times New Roman"/>
          <w:noProof/>
          <w:color w:val="000000" w:themeColor="text1"/>
          <w:sz w:val="24"/>
          <w:szCs w:val="24"/>
        </w:rPr>
        <w:t>I. Общие сведения о многоквартирном доме</w:t>
      </w:r>
    </w:p>
    <w:p w:rsidR="00F407C0" w:rsidRPr="00F407C0" w:rsidRDefault="00F407C0" w:rsidP="00F407C0"/>
    <w:p w:rsidR="00F407C0" w:rsidRPr="00F407C0" w:rsidRDefault="00F407C0" w:rsidP="00F407C0">
      <w:pPr>
        <w:pStyle w:val="af1"/>
        <w:rPr>
          <w:rFonts w:ascii="Times New Roman" w:hAnsi="Times New Roman" w:cs="Times New Roman"/>
          <w:noProof/>
          <w:color w:val="000000" w:themeColor="text1"/>
          <w:sz w:val="24"/>
          <w:szCs w:val="24"/>
          <w:u w:val="single"/>
        </w:rPr>
      </w:pPr>
      <w:r w:rsidRPr="00F407C0">
        <w:rPr>
          <w:rFonts w:ascii="Times New Roman" w:hAnsi="Times New Roman" w:cs="Times New Roman"/>
          <w:noProof/>
          <w:color w:val="000000" w:themeColor="text1"/>
          <w:sz w:val="24"/>
          <w:szCs w:val="24"/>
        </w:rPr>
        <w:t>1. Адрес многоквартирного дома:</w:t>
      </w:r>
      <w:r w:rsidRPr="00F407C0">
        <w:rPr>
          <w:rFonts w:ascii="Times New Roman" w:hAnsi="Times New Roman" w:cs="Times New Roman"/>
          <w:noProof/>
          <w:color w:val="000000" w:themeColor="text1"/>
          <w:sz w:val="24"/>
          <w:szCs w:val="24"/>
          <w:u w:val="single"/>
        </w:rPr>
        <w:t xml:space="preserve"> </w:t>
      </w:r>
      <w:r w:rsidRPr="00F407C0">
        <w:rPr>
          <w:rFonts w:ascii="Times New Roman" w:hAnsi="Times New Roman" w:cs="Times New Roman"/>
          <w:b/>
          <w:noProof/>
          <w:color w:val="000000" w:themeColor="text1"/>
          <w:sz w:val="24"/>
          <w:szCs w:val="24"/>
        </w:rPr>
        <w:t>ул. Сергея Есенина, дом 13</w:t>
      </w:r>
    </w:p>
    <w:p w:rsidR="00F407C0" w:rsidRPr="00F407C0" w:rsidRDefault="00F407C0" w:rsidP="00F407C0">
      <w:pPr>
        <w:pStyle w:val="af1"/>
        <w:rPr>
          <w:rFonts w:ascii="Times New Roman" w:hAnsi="Times New Roman" w:cs="Times New Roman"/>
          <w:b/>
          <w:sz w:val="24"/>
          <w:szCs w:val="24"/>
        </w:rPr>
      </w:pPr>
      <w:r w:rsidRPr="00F407C0">
        <w:rPr>
          <w:rFonts w:ascii="Times New Roman" w:hAnsi="Times New Roman" w:cs="Times New Roman"/>
          <w:noProof/>
          <w:color w:val="000000" w:themeColor="text1"/>
          <w:sz w:val="24"/>
          <w:szCs w:val="24"/>
        </w:rPr>
        <w:t>2</w:t>
      </w:r>
      <w:r w:rsidRPr="00F407C0">
        <w:rPr>
          <w:rFonts w:ascii="Times New Roman" w:hAnsi="Times New Roman" w:cs="Times New Roman"/>
          <w:noProof/>
          <w:sz w:val="24"/>
          <w:szCs w:val="24"/>
        </w:rPr>
        <w:t xml:space="preserve">. Кадастровый номер многоквартирного дома (при его наличии): </w:t>
      </w:r>
      <w:r w:rsidRPr="00F407C0">
        <w:rPr>
          <w:rFonts w:ascii="Times New Roman" w:hAnsi="Times New Roman" w:cs="Times New Roman"/>
          <w:b/>
          <w:noProof/>
          <w:sz w:val="24"/>
          <w:szCs w:val="24"/>
        </w:rPr>
        <w:t>43:24:051063:269</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3. Серия, тип постройки: здание (многоквартирный дом)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4. Год постройки</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2013</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5. Степень износа по данным государственного технического учета: - 1%</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6. Степень фактического износа: -</w:t>
      </w:r>
    </w:p>
    <w:p w:rsidR="00F407C0" w:rsidRPr="00F407C0" w:rsidRDefault="00F407C0" w:rsidP="00F407C0">
      <w:pPr>
        <w:pStyle w:val="af1"/>
        <w:rPr>
          <w:rFonts w:ascii="Times New Roman" w:hAnsi="Times New Roman" w:cs="Times New Roman"/>
          <w:noProof/>
          <w:sz w:val="24"/>
          <w:szCs w:val="24"/>
          <w:u w:val="single"/>
        </w:rPr>
      </w:pPr>
      <w:r w:rsidRPr="00F407C0">
        <w:rPr>
          <w:rFonts w:ascii="Times New Roman" w:hAnsi="Times New Roman" w:cs="Times New Roman"/>
          <w:noProof/>
          <w:sz w:val="24"/>
          <w:szCs w:val="24"/>
        </w:rPr>
        <w:t>7. Год последнего капитального ремонта: - не проводился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 xml:space="preserve">9. Количество этажей: </w:t>
      </w:r>
      <w:r w:rsidRPr="00F407C0">
        <w:rPr>
          <w:rFonts w:ascii="Times New Roman" w:hAnsi="Times New Roman" w:cs="Times New Roman"/>
          <w:b/>
          <w:noProof/>
          <w:color w:val="000000" w:themeColor="text1"/>
          <w:sz w:val="24"/>
          <w:szCs w:val="24"/>
        </w:rPr>
        <w:t>4</w:t>
      </w:r>
    </w:p>
    <w:p w:rsidR="00F407C0" w:rsidRPr="00F407C0" w:rsidRDefault="00F407C0" w:rsidP="00F407C0">
      <w:pPr>
        <w:pStyle w:val="af1"/>
        <w:rPr>
          <w:rFonts w:ascii="Times New Roman" w:hAnsi="Times New Roman" w:cs="Times New Roman"/>
          <w:b/>
          <w:color w:val="000000" w:themeColor="text1"/>
          <w:sz w:val="24"/>
          <w:szCs w:val="24"/>
        </w:rPr>
      </w:pPr>
      <w:r w:rsidRPr="00F407C0">
        <w:rPr>
          <w:rFonts w:ascii="Times New Roman" w:hAnsi="Times New Roman" w:cs="Times New Roman"/>
          <w:noProof/>
          <w:color w:val="000000" w:themeColor="text1"/>
          <w:sz w:val="24"/>
          <w:szCs w:val="24"/>
        </w:rPr>
        <w:t xml:space="preserve">10. Наличие подвала: </w:t>
      </w:r>
      <w:r w:rsidRPr="00F407C0">
        <w:rPr>
          <w:rFonts w:ascii="Times New Roman" w:hAnsi="Times New Roman" w:cs="Times New Roman"/>
          <w:b/>
          <w:noProof/>
          <w:color w:val="000000" w:themeColor="text1"/>
          <w:sz w:val="24"/>
          <w:szCs w:val="24"/>
        </w:rPr>
        <w:t>1</w:t>
      </w:r>
    </w:p>
    <w:p w:rsidR="00F407C0" w:rsidRPr="00F407C0" w:rsidRDefault="00F407C0" w:rsidP="00F407C0">
      <w:pPr>
        <w:pStyle w:val="af1"/>
        <w:rPr>
          <w:rFonts w:ascii="Times New Roman" w:hAnsi="Times New Roman" w:cs="Times New Roman"/>
          <w:noProof/>
          <w:color w:val="000000" w:themeColor="text1"/>
          <w:sz w:val="24"/>
          <w:szCs w:val="24"/>
        </w:rPr>
      </w:pPr>
      <w:r w:rsidRPr="00F407C0">
        <w:rPr>
          <w:rFonts w:ascii="Times New Roman" w:hAnsi="Times New Roman" w:cs="Times New Roman"/>
          <w:noProof/>
          <w:color w:val="000000" w:themeColor="text1"/>
          <w:sz w:val="24"/>
          <w:szCs w:val="24"/>
        </w:rPr>
        <w:t>11. Наличие цокольного этажа: - не имеется</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color w:val="000000" w:themeColor="text1"/>
          <w:sz w:val="24"/>
          <w:szCs w:val="24"/>
        </w:rPr>
        <w:t>12. Наличие мансарды: - не имеется</w:t>
      </w:r>
    </w:p>
    <w:p w:rsidR="00F407C0" w:rsidRPr="00F407C0" w:rsidRDefault="00F407C0" w:rsidP="00F407C0">
      <w:pPr>
        <w:pStyle w:val="af1"/>
        <w:rPr>
          <w:rFonts w:ascii="Times New Roman" w:hAnsi="Times New Roman" w:cs="Times New Roman"/>
          <w:color w:val="000000" w:themeColor="text1"/>
          <w:sz w:val="24"/>
          <w:szCs w:val="24"/>
          <w:u w:val="single"/>
        </w:rPr>
      </w:pPr>
      <w:r w:rsidRPr="00F407C0">
        <w:rPr>
          <w:rFonts w:ascii="Times New Roman" w:hAnsi="Times New Roman" w:cs="Times New Roman"/>
          <w:noProof/>
          <w:color w:val="000000" w:themeColor="text1"/>
          <w:sz w:val="24"/>
          <w:szCs w:val="24"/>
        </w:rPr>
        <w:t>13. Наличие мезонина: - не имется</w:t>
      </w:r>
    </w:p>
    <w:p w:rsidR="00F407C0" w:rsidRPr="00F407C0" w:rsidRDefault="00F407C0" w:rsidP="00F407C0">
      <w:pPr>
        <w:pStyle w:val="af1"/>
        <w:rPr>
          <w:rFonts w:ascii="Times New Roman" w:hAnsi="Times New Roman" w:cs="Times New Roman"/>
          <w:sz w:val="24"/>
          <w:szCs w:val="24"/>
          <w:u w:val="single"/>
        </w:rPr>
      </w:pPr>
      <w:r w:rsidRPr="00F407C0">
        <w:rPr>
          <w:rFonts w:ascii="Times New Roman" w:hAnsi="Times New Roman" w:cs="Times New Roman"/>
          <w:noProof/>
          <w:color w:val="000000" w:themeColor="text1"/>
          <w:sz w:val="24"/>
          <w:szCs w:val="24"/>
        </w:rPr>
        <w:t>14. Количество квартир</w:t>
      </w:r>
      <w:r w:rsidRPr="00F407C0">
        <w:rPr>
          <w:rFonts w:ascii="Times New Roman" w:hAnsi="Times New Roman" w:cs="Times New Roman"/>
          <w:noProof/>
          <w:sz w:val="24"/>
          <w:szCs w:val="24"/>
        </w:rPr>
        <w:t xml:space="preserve">: </w:t>
      </w:r>
      <w:r w:rsidRPr="00F407C0">
        <w:rPr>
          <w:rFonts w:ascii="Times New Roman" w:hAnsi="Times New Roman" w:cs="Times New Roman"/>
          <w:b/>
          <w:noProof/>
          <w:sz w:val="24"/>
          <w:szCs w:val="24"/>
        </w:rPr>
        <w:t>30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15. Количество  нежилых  помещений,  не  входящих  в  состав  общего</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имущества: 0</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16. Реквизиты правового акта о  признании  всех жилых помещений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многоквартирном доме 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непригодными для проживания): - не имеется</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18.</w:t>
      </w:r>
      <w:r w:rsidRPr="00F407C0">
        <w:rPr>
          <w:rFonts w:ascii="Times New Roman" w:hAnsi="Times New Roman" w:cs="Times New Roman"/>
          <w:noProof/>
          <w:sz w:val="24"/>
          <w:szCs w:val="24"/>
        </w:rPr>
        <w:t xml:space="preserve"> Строительный объем </w:t>
      </w:r>
      <w:r w:rsidRPr="00F407C0">
        <w:rPr>
          <w:rFonts w:ascii="Times New Roman" w:hAnsi="Times New Roman" w:cs="Times New Roman"/>
          <w:b/>
          <w:noProof/>
          <w:sz w:val="24"/>
          <w:szCs w:val="24"/>
        </w:rPr>
        <w:t>4148</w:t>
      </w:r>
      <w:r w:rsidRPr="00F407C0">
        <w:rPr>
          <w:rFonts w:ascii="Times New Roman" w:hAnsi="Times New Roman" w:cs="Times New Roman"/>
          <w:noProof/>
          <w:sz w:val="24"/>
          <w:szCs w:val="24"/>
        </w:rPr>
        <w:t xml:space="preserve"> куб.м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19. Площадь:</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а) </w:t>
      </w:r>
      <w:r w:rsidRPr="00F407C0">
        <w:rPr>
          <w:rFonts w:ascii="Times New Roman" w:hAnsi="Times New Roman" w:cs="Times New Roman"/>
          <w:noProof/>
          <w:sz w:val="24"/>
          <w:szCs w:val="24"/>
        </w:rPr>
        <w:t>многоквартирного дома с лоджиями, балконами, шкафами,  коридорами</w:t>
      </w:r>
    </w:p>
    <w:p w:rsidR="00F407C0" w:rsidRPr="00F407C0" w:rsidRDefault="00F407C0" w:rsidP="00F407C0">
      <w:pPr>
        <w:pStyle w:val="af1"/>
        <w:rPr>
          <w:rFonts w:ascii="Times New Roman" w:hAnsi="Times New Roman" w:cs="Times New Roman"/>
          <w:noProof/>
          <w:sz w:val="24"/>
          <w:szCs w:val="24"/>
        </w:rPr>
      </w:pPr>
      <w:r w:rsidRPr="00F407C0">
        <w:rPr>
          <w:rFonts w:ascii="Times New Roman" w:hAnsi="Times New Roman" w:cs="Times New Roman"/>
          <w:noProof/>
          <w:sz w:val="24"/>
          <w:szCs w:val="24"/>
        </w:rPr>
        <w:t xml:space="preserve">и лестничными клетками  </w:t>
      </w:r>
      <w:r w:rsidRPr="00F407C0">
        <w:rPr>
          <w:rFonts w:ascii="Times New Roman" w:hAnsi="Times New Roman" w:cs="Times New Roman"/>
          <w:b/>
          <w:noProof/>
          <w:sz w:val="24"/>
          <w:szCs w:val="24"/>
        </w:rPr>
        <w:t>1231,7</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б) </w:t>
      </w:r>
      <w:r w:rsidRPr="00F407C0">
        <w:rPr>
          <w:rFonts w:ascii="Times New Roman" w:hAnsi="Times New Roman" w:cs="Times New Roman"/>
          <w:noProof/>
          <w:sz w:val="24"/>
          <w:szCs w:val="24"/>
        </w:rPr>
        <w:t xml:space="preserve">жилых помещений (общая площадь квартир)  </w:t>
      </w:r>
      <w:r w:rsidRPr="00F407C0">
        <w:rPr>
          <w:rFonts w:ascii="Times New Roman" w:hAnsi="Times New Roman" w:cs="Times New Roman"/>
          <w:b/>
          <w:noProof/>
          <w:sz w:val="24"/>
          <w:szCs w:val="24"/>
        </w:rPr>
        <w:t>808,2</w:t>
      </w:r>
      <w:r w:rsidRPr="00F407C0">
        <w:rPr>
          <w:rFonts w:ascii="Times New Roman" w:hAnsi="Times New Roman" w:cs="Times New Roman"/>
          <w:noProof/>
          <w:sz w:val="24"/>
          <w:szCs w:val="24"/>
        </w:rPr>
        <w:t xml:space="preserve"> 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color w:val="000000" w:themeColor="text1"/>
          <w:sz w:val="24"/>
          <w:szCs w:val="24"/>
        </w:rPr>
        <w:t xml:space="preserve">     в) нежилых </w:t>
      </w:r>
      <w:r w:rsidRPr="00F407C0">
        <w:rPr>
          <w:rFonts w:ascii="Times New Roman" w:hAnsi="Times New Roman" w:cs="Times New Roman"/>
          <w:noProof/>
          <w:sz w:val="24"/>
          <w:szCs w:val="24"/>
        </w:rPr>
        <w:t>помещений (общая площадь нежилых помещений, не входящих в</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состав общего имущества в многоквартирном доме) </w:t>
      </w:r>
      <w:r w:rsidRPr="00F407C0">
        <w:rPr>
          <w:rFonts w:ascii="Times New Roman" w:hAnsi="Times New Roman" w:cs="Times New Roman"/>
          <w:b/>
          <w:noProof/>
          <w:sz w:val="24"/>
          <w:szCs w:val="24"/>
        </w:rPr>
        <w:t xml:space="preserve">0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 xml:space="preserve">     г) помещений общего пользования (общая  площадь  нежилых помещений,</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входящих   в   состав   общего   имущества   в   многоквартирном доме) кв.м: </w:t>
      </w:r>
      <w:r w:rsidRPr="00F407C0">
        <w:rPr>
          <w:rFonts w:ascii="Times New Roman" w:hAnsi="Times New Roman" w:cs="Times New Roman"/>
          <w:b/>
          <w:noProof/>
          <w:sz w:val="24"/>
          <w:szCs w:val="24"/>
        </w:rPr>
        <w:t xml:space="preserve">423,5 </w:t>
      </w:r>
      <w:r w:rsidRPr="00F407C0">
        <w:rPr>
          <w:rFonts w:ascii="Times New Roman" w:hAnsi="Times New Roman" w:cs="Times New Roman"/>
          <w:noProof/>
          <w:sz w:val="24"/>
          <w:szCs w:val="24"/>
        </w:rPr>
        <w:t>кв.м</w:t>
      </w:r>
    </w:p>
    <w:p w:rsidR="00F407C0" w:rsidRPr="00F407C0" w:rsidRDefault="00F407C0" w:rsidP="00F407C0">
      <w:pPr>
        <w:pStyle w:val="af1"/>
        <w:rPr>
          <w:rFonts w:ascii="Times New Roman" w:hAnsi="Times New Roman" w:cs="Times New Roman"/>
          <w:color w:val="000000" w:themeColor="text1"/>
          <w:sz w:val="24"/>
          <w:szCs w:val="24"/>
        </w:rPr>
      </w:pPr>
      <w:r w:rsidRPr="00F407C0">
        <w:rPr>
          <w:rFonts w:ascii="Times New Roman" w:hAnsi="Times New Roman" w:cs="Times New Roman"/>
          <w:noProof/>
          <w:sz w:val="24"/>
          <w:szCs w:val="24"/>
        </w:rPr>
        <w:t xml:space="preserve">20. Количество лестниц </w:t>
      </w:r>
      <w:r w:rsidRPr="00F407C0">
        <w:rPr>
          <w:rFonts w:ascii="Times New Roman" w:hAnsi="Times New Roman" w:cs="Times New Roman"/>
          <w:noProof/>
          <w:color w:val="000000" w:themeColor="text1"/>
          <w:sz w:val="24"/>
          <w:szCs w:val="24"/>
        </w:rPr>
        <w:t>шт: 6</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21. Уборочная  площадь  лестниц  (включая  межквартирные  лестничные</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площадки) кв.м: - 101,7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22. Уборочная площадь общих коридоров кв.м: - 24,9 кв. м.</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23. Уборочная площадь других помещений общего  пользования  (включая</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технические этажи, чердаки, технические подвалы) кв.м: -</w:t>
      </w:r>
    </w:p>
    <w:p w:rsidR="00F407C0" w:rsidRPr="00F407C0" w:rsidRDefault="00F407C0" w:rsidP="00F407C0">
      <w:pPr>
        <w:pStyle w:val="af1"/>
        <w:rPr>
          <w:rFonts w:ascii="Times New Roman" w:hAnsi="Times New Roman" w:cs="Times New Roman"/>
          <w:sz w:val="24"/>
          <w:szCs w:val="24"/>
        </w:rPr>
      </w:pPr>
      <w:r w:rsidRPr="00F407C0">
        <w:rPr>
          <w:rFonts w:ascii="Times New Roman" w:hAnsi="Times New Roman" w:cs="Times New Roman"/>
          <w:noProof/>
          <w:sz w:val="24"/>
          <w:szCs w:val="24"/>
        </w:rPr>
        <w:t>24. Площадь земельного участка, входящего в состав общего  имущества</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многоквартирного дома: </w:t>
      </w:r>
      <w:r w:rsidRPr="00F407C0">
        <w:rPr>
          <w:rFonts w:ascii="Times New Roman" w:hAnsi="Times New Roman" w:cs="Times New Roman"/>
          <w:b/>
          <w:noProof/>
          <w:sz w:val="24"/>
          <w:szCs w:val="24"/>
        </w:rPr>
        <w:t>1760</w:t>
      </w:r>
      <w:r w:rsidRPr="00F407C0">
        <w:rPr>
          <w:rFonts w:ascii="Times New Roman" w:hAnsi="Times New Roman" w:cs="Times New Roman"/>
          <w:noProof/>
          <w:sz w:val="24"/>
          <w:szCs w:val="24"/>
        </w:rPr>
        <w:t>+/</w:t>
      </w:r>
      <w:r w:rsidRPr="00F407C0">
        <w:rPr>
          <w:rFonts w:ascii="Times New Roman" w:hAnsi="Times New Roman" w:cs="Times New Roman"/>
          <w:b/>
          <w:noProof/>
          <w:sz w:val="24"/>
          <w:szCs w:val="24"/>
        </w:rPr>
        <w:t>-</w:t>
      </w:r>
      <w:r w:rsidRPr="00F407C0">
        <w:rPr>
          <w:rFonts w:ascii="Times New Roman" w:hAnsi="Times New Roman" w:cs="Times New Roman"/>
          <w:noProof/>
          <w:sz w:val="24"/>
          <w:szCs w:val="24"/>
        </w:rPr>
        <w:t>29 кв.м</w:t>
      </w:r>
    </w:p>
    <w:p w:rsidR="00F407C0" w:rsidRDefault="00F407C0" w:rsidP="00F407C0">
      <w:pPr>
        <w:pStyle w:val="af1"/>
        <w:rPr>
          <w:rFonts w:ascii="Times New Roman" w:hAnsi="Times New Roman" w:cs="Times New Roman"/>
          <w:b/>
          <w:bCs/>
          <w:noProof/>
          <w:sz w:val="24"/>
          <w:szCs w:val="24"/>
        </w:rPr>
      </w:pPr>
      <w:r w:rsidRPr="00F407C0">
        <w:rPr>
          <w:rFonts w:ascii="Times New Roman" w:hAnsi="Times New Roman" w:cs="Times New Roman"/>
          <w:noProof/>
          <w:sz w:val="24"/>
          <w:szCs w:val="24"/>
        </w:rPr>
        <w:t xml:space="preserve">25. Кадастровый номер земельного участка (при его наличии): </w:t>
      </w:r>
      <w:r w:rsidRPr="00F407C0">
        <w:rPr>
          <w:rFonts w:ascii="Times New Roman" w:hAnsi="Times New Roman" w:cs="Times New Roman"/>
          <w:b/>
          <w:bCs/>
          <w:noProof/>
          <w:sz w:val="24"/>
          <w:szCs w:val="24"/>
        </w:rPr>
        <w:t>43:24:051063:149</w:t>
      </w: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Default="00F407C0" w:rsidP="00F407C0">
      <w:pPr>
        <w:pStyle w:val="af1"/>
        <w:rPr>
          <w:rFonts w:ascii="Times New Roman" w:hAnsi="Times New Roman" w:cs="Times New Roman"/>
          <w:b/>
          <w:bCs/>
          <w:noProof/>
          <w:sz w:val="24"/>
          <w:szCs w:val="24"/>
        </w:rPr>
      </w:pPr>
    </w:p>
    <w:p w:rsidR="00F407C0" w:rsidRPr="00F407C0" w:rsidRDefault="00F407C0" w:rsidP="00F407C0">
      <w:pPr>
        <w:pStyle w:val="af1"/>
        <w:rPr>
          <w:rFonts w:ascii="Times New Roman" w:hAnsi="Times New Roman" w:cs="Times New Roman"/>
          <w:b/>
          <w:noProof/>
          <w:sz w:val="24"/>
          <w:szCs w:val="24"/>
        </w:rPr>
      </w:pPr>
      <w:r w:rsidRPr="00F407C0">
        <w:rPr>
          <w:rFonts w:ascii="Times New Roman" w:hAnsi="Times New Roman" w:cs="Times New Roman"/>
          <w:b/>
          <w:sz w:val="24"/>
          <w:szCs w:val="24"/>
        </w:rPr>
        <w:t>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4053"/>
        <w:gridCol w:w="2552"/>
        <w:gridCol w:w="2297"/>
      </w:tblGrid>
      <w:tr w:rsidR="00F407C0" w:rsidRPr="00F407C0" w:rsidTr="00F407C0">
        <w:trPr>
          <w:tblHeader/>
        </w:trPr>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п/п</w:t>
            </w:r>
          </w:p>
        </w:tc>
        <w:tc>
          <w:tcPr>
            <w:tcW w:w="4053"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Наименование конструктивных элементов</w:t>
            </w:r>
          </w:p>
        </w:tc>
        <w:tc>
          <w:tcPr>
            <w:tcW w:w="2552"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Описание элементов (материал, конструкция или система, отделка и прочее)</w:t>
            </w:r>
          </w:p>
        </w:tc>
        <w:tc>
          <w:tcPr>
            <w:tcW w:w="2297"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 xml:space="preserve">Техническое состояние элементов общего имущества многоквартирного дома </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Фундамент</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highlight w:val="yellow"/>
              </w:rPr>
            </w:pPr>
            <w:r w:rsidRPr="00F407C0">
              <w:t>Железобетонный сборный ленточный</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2.</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Наружные и внутренние капитальные стены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1 этаж – кирпичные,</w:t>
            </w:r>
          </w:p>
          <w:p w:rsidR="00F407C0" w:rsidRPr="00F407C0" w:rsidRDefault="00F407C0" w:rsidP="00F407C0">
            <w:pPr>
              <w:rPr>
                <w:highlight w:val="yellow"/>
              </w:rPr>
            </w:pPr>
            <w:r w:rsidRPr="00F407C0">
              <w:t>2, 3 этажи – газосиликатные блоки</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3.</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Перегородки</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Кирпичные, гипсокартонные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4.</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Перекрытия</w:t>
            </w:r>
          </w:p>
          <w:p w:rsidR="00F407C0" w:rsidRPr="00F407C0" w:rsidRDefault="00F407C0" w:rsidP="00F407C0">
            <w:r w:rsidRPr="00F407C0">
              <w:t>чердачные -</w:t>
            </w:r>
          </w:p>
          <w:p w:rsidR="00F407C0" w:rsidRPr="00F407C0" w:rsidRDefault="00F407C0" w:rsidP="00F407C0"/>
          <w:p w:rsidR="00F407C0" w:rsidRPr="00F407C0" w:rsidRDefault="00F407C0" w:rsidP="00F407C0">
            <w:r w:rsidRPr="00F407C0">
              <w:t>междуэтажные –</w:t>
            </w:r>
          </w:p>
          <w:p w:rsidR="00F407C0" w:rsidRPr="00F407C0" w:rsidRDefault="00F407C0" w:rsidP="00F407C0"/>
          <w:p w:rsidR="00F407C0" w:rsidRPr="00F407C0" w:rsidRDefault="00F407C0" w:rsidP="00F407C0">
            <w:r w:rsidRPr="00F407C0">
              <w:t xml:space="preserve">подвальные -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xml:space="preserve">- железобетонное сборное </w:t>
            </w:r>
          </w:p>
          <w:p w:rsidR="00F407C0" w:rsidRPr="00F407C0" w:rsidRDefault="00F407C0" w:rsidP="00F407C0">
            <w:r w:rsidRPr="00F407C0">
              <w:t>- железобетонное сборно- - железобетонное сборное 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5.</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Крыша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Металлический профнастил</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6.</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Полы</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Цементно-песчаная стяжка</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7.</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rPr>
                <w:u w:val="single"/>
              </w:rPr>
            </w:pPr>
            <w:r w:rsidRPr="00F407C0">
              <w:rPr>
                <w:u w:val="single"/>
              </w:rPr>
              <w:t>Проемы</w:t>
            </w:r>
          </w:p>
          <w:p w:rsidR="00F407C0" w:rsidRPr="00F407C0" w:rsidRDefault="00F407C0" w:rsidP="00F407C0">
            <w:r w:rsidRPr="00F407C0">
              <w:t>оконные -</w:t>
            </w:r>
          </w:p>
          <w:p w:rsidR="00F407C0" w:rsidRPr="00F407C0" w:rsidRDefault="00F407C0" w:rsidP="00F407C0"/>
          <w:p w:rsidR="00F407C0" w:rsidRPr="00F407C0" w:rsidRDefault="00F407C0" w:rsidP="00F407C0">
            <w:r w:rsidRPr="00F407C0">
              <w:t>дверные -</w:t>
            </w:r>
          </w:p>
          <w:p w:rsidR="00F407C0" w:rsidRPr="00F407C0" w:rsidRDefault="00F407C0" w:rsidP="00F407C0">
            <w:r w:rsidRPr="00F407C0">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Пластиковые стеклопакеты</w:t>
            </w:r>
          </w:p>
          <w:p w:rsidR="00F407C0" w:rsidRPr="00F407C0" w:rsidRDefault="00F407C0" w:rsidP="00F407C0">
            <w:r w:rsidRPr="00F407C0">
              <w:t>- входные –металлические</w:t>
            </w:r>
          </w:p>
          <w:p w:rsidR="00F407C0" w:rsidRPr="00F407C0" w:rsidRDefault="00F407C0" w:rsidP="00F407C0">
            <w:r w:rsidRPr="00F407C0">
              <w:t>Межкомнатные - МДФ</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8.</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 xml:space="preserve">Отделка </w:t>
            </w:r>
          </w:p>
          <w:p w:rsidR="00F407C0" w:rsidRPr="00F407C0" w:rsidRDefault="00F407C0" w:rsidP="00F407C0">
            <w:r w:rsidRPr="00F407C0">
              <w:t xml:space="preserve">Внутренняя - </w:t>
            </w:r>
          </w:p>
          <w:p w:rsidR="00F407C0" w:rsidRPr="00F407C0" w:rsidRDefault="00F407C0" w:rsidP="00F407C0"/>
          <w:p w:rsidR="00F407C0" w:rsidRPr="00F407C0" w:rsidRDefault="00F407C0" w:rsidP="00F407C0">
            <w:r w:rsidRPr="00F407C0">
              <w:t>наружная</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 Штукатурка</w:t>
            </w:r>
          </w:p>
          <w:p w:rsidR="00F407C0" w:rsidRPr="00F407C0" w:rsidRDefault="00F407C0" w:rsidP="00F407C0"/>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9.</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Механическое,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электрическое,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санитарно-техническое и иное 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ванны напольные</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электроплиты -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 xml:space="preserve">телефонные сети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оборудование</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сети   проводного радиовещания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сигнализация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мусоропровод</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лифт</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вентиляция</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p w:rsidR="00F407C0" w:rsidRPr="00F407C0" w:rsidRDefault="00F407C0" w:rsidP="00F407C0">
            <w:r w:rsidRPr="00F407C0">
              <w:t xml:space="preserve">    газовые колонки      </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скрытая проводка</w:t>
            </w:r>
          </w:p>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бытовые</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r w:rsidRPr="00F407C0">
              <w:t>удовлетворительно</w:t>
            </w:r>
          </w:p>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10</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Внутридомовые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инженерные коммуникации</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и   оборудование для</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предоставлени</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коммунальных услуг</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электроснабжение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холодное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 xml:space="preserve">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горячее</w:t>
            </w:r>
            <w:r w:rsidRPr="00F407C0">
              <w:rPr>
                <w:rFonts w:ascii="Times New Roman" w:hAnsi="Times New Roman" w:cs="Times New Roman"/>
                <w:sz w:val="24"/>
                <w:szCs w:val="24"/>
              </w:rPr>
              <w:t xml:space="preserve"> -</w:t>
            </w:r>
            <w:r w:rsidRPr="00F407C0">
              <w:rPr>
                <w:rFonts w:ascii="Times New Roman" w:hAnsi="Times New Roman" w:cs="Times New Roman"/>
                <w:noProof/>
                <w:sz w:val="24"/>
                <w:szCs w:val="24"/>
              </w:rPr>
              <w:t>водоснабжение –</w:t>
            </w:r>
          </w:p>
          <w:p w:rsidR="00F407C0" w:rsidRPr="00F407C0" w:rsidRDefault="00F407C0" w:rsidP="00F407C0">
            <w:pPr>
              <w:pStyle w:val="af1"/>
              <w:ind w:firstLine="720"/>
              <w:jc w:val="left"/>
              <w:rPr>
                <w:rFonts w:ascii="Times New Roman" w:hAnsi="Times New Roman" w:cs="Times New Roman"/>
                <w:noProof/>
                <w:sz w:val="24"/>
                <w:szCs w:val="24"/>
              </w:rPr>
            </w:pP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водоотведение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газоснабжение -</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 -(от внешних котельных)</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отопление(от домовой котельной  печи,</w:t>
            </w:r>
          </w:p>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калориферы</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АГВ</w:t>
            </w:r>
          </w:p>
          <w:p w:rsidR="00F407C0" w:rsidRPr="00F407C0" w:rsidRDefault="00F407C0" w:rsidP="00F407C0">
            <w:pPr>
              <w:pStyle w:val="af1"/>
              <w:ind w:firstLine="720"/>
              <w:jc w:val="left"/>
              <w:rPr>
                <w:rFonts w:ascii="Times New Roman" w:hAnsi="Times New Roman" w:cs="Times New Roman"/>
                <w:sz w:val="24"/>
                <w:szCs w:val="24"/>
              </w:rPr>
            </w:pPr>
            <w:r w:rsidRPr="00F407C0">
              <w:rPr>
                <w:rFonts w:ascii="Times New Roman" w:hAnsi="Times New Roman" w:cs="Times New Roman"/>
                <w:noProof/>
                <w:sz w:val="24"/>
                <w:szCs w:val="24"/>
              </w:rPr>
              <w:t>(другое)</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p w:rsidR="00F407C0" w:rsidRPr="00F407C0" w:rsidRDefault="00F407C0" w:rsidP="00F407C0"/>
          <w:p w:rsidR="00F407C0" w:rsidRPr="00F407C0" w:rsidRDefault="00F407C0" w:rsidP="00F407C0">
            <w:r w:rsidRPr="00F407C0">
              <w:t>- центральное</w:t>
            </w:r>
          </w:p>
          <w:p w:rsidR="00F407C0" w:rsidRPr="00F407C0" w:rsidRDefault="00F407C0" w:rsidP="00F407C0">
            <w:r w:rsidRPr="00F407C0">
              <w:t>- центральное</w:t>
            </w:r>
          </w:p>
          <w:p w:rsidR="00F407C0" w:rsidRPr="00F407C0" w:rsidRDefault="00F407C0" w:rsidP="00F407C0">
            <w:r w:rsidRPr="00F407C0">
              <w:t>индивидуальные водонагреватели</w:t>
            </w:r>
          </w:p>
          <w:p w:rsidR="00F407C0" w:rsidRPr="00F407C0" w:rsidRDefault="00F407C0" w:rsidP="00F407C0">
            <w:r w:rsidRPr="00F407C0">
              <w:t>- центральное</w:t>
            </w:r>
          </w:p>
          <w:p w:rsidR="00F407C0" w:rsidRPr="00F407C0" w:rsidRDefault="00F407C0" w:rsidP="00F407C0">
            <w:r w:rsidRPr="00F407C0">
              <w:t xml:space="preserve">- отсутствует </w:t>
            </w:r>
          </w:p>
          <w:p w:rsidR="00F407C0" w:rsidRPr="00F407C0" w:rsidRDefault="00F407C0" w:rsidP="00F407C0">
            <w:r w:rsidRPr="00F407C0">
              <w:t>- нет</w:t>
            </w:r>
          </w:p>
          <w:p w:rsidR="00F407C0" w:rsidRPr="00F407C0" w:rsidRDefault="00F407C0" w:rsidP="00F407C0"/>
          <w:p w:rsidR="00F407C0" w:rsidRPr="00F407C0" w:rsidRDefault="00F407C0" w:rsidP="00F407C0">
            <w:r w:rsidRPr="00F407C0">
              <w:t>- нет</w:t>
            </w:r>
          </w:p>
          <w:p w:rsidR="00F407C0" w:rsidRPr="00F407C0" w:rsidRDefault="00F407C0" w:rsidP="00F407C0"/>
          <w:p w:rsidR="00F407C0" w:rsidRPr="00F407C0" w:rsidRDefault="00C90307" w:rsidP="00F407C0">
            <w:r>
              <w:t>-</w:t>
            </w:r>
            <w:r w:rsidR="00F407C0" w:rsidRPr="00F407C0">
              <w:t>электрические конвекторы</w:t>
            </w:r>
          </w:p>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p w:rsidR="00F407C0" w:rsidRPr="00F407C0" w:rsidRDefault="00F407C0" w:rsidP="00F407C0">
            <w:r w:rsidRPr="00F407C0">
              <w:t>удовлетворительно</w:t>
            </w:r>
          </w:p>
          <w:p w:rsidR="00F407C0" w:rsidRPr="00F407C0" w:rsidRDefault="00F407C0" w:rsidP="00F407C0"/>
          <w:p w:rsidR="00F407C0" w:rsidRPr="00F407C0" w:rsidRDefault="00F407C0" w:rsidP="00F407C0"/>
        </w:tc>
      </w:tr>
      <w:tr w:rsidR="00F407C0" w:rsidRPr="00F407C0" w:rsidTr="00F407C0">
        <w:tc>
          <w:tcPr>
            <w:tcW w:w="591" w:type="dxa"/>
            <w:tcBorders>
              <w:top w:val="single" w:sz="4" w:space="0" w:color="auto"/>
              <w:left w:val="single" w:sz="4" w:space="0" w:color="auto"/>
              <w:bottom w:val="single" w:sz="4" w:space="0" w:color="auto"/>
              <w:right w:val="single" w:sz="4" w:space="0" w:color="auto"/>
            </w:tcBorders>
            <w:vAlign w:val="center"/>
          </w:tcPr>
          <w:p w:rsidR="00F407C0" w:rsidRPr="00F407C0" w:rsidRDefault="00F407C0" w:rsidP="00F407C0">
            <w:pPr>
              <w:jc w:val="center"/>
            </w:pPr>
            <w:r w:rsidRPr="00F407C0">
              <w:t>11.</w:t>
            </w:r>
          </w:p>
        </w:tc>
        <w:tc>
          <w:tcPr>
            <w:tcW w:w="4053" w:type="dxa"/>
            <w:tcBorders>
              <w:top w:val="single" w:sz="4" w:space="0" w:color="auto"/>
              <w:left w:val="single" w:sz="4" w:space="0" w:color="auto"/>
              <w:bottom w:val="single" w:sz="4" w:space="0" w:color="auto"/>
              <w:right w:val="single" w:sz="4" w:space="0" w:color="auto"/>
            </w:tcBorders>
          </w:tcPr>
          <w:p w:rsidR="00F407C0" w:rsidRPr="00F407C0" w:rsidRDefault="00F407C0" w:rsidP="00F407C0">
            <w:pPr>
              <w:pStyle w:val="af1"/>
              <w:ind w:firstLine="720"/>
              <w:jc w:val="left"/>
              <w:rPr>
                <w:rFonts w:ascii="Times New Roman" w:hAnsi="Times New Roman" w:cs="Times New Roman"/>
                <w:noProof/>
                <w:sz w:val="24"/>
                <w:szCs w:val="24"/>
              </w:rPr>
            </w:pPr>
            <w:r w:rsidRPr="00F407C0">
              <w:rPr>
                <w:rFonts w:ascii="Times New Roman" w:hAnsi="Times New Roman" w:cs="Times New Roman"/>
                <w:noProof/>
                <w:sz w:val="24"/>
                <w:szCs w:val="24"/>
              </w:rPr>
              <w:t>Крыльца</w:t>
            </w:r>
          </w:p>
        </w:tc>
        <w:tc>
          <w:tcPr>
            <w:tcW w:w="2552"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c>
          <w:tcPr>
            <w:tcW w:w="2297" w:type="dxa"/>
            <w:tcBorders>
              <w:top w:val="single" w:sz="4" w:space="0" w:color="auto"/>
              <w:left w:val="single" w:sz="4" w:space="0" w:color="auto"/>
              <w:bottom w:val="single" w:sz="4" w:space="0" w:color="auto"/>
              <w:right w:val="single" w:sz="4" w:space="0" w:color="auto"/>
            </w:tcBorders>
          </w:tcPr>
          <w:p w:rsidR="00F407C0" w:rsidRPr="00F407C0" w:rsidRDefault="00F407C0" w:rsidP="00F407C0"/>
        </w:tc>
      </w:tr>
    </w:tbl>
    <w:p w:rsidR="0041546A" w:rsidRDefault="0041546A" w:rsidP="008B531B">
      <w:pPr>
        <w:spacing w:line="200" w:lineRule="exact"/>
        <w:ind w:right="-144"/>
        <w:jc w:val="right"/>
      </w:pPr>
    </w:p>
    <w:p w:rsidR="00F407C0" w:rsidRDefault="00F407C0">
      <w:pPr>
        <w:suppressAutoHyphens w:val="0"/>
        <w:spacing w:after="0"/>
        <w:jc w:val="left"/>
      </w:pPr>
      <w:r>
        <w:br w:type="page"/>
      </w:r>
    </w:p>
    <w:p w:rsidR="00C90307" w:rsidRDefault="00C90307" w:rsidP="00C90307">
      <w:pPr>
        <w:autoSpaceDE w:val="0"/>
        <w:spacing w:after="0"/>
        <w:ind w:left="5670"/>
        <w:contextualSpacing/>
        <w:jc w:val="center"/>
        <w:rPr>
          <w:b/>
        </w:rPr>
      </w:pPr>
      <w:r w:rsidRPr="00E957E6">
        <w:rPr>
          <w:b/>
        </w:rPr>
        <w:t>Прил</w:t>
      </w:r>
      <w:r>
        <w:rPr>
          <w:b/>
        </w:rPr>
        <w:t>ожение № 1.3</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3</w:t>
      </w:r>
      <w:r>
        <w:rPr>
          <w:b/>
        </w:rPr>
        <w:t>)</w:t>
      </w:r>
    </w:p>
    <w:p w:rsidR="0041546A"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Юбилейная, дом 15</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r w:rsidRPr="00C90307">
        <w:rPr>
          <w:rFonts w:ascii="Times New Roman" w:hAnsi="Times New Roman" w:cs="Times New Roman"/>
          <w:b/>
          <w:bCs/>
          <w:noProof/>
          <w:color w:val="000000" w:themeColor="text1"/>
          <w:sz w:val="24"/>
          <w:szCs w:val="24"/>
        </w:rPr>
        <w:t>43:24:051053:0328:33:230:002:000269210:0100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типовой, материал стен кирпичный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- 4%</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4 %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3-4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60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17515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3494,7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3102,1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392,6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 xml:space="preserve">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392,6</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r w:rsidRPr="00C90307">
        <w:rPr>
          <w:rFonts w:ascii="Times New Roman" w:hAnsi="Times New Roman" w:cs="Times New Roman"/>
          <w:b/>
          <w:bCs/>
          <w:noProof/>
          <w:color w:val="000000" w:themeColor="text1"/>
          <w:sz w:val="24"/>
          <w:szCs w:val="24"/>
        </w:rPr>
        <w:t>43:24:051056:0328</w:t>
      </w:r>
    </w:p>
    <w:p w:rsidR="00C90307" w:rsidRDefault="00C90307" w:rsidP="00C90307">
      <w:pPr>
        <w:rPr>
          <w:lang w:eastAsia="ru-RU"/>
        </w:rPr>
      </w:pPr>
    </w:p>
    <w:p w:rsidR="00C90307" w:rsidRDefault="00C90307" w:rsidP="00C90307">
      <w:pPr>
        <w:rPr>
          <w:lang w:eastAsia="ru-RU"/>
        </w:rPr>
      </w:pPr>
    </w:p>
    <w:p w:rsidR="00C90307" w:rsidRDefault="00C90307" w:rsidP="00C90307">
      <w:pPr>
        <w:rPr>
          <w:lang w:eastAsia="ru-RU"/>
        </w:rPr>
      </w:pPr>
    </w:p>
    <w:p w:rsidR="00C90307" w:rsidRPr="00C90307" w:rsidRDefault="00C90307" w:rsidP="00C90307">
      <w:pPr>
        <w:rPr>
          <w:lang w:eastAsia="ru-RU"/>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сборные бетонные блоки</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хорошее</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кирпичные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гипсолитовые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плиты</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металлическая по деревянным стропилам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плитка, линолеум</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ПВХ с 3-ым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простые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штукатурка, обои, плитка, пластик</w:t>
            </w:r>
          </w:p>
          <w:p w:rsidR="00C90307" w:rsidRPr="00C90307" w:rsidRDefault="00C90307" w:rsidP="00A71AA0">
            <w:pPr>
              <w:rPr>
                <w:color w:val="000000" w:themeColor="text1"/>
              </w:rPr>
            </w:pP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радио, телефон, телевидение,</w:t>
            </w:r>
          </w:p>
          <w:p w:rsidR="00C90307" w:rsidRPr="00C90307" w:rsidRDefault="00C90307" w:rsidP="00A71AA0">
            <w:pPr>
              <w:rPr>
                <w:color w:val="000000" w:themeColor="text1"/>
              </w:rPr>
            </w:pPr>
            <w:r w:rsidRPr="00C90307">
              <w:rPr>
                <w:color w:val="000000" w:themeColor="text1"/>
              </w:rPr>
              <w:t>ванны с горячим водоснабжением.</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w:t>
            </w:r>
          </w:p>
          <w:p w:rsidR="00C90307" w:rsidRPr="00C90307" w:rsidRDefault="00C90307" w:rsidP="00A71AA0">
            <w:r w:rsidRPr="00C90307">
              <w:t xml:space="preserve">газоснабжение,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41546A" w:rsidRPr="00C90307" w:rsidRDefault="0041546A" w:rsidP="008B531B">
      <w:pPr>
        <w:spacing w:line="200" w:lineRule="exact"/>
        <w:ind w:right="-144"/>
        <w:jc w:val="right"/>
      </w:pPr>
    </w:p>
    <w:p w:rsidR="0041546A" w:rsidRPr="00C90307" w:rsidRDefault="0041546A" w:rsidP="008B531B">
      <w:pPr>
        <w:spacing w:line="200" w:lineRule="exact"/>
        <w:ind w:right="-144"/>
        <w:jc w:val="right"/>
      </w:pPr>
    </w:p>
    <w:p w:rsidR="00C90307" w:rsidRPr="00C90307" w:rsidRDefault="00C90307">
      <w:pPr>
        <w:suppressAutoHyphens w:val="0"/>
        <w:spacing w:after="0"/>
        <w:jc w:val="left"/>
      </w:pPr>
      <w:r w:rsidRPr="00C90307">
        <w:br w:type="page"/>
      </w:r>
    </w:p>
    <w:p w:rsidR="00C90307" w:rsidRDefault="00C90307" w:rsidP="00C90307">
      <w:pPr>
        <w:autoSpaceDE w:val="0"/>
        <w:spacing w:after="0"/>
        <w:contextualSpacing/>
        <w:jc w:val="right"/>
        <w:rPr>
          <w:b/>
        </w:rPr>
      </w:pPr>
      <w:r w:rsidRPr="00E957E6">
        <w:rPr>
          <w:b/>
        </w:rPr>
        <w:t>Прил</w:t>
      </w:r>
      <w:r>
        <w:rPr>
          <w:b/>
        </w:rPr>
        <w:t>ожение № 1.4</w:t>
      </w:r>
    </w:p>
    <w:p w:rsidR="00C90307" w:rsidRDefault="00C90307" w:rsidP="00C90307">
      <w:pPr>
        <w:autoSpaceDE w:val="0"/>
        <w:spacing w:after="0"/>
        <w:contextualSpacing/>
        <w:jc w:val="right"/>
        <w:rPr>
          <w:b/>
        </w:rPr>
      </w:pPr>
      <w:r w:rsidRPr="00E957E6">
        <w:rPr>
          <w:b/>
        </w:rPr>
        <w:t xml:space="preserve">к </w:t>
      </w:r>
      <w:r>
        <w:rPr>
          <w:b/>
        </w:rPr>
        <w:t>конкурсной документации</w:t>
      </w:r>
    </w:p>
    <w:p w:rsidR="00C90307" w:rsidRPr="00E957E6" w:rsidRDefault="00C90307" w:rsidP="00C90307">
      <w:pPr>
        <w:autoSpaceDE w:val="0"/>
        <w:spacing w:after="0"/>
        <w:contextualSpacing/>
        <w:jc w:val="right"/>
        <w:rPr>
          <w:b/>
        </w:rPr>
      </w:pPr>
      <w:r>
        <w:rPr>
          <w:b/>
        </w:rPr>
        <w:t xml:space="preserve">(по лоту № </w:t>
      </w:r>
      <w:r w:rsidR="0050669F">
        <w:rPr>
          <w:b/>
        </w:rPr>
        <w:t>4</w:t>
      </w:r>
      <w:r>
        <w:rPr>
          <w:b/>
        </w:rPr>
        <w:t>)</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2005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9644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2719,5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2426,5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деревянные створные с тройным остеклением</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Pr="00C90307" w:rsidRDefault="00C90307" w:rsidP="00C90307"/>
    <w:p w:rsidR="00C90307" w:rsidRPr="00C90307" w:rsidRDefault="00C90307">
      <w:pPr>
        <w:suppressAutoHyphens w:val="0"/>
        <w:spacing w:after="0"/>
        <w:jc w:val="left"/>
      </w:pPr>
      <w:r w:rsidRPr="00C90307">
        <w:br w:type="page"/>
      </w:r>
    </w:p>
    <w:p w:rsidR="00C90307" w:rsidRDefault="00C90307" w:rsidP="00C90307">
      <w:pPr>
        <w:autoSpaceDE w:val="0"/>
        <w:spacing w:after="0"/>
        <w:ind w:left="5670"/>
        <w:contextualSpacing/>
        <w:jc w:val="center"/>
        <w:rPr>
          <w:b/>
        </w:rPr>
      </w:pPr>
      <w:r w:rsidRPr="00E957E6">
        <w:rPr>
          <w:b/>
        </w:rPr>
        <w:t>Прил</w:t>
      </w:r>
      <w:r>
        <w:rPr>
          <w:b/>
        </w:rPr>
        <w:t>ожение № 1.5</w:t>
      </w:r>
    </w:p>
    <w:p w:rsidR="00C90307" w:rsidRDefault="00C90307" w:rsidP="00C90307">
      <w:pPr>
        <w:autoSpaceDE w:val="0"/>
        <w:spacing w:after="0"/>
        <w:ind w:left="5670"/>
        <w:contextualSpacing/>
        <w:jc w:val="center"/>
        <w:rPr>
          <w:b/>
        </w:rPr>
      </w:pPr>
      <w:r w:rsidRPr="00E957E6">
        <w:rPr>
          <w:b/>
        </w:rPr>
        <w:t xml:space="preserve">к </w:t>
      </w:r>
      <w:r>
        <w:rPr>
          <w:b/>
        </w:rPr>
        <w:t>конкурсной документации</w:t>
      </w:r>
    </w:p>
    <w:p w:rsidR="00C90307" w:rsidRPr="00E957E6" w:rsidRDefault="00C90307" w:rsidP="00C90307">
      <w:pPr>
        <w:autoSpaceDE w:val="0"/>
        <w:spacing w:after="0"/>
        <w:ind w:left="5670"/>
        <w:contextualSpacing/>
        <w:jc w:val="center"/>
        <w:rPr>
          <w:b/>
        </w:rPr>
      </w:pPr>
      <w:r>
        <w:rPr>
          <w:b/>
        </w:rPr>
        <w:t xml:space="preserve">(по лоту № </w:t>
      </w:r>
      <w:r w:rsidR="0050669F">
        <w:rPr>
          <w:b/>
        </w:rPr>
        <w:t>4</w:t>
      </w:r>
      <w:r>
        <w:rPr>
          <w:b/>
        </w:rPr>
        <w:t>)</w:t>
      </w:r>
    </w:p>
    <w:p w:rsidR="0041546A" w:rsidRPr="00C90307" w:rsidRDefault="0041546A" w:rsidP="008B531B">
      <w:pPr>
        <w:spacing w:line="200" w:lineRule="exact"/>
        <w:ind w:right="-144"/>
        <w:jc w:val="right"/>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C90307" w:rsidRPr="00C90307" w:rsidRDefault="00C90307" w:rsidP="00C90307">
      <w:pPr>
        <w:pStyle w:val="af1"/>
        <w:jc w:val="center"/>
        <w:rPr>
          <w:rFonts w:ascii="Times New Roman" w:hAnsi="Times New Roman" w:cs="Times New Roman"/>
          <w:sz w:val="24"/>
          <w:szCs w:val="24"/>
        </w:rPr>
      </w:pPr>
    </w:p>
    <w:p w:rsidR="00C90307" w:rsidRPr="00C90307" w:rsidRDefault="00C90307" w:rsidP="00C9030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C90307" w:rsidRPr="00C90307" w:rsidRDefault="00C90307" w:rsidP="00C90307"/>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 Адрес многоквартирного дома: ул. </w:t>
      </w:r>
      <w:r w:rsidRPr="00C90307">
        <w:rPr>
          <w:rFonts w:ascii="Times New Roman" w:hAnsi="Times New Roman" w:cs="Times New Roman"/>
          <w:b/>
          <w:noProof/>
          <w:color w:val="000000" w:themeColor="text1"/>
          <w:sz w:val="24"/>
          <w:szCs w:val="24"/>
        </w:rPr>
        <w:t>Свободы, дом 50/1</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 Кадастровый номер многоквартирного дома (при его наличии):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3. Серия, тип постройки</w:t>
      </w:r>
      <w:r w:rsidRPr="00C90307">
        <w:rPr>
          <w:rFonts w:ascii="Times New Roman" w:hAnsi="Times New Roman" w:cs="Times New Roman"/>
          <w:b/>
          <w:noProof/>
          <w:color w:val="000000" w:themeColor="text1"/>
          <w:sz w:val="24"/>
          <w:szCs w:val="24"/>
        </w:rPr>
        <w:t>: крупнопанельный</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 xml:space="preserve">4. Год постройки: </w:t>
      </w:r>
      <w:r w:rsidRPr="00C90307">
        <w:rPr>
          <w:rFonts w:ascii="Times New Roman" w:hAnsi="Times New Roman" w:cs="Times New Roman"/>
          <w:b/>
          <w:noProof/>
          <w:color w:val="000000" w:themeColor="text1"/>
          <w:sz w:val="24"/>
          <w:szCs w:val="24"/>
        </w:rPr>
        <w:t>2006 год</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6. Степень фактического износа:  </w:t>
      </w:r>
      <w:r w:rsidRPr="00C90307">
        <w:rPr>
          <w:rFonts w:ascii="Times New Roman" w:hAnsi="Times New Roman" w:cs="Times New Roman"/>
          <w:b/>
          <w:noProof/>
          <w:color w:val="000000" w:themeColor="text1"/>
          <w:sz w:val="24"/>
          <w:szCs w:val="24"/>
        </w:rPr>
        <w:t>0 %</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7. Год последнего капитального ремонта: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9. Количество этажей: </w:t>
      </w:r>
      <w:r w:rsidRPr="00C90307">
        <w:rPr>
          <w:rFonts w:ascii="Times New Roman" w:hAnsi="Times New Roman" w:cs="Times New Roman"/>
          <w:b/>
          <w:noProof/>
          <w:color w:val="000000" w:themeColor="text1"/>
          <w:sz w:val="24"/>
          <w:szCs w:val="24"/>
        </w:rPr>
        <w:t>4 этажа</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10. Наличие подвала: </w:t>
      </w:r>
      <w:r w:rsidRPr="00C90307">
        <w:rPr>
          <w:rFonts w:ascii="Times New Roman" w:hAnsi="Times New Roman" w:cs="Times New Roman"/>
          <w:b/>
          <w:noProof/>
          <w:color w:val="000000" w:themeColor="text1"/>
          <w:sz w:val="24"/>
          <w:szCs w:val="24"/>
        </w:rPr>
        <w:t>имеется</w:t>
      </w:r>
    </w:p>
    <w:p w:rsidR="00C90307" w:rsidRPr="00C90307" w:rsidRDefault="00C90307" w:rsidP="00C90307">
      <w:pPr>
        <w:pStyle w:val="af1"/>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11. Наличие цокольного этажа: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12. Наличие мансарды: -</w:t>
      </w:r>
    </w:p>
    <w:p w:rsidR="00C90307" w:rsidRPr="00C90307" w:rsidRDefault="00C90307" w:rsidP="00C90307">
      <w:pPr>
        <w:pStyle w:val="af1"/>
        <w:jc w:val="left"/>
        <w:rPr>
          <w:rFonts w:ascii="Times New Roman" w:hAnsi="Times New Roman" w:cs="Times New Roman"/>
          <w:color w:val="000000" w:themeColor="text1"/>
          <w:sz w:val="24"/>
          <w:szCs w:val="24"/>
          <w:u w:val="single"/>
        </w:rPr>
      </w:pPr>
      <w:r w:rsidRPr="00C90307">
        <w:rPr>
          <w:rFonts w:ascii="Times New Roman" w:hAnsi="Times New Roman" w:cs="Times New Roman"/>
          <w:noProof/>
          <w:color w:val="000000" w:themeColor="text1"/>
          <w:sz w:val="24"/>
          <w:szCs w:val="24"/>
        </w:rPr>
        <w:t>13. Наличие мезонина: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14. Количество квартир:</w:t>
      </w:r>
      <w:r w:rsidRPr="00C90307">
        <w:rPr>
          <w:rFonts w:ascii="Times New Roman" w:hAnsi="Times New Roman" w:cs="Times New Roman"/>
          <w:b/>
          <w:noProof/>
          <w:color w:val="000000" w:themeColor="text1"/>
          <w:sz w:val="24"/>
          <w:szCs w:val="24"/>
        </w:rPr>
        <w:t xml:space="preserve"> 48 квартир</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15. Количество  нежилых  помещений,  не  входящих  в  состав  общего</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имущества: </w:t>
      </w:r>
    </w:p>
    <w:p w:rsidR="00C90307" w:rsidRPr="00C90307" w:rsidRDefault="00C90307" w:rsidP="00C90307">
      <w:pPr>
        <w:pStyle w:val="af1"/>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16. Реквизиты правового акта о  признании  всех жилых помещений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многоквартирном доме непригодными для проживания: -</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непригодными для проживания):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18. Строительный объем</w:t>
      </w:r>
      <w:r w:rsidRPr="00C90307">
        <w:rPr>
          <w:rFonts w:ascii="Times New Roman" w:hAnsi="Times New Roman" w:cs="Times New Roman"/>
          <w:noProof/>
          <w:color w:val="000000" w:themeColor="text1"/>
          <w:sz w:val="24"/>
          <w:szCs w:val="24"/>
          <w:u w:val="single"/>
        </w:rPr>
        <w:t xml:space="preserve"> </w:t>
      </w:r>
      <w:r w:rsidRPr="00C90307">
        <w:rPr>
          <w:rFonts w:ascii="Times New Roman" w:hAnsi="Times New Roman" w:cs="Times New Roman"/>
          <w:b/>
          <w:noProof/>
          <w:color w:val="000000" w:themeColor="text1"/>
          <w:sz w:val="24"/>
          <w:szCs w:val="24"/>
        </w:rPr>
        <w:t xml:space="preserve"> 9738 куб.м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19. Площадь:</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C90307" w:rsidRPr="00C90307" w:rsidRDefault="00C90307" w:rsidP="00C90307">
      <w:pPr>
        <w:pStyle w:val="af1"/>
        <w:jc w:val="left"/>
        <w:rPr>
          <w:rFonts w:ascii="Times New Roman" w:hAnsi="Times New Roman" w:cs="Times New Roman"/>
          <w:b/>
          <w:noProof/>
          <w:color w:val="000000" w:themeColor="text1"/>
          <w:sz w:val="24"/>
          <w:szCs w:val="24"/>
        </w:rPr>
      </w:pPr>
      <w:r w:rsidRPr="00C90307">
        <w:rPr>
          <w:rFonts w:ascii="Times New Roman" w:hAnsi="Times New Roman" w:cs="Times New Roman"/>
          <w:noProof/>
          <w:color w:val="000000" w:themeColor="text1"/>
          <w:sz w:val="24"/>
          <w:szCs w:val="24"/>
        </w:rPr>
        <w:t xml:space="preserve">и лестничными клетками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     б) жилых помещений (общая площадь квартир)  </w:t>
      </w:r>
      <w:r w:rsidRPr="00C90307">
        <w:rPr>
          <w:rFonts w:ascii="Times New Roman" w:hAnsi="Times New Roman" w:cs="Times New Roman"/>
          <w:b/>
          <w:noProof/>
          <w:color w:val="000000" w:themeColor="text1"/>
          <w:sz w:val="24"/>
          <w:szCs w:val="24"/>
        </w:rPr>
        <w:t>2423,7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состав общего имущества в многоквартирном доме</w:t>
      </w:r>
      <w:r w:rsidRPr="00C90307">
        <w:rPr>
          <w:rFonts w:ascii="Times New Roman" w:hAnsi="Times New Roman" w:cs="Times New Roman"/>
          <w:b/>
          <w:noProof/>
          <w:color w:val="000000" w:themeColor="text1"/>
          <w:sz w:val="24"/>
          <w:szCs w:val="24"/>
        </w:rPr>
        <w:t>)   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 xml:space="preserve">входящих   в   состав   общего   имущества   в   многоквартирном доме) </w:t>
      </w:r>
      <w:r w:rsidRPr="00C90307">
        <w:rPr>
          <w:rFonts w:ascii="Times New Roman" w:hAnsi="Times New Roman" w:cs="Times New Roman"/>
          <w:b/>
          <w:noProof/>
          <w:color w:val="000000" w:themeColor="text1"/>
          <w:sz w:val="24"/>
          <w:szCs w:val="24"/>
        </w:rPr>
        <w:t>301,5 кв.м</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20. Количество лестниц : </w:t>
      </w:r>
      <w:r w:rsidRPr="00C90307">
        <w:rPr>
          <w:rFonts w:ascii="Times New Roman" w:hAnsi="Times New Roman" w:cs="Times New Roman"/>
          <w:b/>
          <w:noProof/>
          <w:color w:val="000000" w:themeColor="text1"/>
          <w:sz w:val="24"/>
          <w:szCs w:val="24"/>
        </w:rPr>
        <w:t>3 шт.</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 xml:space="preserve">площадки) </w:t>
      </w:r>
      <w:r w:rsidRPr="00C90307">
        <w:rPr>
          <w:rFonts w:ascii="Times New Roman" w:hAnsi="Times New Roman" w:cs="Times New Roman"/>
          <w:b/>
          <w:noProof/>
          <w:color w:val="000000" w:themeColor="text1"/>
          <w:sz w:val="24"/>
          <w:szCs w:val="24"/>
        </w:rPr>
        <w:t>293,0</w:t>
      </w:r>
      <w:r w:rsidRPr="00C90307">
        <w:rPr>
          <w:rFonts w:ascii="Times New Roman" w:hAnsi="Times New Roman" w:cs="Times New Roman"/>
          <w:noProof/>
          <w:color w:val="000000" w:themeColor="text1"/>
          <w:sz w:val="24"/>
          <w:szCs w:val="24"/>
        </w:rPr>
        <w:t xml:space="preserve"> </w:t>
      </w:r>
      <w:r w:rsidRPr="00C90307">
        <w:rPr>
          <w:rFonts w:ascii="Times New Roman" w:hAnsi="Times New Roman" w:cs="Times New Roman"/>
          <w:b/>
          <w:noProof/>
          <w:color w:val="000000" w:themeColor="text1"/>
          <w:sz w:val="24"/>
          <w:szCs w:val="24"/>
        </w:rPr>
        <w:t>кв.м</w:t>
      </w:r>
      <w:r w:rsidRPr="00C90307">
        <w:rPr>
          <w:rFonts w:ascii="Times New Roman" w:hAnsi="Times New Roman" w:cs="Times New Roman"/>
          <w:b/>
          <w:color w:val="000000" w:themeColor="text1"/>
          <w:sz w:val="24"/>
          <w:szCs w:val="24"/>
        </w:rPr>
        <w:t>.</w:t>
      </w:r>
      <w:r w:rsidRPr="00C90307">
        <w:rPr>
          <w:rFonts w:ascii="Times New Roman" w:hAnsi="Times New Roman" w:cs="Times New Roman"/>
          <w:color w:val="000000" w:themeColor="text1"/>
          <w:sz w:val="24"/>
          <w:szCs w:val="24"/>
        </w:rPr>
        <w:t xml:space="preserve"> </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 xml:space="preserve">22. Уборочная площадь общих коридоров  </w:t>
      </w:r>
      <w:r w:rsidRPr="00C90307">
        <w:rPr>
          <w:rFonts w:ascii="Times New Roman" w:hAnsi="Times New Roman" w:cs="Times New Roman"/>
          <w:b/>
          <w:noProof/>
          <w:color w:val="000000" w:themeColor="text1"/>
          <w:sz w:val="24"/>
          <w:szCs w:val="24"/>
        </w:rPr>
        <w:t>кв.м.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23. Уборочная площадь других помещений общего  пользования  (включая</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технические этажи, чердаки, технические подвалы): -</w:t>
      </w:r>
      <w:r w:rsidRPr="00C90307">
        <w:rPr>
          <w:rFonts w:ascii="Times New Roman" w:hAnsi="Times New Roman" w:cs="Times New Roman"/>
          <w:b/>
          <w:noProof/>
          <w:color w:val="000000" w:themeColor="text1"/>
          <w:sz w:val="24"/>
          <w:szCs w:val="24"/>
        </w:rPr>
        <w:t xml:space="preserve"> кв. м.</w:t>
      </w:r>
    </w:p>
    <w:p w:rsidR="00C90307" w:rsidRPr="00C90307" w:rsidRDefault="00C90307" w:rsidP="00C90307">
      <w:pPr>
        <w:pStyle w:val="af1"/>
        <w:jc w:val="left"/>
        <w:rPr>
          <w:rFonts w:ascii="Times New Roman" w:hAnsi="Times New Roman" w:cs="Times New Roman"/>
          <w:b/>
          <w:color w:val="000000" w:themeColor="text1"/>
          <w:sz w:val="24"/>
          <w:szCs w:val="24"/>
        </w:rPr>
      </w:pPr>
      <w:r w:rsidRPr="00C90307">
        <w:rPr>
          <w:rFonts w:ascii="Times New Roman" w:hAnsi="Times New Roman" w:cs="Times New Roman"/>
          <w:noProof/>
          <w:color w:val="000000" w:themeColor="text1"/>
          <w:sz w:val="24"/>
          <w:szCs w:val="24"/>
        </w:rPr>
        <w:t>24. Площадь земельного участка, входящего в состав общего  имущества</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многоквартирного дома: -</w:t>
      </w:r>
      <w:r w:rsidRPr="00C90307">
        <w:rPr>
          <w:rFonts w:ascii="Times New Roman" w:hAnsi="Times New Roman" w:cs="Times New Roman"/>
          <w:b/>
          <w:noProof/>
          <w:color w:val="000000" w:themeColor="text1"/>
          <w:sz w:val="24"/>
          <w:szCs w:val="24"/>
        </w:rPr>
        <w:t xml:space="preserve">  кв.м.</w:t>
      </w:r>
    </w:p>
    <w:p w:rsidR="00C90307" w:rsidRPr="00C90307" w:rsidRDefault="00C90307" w:rsidP="00C90307">
      <w:pPr>
        <w:pStyle w:val="af1"/>
        <w:jc w:val="left"/>
        <w:rPr>
          <w:rFonts w:ascii="Times New Roman" w:hAnsi="Times New Roman" w:cs="Times New Roman"/>
          <w:b/>
          <w:bCs/>
          <w:noProof/>
          <w:color w:val="000000" w:themeColor="text1"/>
          <w:sz w:val="24"/>
          <w:szCs w:val="24"/>
        </w:rPr>
      </w:pPr>
      <w:r w:rsidRPr="00C90307">
        <w:rPr>
          <w:rFonts w:ascii="Times New Roman" w:hAnsi="Times New Roman" w:cs="Times New Roman"/>
          <w:noProof/>
          <w:color w:val="000000" w:themeColor="text1"/>
          <w:sz w:val="24"/>
          <w:szCs w:val="24"/>
        </w:rPr>
        <w:t xml:space="preserve">25. Кадастровый номер земельного участка (при его наличии): </w:t>
      </w: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Default="00C90307" w:rsidP="00C90307">
      <w:pPr>
        <w:pStyle w:val="af1"/>
        <w:jc w:val="left"/>
        <w:rPr>
          <w:rFonts w:ascii="Times New Roman" w:hAnsi="Times New Roman" w:cs="Times New Roman"/>
          <w:color w:val="000000" w:themeColor="text1"/>
          <w:sz w:val="24"/>
          <w:szCs w:val="24"/>
        </w:rPr>
      </w:pPr>
    </w:p>
    <w:p w:rsidR="00C90307" w:rsidRPr="00C90307" w:rsidRDefault="00C90307" w:rsidP="00C90307">
      <w:pPr>
        <w:pStyle w:val="af1"/>
        <w:jc w:val="left"/>
        <w:rPr>
          <w:rFonts w:ascii="Times New Roman" w:hAnsi="Times New Roman" w:cs="Times New Roman"/>
          <w:color w:val="000000" w:themeColor="text1"/>
          <w:sz w:val="24"/>
          <w:szCs w:val="24"/>
        </w:rPr>
      </w:pPr>
      <w:r w:rsidRPr="00C90307">
        <w:rPr>
          <w:rFonts w:ascii="Times New Roman" w:hAnsi="Times New Roman" w:cs="Times New Roman"/>
          <w:color w:val="000000" w:themeColor="text1"/>
          <w:sz w:val="24"/>
          <w:szCs w:val="24"/>
        </w:rPr>
        <w:t>II. Техническое состояние многоквартирного дома, включая пристройки</w:t>
      </w:r>
    </w:p>
    <w:tbl>
      <w:tblPr>
        <w:tblStyle w:val="a7"/>
        <w:tblW w:w="9493" w:type="dxa"/>
        <w:tblLayout w:type="fixed"/>
        <w:tblLook w:val="01E0" w:firstRow="1" w:lastRow="1" w:firstColumn="1" w:lastColumn="1" w:noHBand="0" w:noVBand="0"/>
      </w:tblPr>
      <w:tblGrid>
        <w:gridCol w:w="591"/>
        <w:gridCol w:w="3594"/>
        <w:gridCol w:w="2756"/>
        <w:gridCol w:w="2552"/>
      </w:tblGrid>
      <w:tr w:rsidR="00C90307" w:rsidRPr="00C90307" w:rsidTr="00C90307">
        <w:trPr>
          <w:tblHeader/>
        </w:trPr>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 xml:space="preserve">Техническое состояние элементов общего имущества многоквартирного дома </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Фундамент</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сборный железобетонный, ленточный</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2.</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3.</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Перегородки</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крупнопанельные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4.</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Перекрытия</w:t>
            </w:r>
          </w:p>
          <w:p w:rsidR="00C90307" w:rsidRPr="00C90307" w:rsidRDefault="00C90307" w:rsidP="00A71AA0">
            <w:pPr>
              <w:rPr>
                <w:color w:val="000000" w:themeColor="text1"/>
              </w:rPr>
            </w:pPr>
            <w:r w:rsidRPr="00C90307">
              <w:rPr>
                <w:color w:val="000000" w:themeColor="text1"/>
              </w:rPr>
              <w:t xml:space="preserve">чердачные </w:t>
            </w:r>
          </w:p>
          <w:p w:rsidR="00C90307" w:rsidRPr="00C90307" w:rsidRDefault="00C90307" w:rsidP="00A71AA0">
            <w:pPr>
              <w:rPr>
                <w:color w:val="000000" w:themeColor="text1"/>
              </w:rPr>
            </w:pPr>
            <w:r w:rsidRPr="00C90307">
              <w:rPr>
                <w:color w:val="000000" w:themeColor="text1"/>
              </w:rPr>
              <w:t>междуэтажные</w:t>
            </w:r>
          </w:p>
          <w:p w:rsidR="00C90307" w:rsidRPr="00C90307" w:rsidRDefault="00C90307" w:rsidP="00A71AA0">
            <w:pPr>
              <w:rPr>
                <w:color w:val="000000" w:themeColor="text1"/>
              </w:rPr>
            </w:pPr>
            <w:r w:rsidRPr="00C90307">
              <w:rPr>
                <w:color w:val="000000" w:themeColor="text1"/>
              </w:rPr>
              <w:t>подвальные</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железобетонные сборные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5.</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Крыша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метало черепица по деревянной обрешетке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6.</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Полы</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линолеум, плиточные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7.</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Проемы</w:t>
            </w:r>
          </w:p>
          <w:p w:rsidR="00C90307" w:rsidRPr="00C90307" w:rsidRDefault="00C90307" w:rsidP="00A71AA0">
            <w:pPr>
              <w:rPr>
                <w:color w:val="000000" w:themeColor="text1"/>
              </w:rPr>
            </w:pPr>
            <w:r w:rsidRPr="00C90307">
              <w:rPr>
                <w:color w:val="000000" w:themeColor="text1"/>
              </w:rPr>
              <w:t>окна</w:t>
            </w:r>
          </w:p>
          <w:p w:rsidR="00C90307" w:rsidRPr="00C90307" w:rsidRDefault="00C90307" w:rsidP="00A71AA0">
            <w:pPr>
              <w:rPr>
                <w:color w:val="000000" w:themeColor="text1"/>
              </w:rPr>
            </w:pPr>
            <w:r w:rsidRPr="00C90307">
              <w:rPr>
                <w:color w:val="000000" w:themeColor="text1"/>
              </w:rPr>
              <w:t>двери</w:t>
            </w:r>
          </w:p>
          <w:p w:rsidR="00C90307" w:rsidRPr="00C90307" w:rsidRDefault="00C90307" w:rsidP="00A71AA0">
            <w:pPr>
              <w:rPr>
                <w:color w:val="000000" w:themeColor="text1"/>
              </w:rPr>
            </w:pPr>
            <w:r w:rsidRPr="00C90307">
              <w:rPr>
                <w:color w:val="000000" w:themeColor="text1"/>
              </w:rPr>
              <w:t>(другое)</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двойные пластиковые остекленные</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филенчатые</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8.</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Отделка </w:t>
            </w:r>
          </w:p>
          <w:p w:rsidR="00C90307" w:rsidRPr="00C90307" w:rsidRDefault="00C90307" w:rsidP="00A71AA0">
            <w:pPr>
              <w:rPr>
                <w:color w:val="000000" w:themeColor="text1"/>
              </w:rPr>
            </w:pPr>
            <w:r w:rsidRPr="00C90307">
              <w:rPr>
                <w:color w:val="000000" w:themeColor="text1"/>
              </w:rPr>
              <w:t>внутренняя</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наружная</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обои, окраска, плитка</w:t>
            </w:r>
          </w:p>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окраска</w:t>
            </w: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p>
          <w:p w:rsidR="00C90307" w:rsidRPr="00C90307" w:rsidRDefault="00C90307" w:rsidP="00A71AA0">
            <w:pPr>
              <w:rPr>
                <w:color w:val="000000" w:themeColor="text1"/>
              </w:rPr>
            </w:pPr>
            <w:r w:rsidRPr="00C90307">
              <w:rPr>
                <w:color w:val="000000" w:themeColor="text1"/>
              </w:rPr>
              <w:t>удовлетворительно</w:t>
            </w:r>
          </w:p>
          <w:p w:rsidR="00C90307" w:rsidRPr="00C90307" w:rsidRDefault="00C90307" w:rsidP="00A71AA0">
            <w:pPr>
              <w:rPr>
                <w:color w:val="000000" w:themeColor="text1"/>
              </w:rPr>
            </w:pP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rPr>
                <w:color w:val="000000" w:themeColor="text1"/>
              </w:rPr>
            </w:pPr>
            <w:r w:rsidRPr="00C90307">
              <w:rPr>
                <w:color w:val="000000" w:themeColor="text1"/>
              </w:rPr>
              <w:t>9.</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Механическое,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электрическое,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санитарно-техническое и иное 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ванны напольные</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электроплиты</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 xml:space="preserve">телефонные сети </w:t>
            </w:r>
          </w:p>
          <w:p w:rsidR="00C90307" w:rsidRPr="00C90307" w:rsidRDefault="00C90307" w:rsidP="00A71AA0">
            <w:pPr>
              <w:pStyle w:val="af1"/>
              <w:ind w:firstLine="720"/>
              <w:jc w:val="left"/>
              <w:rPr>
                <w:rFonts w:ascii="Times New Roman" w:hAnsi="Times New Roman" w:cs="Times New Roman"/>
                <w:noProof/>
                <w:color w:val="000000" w:themeColor="text1"/>
                <w:sz w:val="24"/>
                <w:szCs w:val="24"/>
              </w:rPr>
            </w:pPr>
            <w:r w:rsidRPr="00C90307">
              <w:rPr>
                <w:rFonts w:ascii="Times New Roman" w:hAnsi="Times New Roman" w:cs="Times New Roman"/>
                <w:noProof/>
                <w:color w:val="000000" w:themeColor="text1"/>
                <w:sz w:val="24"/>
                <w:szCs w:val="24"/>
              </w:rPr>
              <w:t>и</w:t>
            </w:r>
            <w:r w:rsidRPr="00C90307">
              <w:rPr>
                <w:rFonts w:ascii="Times New Roman" w:hAnsi="Times New Roman" w:cs="Times New Roman"/>
                <w:color w:val="000000" w:themeColor="text1"/>
                <w:sz w:val="24"/>
                <w:szCs w:val="24"/>
              </w:rPr>
              <w:t xml:space="preserve"> </w:t>
            </w:r>
            <w:r w:rsidRPr="00C90307">
              <w:rPr>
                <w:rFonts w:ascii="Times New Roman" w:hAnsi="Times New Roman" w:cs="Times New Roman"/>
                <w:noProof/>
                <w:color w:val="000000" w:themeColor="text1"/>
                <w:sz w:val="24"/>
                <w:szCs w:val="24"/>
              </w:rPr>
              <w:t>оборудование</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сети   проводного радиовещания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сигнализация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мусоропровод</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лифт</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вентиляция</w:t>
            </w:r>
          </w:p>
          <w:p w:rsidR="00C90307" w:rsidRPr="00C90307" w:rsidRDefault="00C90307" w:rsidP="00A71AA0">
            <w:pPr>
              <w:pStyle w:val="af1"/>
              <w:ind w:firstLine="720"/>
              <w:jc w:val="left"/>
              <w:rPr>
                <w:rFonts w:ascii="Times New Roman" w:hAnsi="Times New Roman" w:cs="Times New Roman"/>
                <w:color w:val="000000" w:themeColor="text1"/>
                <w:sz w:val="24"/>
                <w:szCs w:val="24"/>
              </w:rPr>
            </w:pPr>
            <w:r w:rsidRPr="00C90307">
              <w:rPr>
                <w:rFonts w:ascii="Times New Roman" w:hAnsi="Times New Roman" w:cs="Times New Roman"/>
                <w:noProof/>
                <w:color w:val="000000" w:themeColor="text1"/>
                <w:sz w:val="24"/>
                <w:szCs w:val="24"/>
              </w:rPr>
              <w:t>(другое)</w:t>
            </w:r>
          </w:p>
          <w:p w:rsidR="00C90307" w:rsidRPr="00C90307" w:rsidRDefault="00C90307" w:rsidP="00A71AA0">
            <w:pPr>
              <w:rPr>
                <w:color w:val="000000" w:themeColor="text1"/>
              </w:rPr>
            </w:pPr>
            <w:r w:rsidRPr="00C90307">
              <w:rPr>
                <w:color w:val="000000" w:themeColor="text1"/>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 xml:space="preserve">ванны с газовыми колонками, </w:t>
            </w:r>
          </w:p>
          <w:p w:rsidR="00C90307" w:rsidRPr="00C90307" w:rsidRDefault="00C90307" w:rsidP="00A71AA0">
            <w:pPr>
              <w:rPr>
                <w:color w:val="000000" w:themeColor="text1"/>
              </w:rPr>
            </w:pPr>
            <w:r w:rsidRPr="00C90307">
              <w:rPr>
                <w:color w:val="000000" w:themeColor="text1"/>
              </w:rPr>
              <w:t>вентиляция</w:t>
            </w:r>
          </w:p>
          <w:p w:rsidR="00C90307" w:rsidRPr="00C90307" w:rsidRDefault="00C90307" w:rsidP="00A71AA0">
            <w:pPr>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rPr>
                <w:color w:val="000000" w:themeColor="text1"/>
              </w:rPr>
            </w:pPr>
            <w:r w:rsidRPr="00C90307">
              <w:rPr>
                <w:color w:val="000000" w:themeColor="text1"/>
              </w:rPr>
              <w:t>удовлетворительно</w:t>
            </w:r>
          </w:p>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10</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Внутридомовые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инженерные коммуникации</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и   оборудование для</w:t>
            </w:r>
          </w:p>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предоставлени</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коммунальных услуг</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электроснабжение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холодное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горячее</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водоснабжение водоотведение газоснабжение</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внешних котельных)</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отопление (от домовой котельной  печи, калориферы</w:t>
            </w:r>
            <w:r w:rsidRPr="00C90307">
              <w:rPr>
                <w:rFonts w:ascii="Times New Roman" w:hAnsi="Times New Roman" w:cs="Times New Roman"/>
                <w:sz w:val="24"/>
                <w:szCs w:val="24"/>
              </w:rPr>
              <w:t xml:space="preserve">, </w:t>
            </w:r>
            <w:r w:rsidRPr="00C90307">
              <w:rPr>
                <w:rFonts w:ascii="Times New Roman" w:hAnsi="Times New Roman" w:cs="Times New Roman"/>
                <w:noProof/>
                <w:sz w:val="24"/>
                <w:szCs w:val="24"/>
              </w:rPr>
              <w:t>АГВ</w:t>
            </w:r>
          </w:p>
          <w:p w:rsidR="00C90307" w:rsidRPr="00C90307" w:rsidRDefault="00C90307" w:rsidP="00A71AA0">
            <w:pPr>
              <w:pStyle w:val="af1"/>
              <w:ind w:firstLine="720"/>
              <w:jc w:val="left"/>
              <w:rPr>
                <w:rFonts w:ascii="Times New Roman" w:hAnsi="Times New Roman" w:cs="Times New Roman"/>
                <w:sz w:val="24"/>
                <w:szCs w:val="24"/>
              </w:rPr>
            </w:pPr>
            <w:r w:rsidRPr="00C90307">
              <w:rPr>
                <w:rFonts w:ascii="Times New Roman" w:hAnsi="Times New Roman" w:cs="Times New Roman"/>
                <w:noProof/>
                <w:sz w:val="24"/>
                <w:szCs w:val="24"/>
              </w:rPr>
              <w:t>(другое)</w:t>
            </w:r>
          </w:p>
          <w:p w:rsidR="00C90307" w:rsidRPr="00C90307" w:rsidRDefault="00C90307" w:rsidP="00A71AA0">
            <w:pPr>
              <w:pStyle w:val="af1"/>
              <w:ind w:firstLine="720"/>
              <w:jc w:val="left"/>
              <w:rPr>
                <w:rFonts w:ascii="Times New Roman" w:hAnsi="Times New Roman" w:cs="Times New Roman"/>
                <w:noProof/>
                <w:sz w:val="24"/>
                <w:szCs w:val="24"/>
              </w:rPr>
            </w:pP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электроосвещение,</w:t>
            </w:r>
          </w:p>
          <w:p w:rsidR="00C90307" w:rsidRPr="00C90307" w:rsidRDefault="00C90307" w:rsidP="00A71AA0">
            <w:r w:rsidRPr="00C90307">
              <w:t>центральное отопление,</w:t>
            </w:r>
          </w:p>
          <w:p w:rsidR="00C90307" w:rsidRPr="00C90307" w:rsidRDefault="00C90307" w:rsidP="00A71AA0">
            <w:r w:rsidRPr="00C90307">
              <w:t>водопровод,</w:t>
            </w:r>
          </w:p>
          <w:p w:rsidR="00C90307" w:rsidRPr="00C90307" w:rsidRDefault="00C90307" w:rsidP="00A71AA0">
            <w:r w:rsidRPr="00C90307">
              <w:t>горячее водоснабжение от газовых колонок,</w:t>
            </w:r>
          </w:p>
          <w:p w:rsidR="00C90307" w:rsidRPr="00C90307" w:rsidRDefault="00C90307" w:rsidP="00A71AA0">
            <w:r w:rsidRPr="00C90307">
              <w:t xml:space="preserve">газоснабжение сетевое, </w:t>
            </w:r>
          </w:p>
          <w:p w:rsidR="00C90307" w:rsidRPr="00C90307" w:rsidRDefault="00C90307" w:rsidP="00A71AA0">
            <w:r w:rsidRPr="00C90307">
              <w:t>канализация.</w:t>
            </w:r>
          </w:p>
          <w:p w:rsidR="00C90307" w:rsidRPr="00C90307" w:rsidRDefault="00C90307" w:rsidP="00A71AA0"/>
          <w:p w:rsidR="00C90307" w:rsidRPr="00C90307" w:rsidRDefault="00C90307" w:rsidP="00A71AA0"/>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p w:rsidR="00C90307" w:rsidRPr="00C90307" w:rsidRDefault="00C90307" w:rsidP="00A71AA0"/>
          <w:p w:rsidR="00C90307" w:rsidRPr="00C90307" w:rsidRDefault="00C90307" w:rsidP="00A71AA0"/>
        </w:tc>
      </w:tr>
      <w:tr w:rsidR="00C90307" w:rsidRPr="00C90307" w:rsidTr="00A71AA0">
        <w:tc>
          <w:tcPr>
            <w:tcW w:w="591" w:type="dxa"/>
            <w:tcBorders>
              <w:top w:val="single" w:sz="4" w:space="0" w:color="auto"/>
              <w:left w:val="single" w:sz="4" w:space="0" w:color="auto"/>
              <w:bottom w:val="single" w:sz="4" w:space="0" w:color="auto"/>
              <w:right w:val="single" w:sz="4" w:space="0" w:color="auto"/>
            </w:tcBorders>
            <w:vAlign w:val="center"/>
          </w:tcPr>
          <w:p w:rsidR="00C90307" w:rsidRPr="00C90307" w:rsidRDefault="00C90307" w:rsidP="00A71AA0">
            <w:pPr>
              <w:jc w:val="center"/>
            </w:pPr>
            <w:r w:rsidRPr="00C90307">
              <w:t>11.</w:t>
            </w:r>
          </w:p>
        </w:tc>
        <w:tc>
          <w:tcPr>
            <w:tcW w:w="3594" w:type="dxa"/>
            <w:tcBorders>
              <w:top w:val="single" w:sz="4" w:space="0" w:color="auto"/>
              <w:left w:val="single" w:sz="4" w:space="0" w:color="auto"/>
              <w:bottom w:val="single" w:sz="4" w:space="0" w:color="auto"/>
              <w:right w:val="single" w:sz="4" w:space="0" w:color="auto"/>
            </w:tcBorders>
          </w:tcPr>
          <w:p w:rsidR="00C90307" w:rsidRPr="00C90307" w:rsidRDefault="00C90307" w:rsidP="00A71AA0">
            <w:pPr>
              <w:pStyle w:val="af1"/>
              <w:ind w:firstLine="720"/>
              <w:jc w:val="left"/>
              <w:rPr>
                <w:rFonts w:ascii="Times New Roman" w:hAnsi="Times New Roman" w:cs="Times New Roman"/>
                <w:noProof/>
                <w:sz w:val="24"/>
                <w:szCs w:val="24"/>
              </w:rPr>
            </w:pPr>
            <w:r w:rsidRPr="00C90307">
              <w:rPr>
                <w:rFonts w:ascii="Times New Roman" w:hAnsi="Times New Roman" w:cs="Times New Roman"/>
                <w:noProof/>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C90307" w:rsidRPr="00C90307" w:rsidRDefault="00C90307" w:rsidP="00A71AA0"/>
        </w:tc>
        <w:tc>
          <w:tcPr>
            <w:tcW w:w="2552" w:type="dxa"/>
            <w:tcBorders>
              <w:top w:val="single" w:sz="4" w:space="0" w:color="auto"/>
              <w:left w:val="single" w:sz="4" w:space="0" w:color="auto"/>
              <w:bottom w:val="single" w:sz="4" w:space="0" w:color="auto"/>
              <w:right w:val="single" w:sz="4" w:space="0" w:color="auto"/>
            </w:tcBorders>
          </w:tcPr>
          <w:p w:rsidR="00C90307" w:rsidRPr="00C90307" w:rsidRDefault="00C90307" w:rsidP="00A71AA0">
            <w:r w:rsidRPr="00C90307">
              <w:t>удовлетворительно</w:t>
            </w:r>
          </w:p>
        </w:tc>
      </w:tr>
    </w:tbl>
    <w:p w:rsidR="00C90307" w:rsidRDefault="00C90307" w:rsidP="00C90307"/>
    <w:p w:rsidR="0041546A" w:rsidRDefault="0041546A" w:rsidP="008B531B">
      <w:pPr>
        <w:spacing w:line="200" w:lineRule="exact"/>
        <w:ind w:right="-144"/>
        <w:jc w:val="right"/>
      </w:pPr>
    </w:p>
    <w:p w:rsidR="00E50A77" w:rsidRDefault="00C90307" w:rsidP="00E50A77">
      <w:pPr>
        <w:autoSpaceDE w:val="0"/>
        <w:spacing w:after="0"/>
        <w:ind w:left="5670"/>
        <w:contextualSpacing/>
        <w:jc w:val="center"/>
        <w:rPr>
          <w:b/>
        </w:rPr>
      </w:pPr>
      <w:r>
        <w:br w:type="page"/>
      </w:r>
      <w:r w:rsidR="00E50A77" w:rsidRPr="00E957E6">
        <w:rPr>
          <w:b/>
        </w:rPr>
        <w:t>Прил</w:t>
      </w:r>
      <w:r w:rsidR="00E50A77">
        <w:rPr>
          <w:b/>
        </w:rPr>
        <w:t>ожение № 1.6</w:t>
      </w:r>
    </w:p>
    <w:p w:rsidR="00E50A77" w:rsidRDefault="00E50A77" w:rsidP="00E50A77">
      <w:pPr>
        <w:autoSpaceDE w:val="0"/>
        <w:spacing w:after="0"/>
        <w:ind w:left="5670"/>
        <w:contextualSpacing/>
        <w:jc w:val="center"/>
        <w:rPr>
          <w:b/>
        </w:rPr>
      </w:pPr>
      <w:r w:rsidRPr="00E957E6">
        <w:rPr>
          <w:b/>
        </w:rPr>
        <w:t xml:space="preserve">к </w:t>
      </w:r>
      <w:r>
        <w:rPr>
          <w:b/>
        </w:rPr>
        <w:t>конкурсной документации</w:t>
      </w:r>
    </w:p>
    <w:p w:rsidR="00E50A77" w:rsidRPr="00E957E6" w:rsidRDefault="00E50A77" w:rsidP="00E50A77">
      <w:pPr>
        <w:autoSpaceDE w:val="0"/>
        <w:spacing w:after="0"/>
        <w:ind w:left="5670"/>
        <w:contextualSpacing/>
        <w:jc w:val="center"/>
        <w:rPr>
          <w:b/>
        </w:rPr>
      </w:pPr>
      <w:r>
        <w:rPr>
          <w:b/>
        </w:rPr>
        <w:t>(по лоту № 5)</w:t>
      </w:r>
    </w:p>
    <w:p w:rsidR="00E50A77" w:rsidRPr="00C90307" w:rsidRDefault="00E50A77" w:rsidP="00E50A77">
      <w:pPr>
        <w:spacing w:line="200" w:lineRule="exact"/>
        <w:ind w:right="-144"/>
        <w:jc w:val="right"/>
      </w:pP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А к т</w:t>
      </w: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о состоянии общего имущества собственников помещений в</w:t>
      </w: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многоквартирном доме, являющегося объектом конкурса</w:t>
      </w:r>
    </w:p>
    <w:p w:rsidR="00E50A77" w:rsidRDefault="00E50A77">
      <w:pPr>
        <w:suppressAutoHyphens w:val="0"/>
        <w:spacing w:after="0"/>
        <w:jc w:val="left"/>
      </w:pPr>
    </w:p>
    <w:p w:rsidR="00E50A77" w:rsidRPr="00C90307" w:rsidRDefault="00E50A77" w:rsidP="00E50A77">
      <w:pPr>
        <w:pStyle w:val="af1"/>
        <w:jc w:val="center"/>
        <w:rPr>
          <w:rFonts w:ascii="Times New Roman" w:hAnsi="Times New Roman" w:cs="Times New Roman"/>
          <w:sz w:val="24"/>
          <w:szCs w:val="24"/>
        </w:rPr>
      </w:pPr>
      <w:r w:rsidRPr="00C90307">
        <w:rPr>
          <w:rStyle w:val="af2"/>
          <w:rFonts w:ascii="Times New Roman" w:hAnsi="Times New Roman" w:cs="Times New Roman"/>
          <w:noProof/>
          <w:color w:val="auto"/>
          <w:sz w:val="24"/>
          <w:szCs w:val="24"/>
        </w:rPr>
        <w:t>I. Общие сведения о многоквартирном доме</w:t>
      </w:r>
    </w:p>
    <w:p w:rsidR="00E50A77" w:rsidRDefault="00E50A77">
      <w:pPr>
        <w:suppressAutoHyphens w:val="0"/>
        <w:spacing w:after="0"/>
        <w:jc w:val="left"/>
      </w:pPr>
    </w:p>
    <w:p w:rsidR="00E50A77" w:rsidRPr="00E50A77" w:rsidRDefault="00E50A77" w:rsidP="00E50A77">
      <w:pPr>
        <w:pStyle w:val="af1"/>
        <w:jc w:val="left"/>
        <w:rPr>
          <w:rFonts w:ascii="Times New Roman" w:hAnsi="Times New Roman" w:cs="Times New Roman"/>
          <w:noProof/>
          <w:color w:val="000000" w:themeColor="text1"/>
          <w:sz w:val="24"/>
          <w:szCs w:val="24"/>
        </w:rPr>
      </w:pPr>
      <w:r>
        <w:rPr>
          <w:rFonts w:ascii="Times New Roman" w:hAnsi="Times New Roman" w:cs="Times New Roman"/>
          <w:noProof/>
          <w:sz w:val="28"/>
          <w:szCs w:val="28"/>
        </w:rPr>
        <w:t>1. </w:t>
      </w:r>
      <w:r w:rsidRPr="00E50A77">
        <w:rPr>
          <w:rFonts w:ascii="Times New Roman" w:hAnsi="Times New Roman" w:cs="Times New Roman"/>
          <w:noProof/>
          <w:color w:val="000000" w:themeColor="text1"/>
          <w:sz w:val="24"/>
          <w:szCs w:val="24"/>
        </w:rPr>
        <w:t>Адрес многоквартирного дома: ул. Сергея Есенина, дом 11</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 Кадастровый номер многоквартирного дома (при его наличии): 43:24:051063:207</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3. Серия, тип постройки: здание (многоквартирный дом)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4. Год постройки: 1999 год</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5. Степень износа по данным государственного технического учета: - 0%</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6. Степень фактического износа: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7. Год последнего капитального ремонта: - не проводился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8. Реквизиты  правового  акта  о  признании многоквартирного дома аварийным и подлежащим сносу: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9. Количество этажей: 3</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10. Наличие подвала: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11. Наличие цокольного этажа: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12. Наличие мансарды: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13. Наличие мезонина: - не имется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14. Количество квартир: 18</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15. Количество  нежилых  помещений,  не  входящих  в  состав  общего имущества: 0</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16. Реквизиты правового акта о  признании  всех жилых помещений в многоквартирном доме непригодными для проживания: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17. Перечень жилых помещений, признанных непригодными для проживания(с указанием  реквизитов  правовых  актов  о  признании  жилых  помещений непригодными для проживания): - не имеется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18. Строительный объем 3151 куб.м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19. Площадь:</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а) многоквартирного дома с лоджиями, балконами, шкафами,  коридорами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и лестничными клетками  1113,8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б) жилых помещений (общая площадь квартир)  852,5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в) нежилых помещений (общая площадь нежилых помещений, не входящих в состав общего имущества в многоквартирном доме) 86,3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г) помещений общего пользования (общая  площадь  нежилых помещений, входящих   в   состав   общего   имущества   в   многоквартирном доме) кв.м: 86,3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20. Количество лестниц шт: 2</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21. Уборочная  площадь  лестниц  (включая  межквартирные  лестничные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площадки) кв.м: - 86,3 кв. 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22. Уборочная площадь общих коридоров кв.м: - 86,3 кв. 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23. Уборочная площадь других помещений общего  пользования  (включая технические этажи, чердаки, технические подвалы) кв.м: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24. Площадь земельного участка, входящего в состав общего  имущества многоквартирного дома: 3131 кв.м</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25. Кадастровый номер земельного участка (при его наличии): 43:24:051063:150</w:t>
      </w:r>
    </w:p>
    <w:p w:rsidR="00E50A77" w:rsidRDefault="00E50A77" w:rsidP="00E50A77">
      <w:pPr>
        <w:pStyle w:val="af1"/>
        <w:jc w:val="left"/>
        <w:rPr>
          <w:rFonts w:ascii="Times New Roman" w:hAnsi="Times New Roman" w:cs="Times New Roman"/>
          <w:noProof/>
          <w:color w:val="000000" w:themeColor="text1"/>
          <w:sz w:val="24"/>
          <w:szCs w:val="24"/>
        </w:rPr>
      </w:pPr>
    </w:p>
    <w:p w:rsid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II. Техническое состояние многоквартирного дома, включая пристройки</w:t>
      </w:r>
    </w:p>
    <w:p w:rsidR="00E50A77" w:rsidRDefault="00E50A77" w:rsidP="00E50A77">
      <w:pPr>
        <w:rPr>
          <w:lang w:eastAsia="ru-RU"/>
        </w:rPr>
      </w:pPr>
    </w:p>
    <w:p w:rsidR="00E50A77" w:rsidRDefault="00E50A77" w:rsidP="00E50A77">
      <w:pPr>
        <w:rPr>
          <w:lang w:eastAsia="ru-RU"/>
        </w:rPr>
      </w:pPr>
    </w:p>
    <w:p w:rsidR="00E50A77" w:rsidRPr="00E50A77" w:rsidRDefault="00E50A77" w:rsidP="00E50A77">
      <w:pPr>
        <w:rPr>
          <w:lang w:eastAsia="ru-RU"/>
        </w:rPr>
      </w:pPr>
    </w:p>
    <w:tbl>
      <w:tblPr>
        <w:tblStyle w:val="a7"/>
        <w:tblW w:w="9493" w:type="dxa"/>
        <w:tblLayout w:type="fixed"/>
        <w:tblLook w:val="01E0" w:firstRow="1" w:lastRow="1" w:firstColumn="1" w:lastColumn="1" w:noHBand="0" w:noVBand="0"/>
      </w:tblPr>
      <w:tblGrid>
        <w:gridCol w:w="591"/>
        <w:gridCol w:w="3594"/>
        <w:gridCol w:w="2756"/>
        <w:gridCol w:w="2552"/>
      </w:tblGrid>
      <w:tr w:rsidR="00E50A77" w:rsidRPr="00E50A77" w:rsidTr="00E50A77">
        <w:trPr>
          <w:tblHeader/>
        </w:trPr>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п/п</w:t>
            </w:r>
          </w:p>
        </w:tc>
        <w:tc>
          <w:tcPr>
            <w:tcW w:w="3594"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Наименование конструктивных элементов</w:t>
            </w:r>
          </w:p>
        </w:tc>
        <w:tc>
          <w:tcPr>
            <w:tcW w:w="2756"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Описание элементов (материал, конструкция или система, отделка и прочее)</w:t>
            </w:r>
          </w:p>
        </w:tc>
        <w:tc>
          <w:tcPr>
            <w:tcW w:w="2552"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Техническое состояние элементов общего имущества многоквартирного дома </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Фундамент</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Железобетонный бетонный</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Наружные и внутренние капитальные стены</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крупно панельные плиты</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3.</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Перегородки</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железо бетонные </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4.</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Перекрытия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чердачные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междуэтажные –</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железобетонное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железобетонное </w:t>
            </w:r>
          </w:p>
          <w:p w:rsidR="00E50A77" w:rsidRPr="00E50A77" w:rsidRDefault="00E50A77" w:rsidP="00E50A77">
            <w:pPr>
              <w:pStyle w:val="af1"/>
              <w:jc w:val="left"/>
              <w:rPr>
                <w:rFonts w:ascii="Times New Roman" w:hAnsi="Times New Roman" w:cs="Times New Roman"/>
                <w:noProof/>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5.</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Крыша</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шиферная</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6.</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Полы</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дощатые</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7.</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Проемы</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оконные -</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дверные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(другое)</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2-х створчатые</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филёнчатые</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8.</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Отделка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Внутренняя - </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наружная</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окраска, обои</w:t>
            </w:r>
          </w:p>
          <w:p w:rsidR="00E50A77" w:rsidRPr="00E50A77" w:rsidRDefault="00E50A77" w:rsidP="00E50A77">
            <w:pPr>
              <w:pStyle w:val="af1"/>
              <w:jc w:val="left"/>
              <w:rPr>
                <w:rFonts w:ascii="Times New Roman" w:hAnsi="Times New Roman" w:cs="Times New Roman"/>
                <w:noProof/>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p w:rsidR="00E50A77" w:rsidRPr="00E50A77" w:rsidRDefault="00E50A77" w:rsidP="00E50A77">
            <w:pPr>
              <w:pStyle w:val="af1"/>
              <w:jc w:val="left"/>
              <w:rPr>
                <w:rFonts w:ascii="Times New Roman" w:hAnsi="Times New Roman" w:cs="Times New Roman"/>
                <w:noProof/>
                <w:color w:val="000000" w:themeColor="text1"/>
                <w:sz w:val="24"/>
                <w:szCs w:val="24"/>
              </w:rPr>
            </w:pP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9.</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Механическое,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электрическое,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санитарно-техническое и иное оборудование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ванны напольные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электроплиты -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телефонные сети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и оборудование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сети   проводного радиовещания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сигнализация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мусоропровод</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лифт</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вентиляция</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(другое)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    газовые колонки      </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ванны</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10</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Внутридомовые инженерные ко</w:t>
            </w:r>
            <w:r w:rsidR="00CF0720">
              <w:rPr>
                <w:rFonts w:ascii="Times New Roman" w:hAnsi="Times New Roman" w:cs="Times New Roman"/>
                <w:noProof/>
                <w:color w:val="000000" w:themeColor="text1"/>
                <w:sz w:val="24"/>
                <w:szCs w:val="24"/>
              </w:rPr>
              <w:t xml:space="preserve">ммуникации и   оборудование для </w:t>
            </w:r>
            <w:r w:rsidRPr="00E50A77">
              <w:rPr>
                <w:rFonts w:ascii="Times New Roman" w:hAnsi="Times New Roman" w:cs="Times New Roman"/>
                <w:noProof/>
                <w:color w:val="000000" w:themeColor="text1"/>
                <w:sz w:val="24"/>
                <w:szCs w:val="24"/>
              </w:rPr>
              <w:t>предоставлени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коммунальных услуг</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электроснабжение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xml:space="preserve">холодное  водоснабжение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горячее -водоснабжение -водоотведение -газоснабжение -</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отопление -(от внешних котельных)</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отопление(от домовой котельной  печи,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калори</w:t>
            </w:r>
            <w:r w:rsidR="00CF0720">
              <w:rPr>
                <w:rFonts w:ascii="Times New Roman" w:hAnsi="Times New Roman" w:cs="Times New Roman"/>
                <w:noProof/>
                <w:color w:val="000000" w:themeColor="text1"/>
                <w:sz w:val="24"/>
                <w:szCs w:val="24"/>
              </w:rPr>
              <w:t>феры АГВ(другое)</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от местной сети</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сетевое</w:t>
            </w: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 центральное</w:t>
            </w: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удовлетворительно</w:t>
            </w:r>
          </w:p>
          <w:p w:rsidR="00E50A77" w:rsidRPr="00E50A77" w:rsidRDefault="00E50A77" w:rsidP="00E50A77">
            <w:pPr>
              <w:pStyle w:val="af1"/>
              <w:jc w:val="left"/>
              <w:rPr>
                <w:rFonts w:ascii="Times New Roman" w:hAnsi="Times New Roman" w:cs="Times New Roman"/>
                <w:noProof/>
                <w:color w:val="000000" w:themeColor="text1"/>
                <w:sz w:val="24"/>
                <w:szCs w:val="24"/>
              </w:rPr>
            </w:pPr>
          </w:p>
          <w:p w:rsidR="00E50A77" w:rsidRPr="00E50A77" w:rsidRDefault="00E50A77" w:rsidP="00E50A77">
            <w:pPr>
              <w:pStyle w:val="af1"/>
              <w:jc w:val="left"/>
              <w:rPr>
                <w:rFonts w:ascii="Times New Roman" w:hAnsi="Times New Roman" w:cs="Times New Roman"/>
                <w:noProof/>
                <w:color w:val="000000" w:themeColor="text1"/>
                <w:sz w:val="24"/>
                <w:szCs w:val="24"/>
              </w:rPr>
            </w:pPr>
          </w:p>
        </w:tc>
      </w:tr>
      <w:tr w:rsidR="00E50A77" w:rsidRPr="00E50A77" w:rsidTr="00E50A77">
        <w:tc>
          <w:tcPr>
            <w:tcW w:w="591" w:type="dxa"/>
            <w:tcBorders>
              <w:top w:val="single" w:sz="4" w:space="0" w:color="auto"/>
              <w:left w:val="single" w:sz="4" w:space="0" w:color="auto"/>
              <w:bottom w:val="single" w:sz="4" w:space="0" w:color="auto"/>
              <w:right w:val="single" w:sz="4" w:space="0" w:color="auto"/>
            </w:tcBorders>
            <w:vAlign w:val="center"/>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11.</w:t>
            </w:r>
          </w:p>
        </w:tc>
        <w:tc>
          <w:tcPr>
            <w:tcW w:w="3594"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r w:rsidRPr="00E50A77">
              <w:rPr>
                <w:rFonts w:ascii="Times New Roman" w:hAnsi="Times New Roman" w:cs="Times New Roman"/>
                <w:noProof/>
                <w:color w:val="000000" w:themeColor="text1"/>
                <w:sz w:val="24"/>
                <w:szCs w:val="24"/>
              </w:rPr>
              <w:t>Крыльца</w:t>
            </w:r>
          </w:p>
        </w:tc>
        <w:tc>
          <w:tcPr>
            <w:tcW w:w="2756"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E50A77" w:rsidRPr="00E50A77" w:rsidRDefault="00E50A77" w:rsidP="00E50A77">
            <w:pPr>
              <w:pStyle w:val="af1"/>
              <w:jc w:val="left"/>
              <w:rPr>
                <w:rFonts w:ascii="Times New Roman" w:hAnsi="Times New Roman" w:cs="Times New Roman"/>
                <w:noProof/>
                <w:color w:val="000000" w:themeColor="text1"/>
                <w:sz w:val="24"/>
                <w:szCs w:val="24"/>
              </w:rPr>
            </w:pPr>
          </w:p>
        </w:tc>
      </w:tr>
    </w:tbl>
    <w:p w:rsidR="000613AC" w:rsidRDefault="000613AC" w:rsidP="000613AC">
      <w:pPr>
        <w:autoSpaceDE w:val="0"/>
        <w:spacing w:after="0"/>
        <w:ind w:left="5670"/>
        <w:contextualSpacing/>
        <w:jc w:val="center"/>
        <w:rPr>
          <w:b/>
        </w:rPr>
      </w:pPr>
      <w:r>
        <w:rPr>
          <w:b/>
        </w:rPr>
        <w:t>Приложение № 2</w:t>
      </w:r>
    </w:p>
    <w:p w:rsidR="000613AC" w:rsidRDefault="000613AC" w:rsidP="000613AC">
      <w:pPr>
        <w:autoSpaceDE w:val="0"/>
        <w:spacing w:after="0"/>
        <w:ind w:left="5670"/>
        <w:contextualSpacing/>
        <w:jc w:val="center"/>
        <w:rPr>
          <w:bCs/>
          <w:color w:val="000000"/>
          <w:lang w:eastAsia="ru-RU"/>
        </w:rPr>
      </w:pPr>
      <w:r w:rsidRPr="00104598">
        <w:t xml:space="preserve">к </w:t>
      </w:r>
      <w:r w:rsidR="00104598" w:rsidRPr="00104598">
        <w:t xml:space="preserve">договору управления МКД </w:t>
      </w:r>
      <w:r w:rsidR="00104598" w:rsidRPr="00104598">
        <w:br/>
      </w:r>
      <w:r w:rsidR="00104598" w:rsidRPr="00104598">
        <w:rPr>
          <w:bCs/>
          <w:color w:val="000000"/>
          <w:lang w:eastAsia="ru-RU"/>
        </w:rPr>
        <w:t xml:space="preserve">по адресу: пгт Оричи, </w:t>
      </w:r>
      <w:r w:rsidR="00104598">
        <w:rPr>
          <w:bCs/>
          <w:color w:val="000000"/>
          <w:lang w:eastAsia="ru-RU"/>
        </w:rPr>
        <w:br/>
      </w:r>
      <w:r w:rsidR="00104598" w:rsidRPr="00104598">
        <w:rPr>
          <w:bCs/>
          <w:color w:val="000000"/>
          <w:lang w:eastAsia="ru-RU"/>
        </w:rPr>
        <w:t xml:space="preserve">ул. </w:t>
      </w:r>
      <w:r w:rsidR="00104598">
        <w:rPr>
          <w:bCs/>
          <w:color w:val="000000"/>
          <w:lang w:eastAsia="ru-RU"/>
        </w:rPr>
        <w:t>Комсомольская</w:t>
      </w:r>
      <w:r w:rsidR="00104598" w:rsidRPr="00104598">
        <w:rPr>
          <w:bCs/>
          <w:color w:val="000000"/>
          <w:lang w:eastAsia="ru-RU"/>
        </w:rPr>
        <w:t>, д. 42а</w:t>
      </w:r>
    </w:p>
    <w:p w:rsidR="00104598" w:rsidRDefault="00104598"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p w:rsidR="00256FAA" w:rsidRDefault="00256FAA" w:rsidP="000613AC">
      <w:pPr>
        <w:autoSpaceDE w:val="0"/>
        <w:spacing w:after="0"/>
        <w:ind w:left="5670"/>
        <w:contextualSpacing/>
        <w:jc w:val="center"/>
      </w:pPr>
    </w:p>
    <w:p w:rsidR="00437EB5" w:rsidRPr="00104598" w:rsidRDefault="00437EB5" w:rsidP="00437EB5">
      <w:pPr>
        <w:autoSpaceDE w:val="0"/>
        <w:spacing w:after="0"/>
        <w:ind w:left="284"/>
        <w:contextualSpacing/>
        <w:jc w:val="left"/>
      </w:pPr>
      <w:r>
        <w:t>Общая площадь квартир 802,5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C96353" w:rsidRPr="009C5443" w:rsidTr="006F4647">
        <w:trPr>
          <w:trHeight w:val="945"/>
        </w:trPr>
        <w:tc>
          <w:tcPr>
            <w:tcW w:w="4848" w:type="dxa"/>
            <w:shd w:val="clear" w:color="auto" w:fill="auto"/>
            <w:vAlign w:val="center"/>
          </w:tcPr>
          <w:p w:rsidR="00C96353" w:rsidRPr="009C5443" w:rsidRDefault="00C96353" w:rsidP="00536FD1">
            <w:pPr>
              <w:spacing w:after="0"/>
              <w:jc w:val="center"/>
              <w:rPr>
                <w:b/>
              </w:rPr>
            </w:pPr>
            <w:r w:rsidRPr="009C5443">
              <w:rPr>
                <w:b/>
              </w:rPr>
              <w:t>Наименование работ и услуг</w:t>
            </w:r>
          </w:p>
        </w:tc>
        <w:tc>
          <w:tcPr>
            <w:tcW w:w="1985" w:type="dxa"/>
            <w:shd w:val="clear" w:color="auto" w:fill="auto"/>
            <w:vAlign w:val="center"/>
          </w:tcPr>
          <w:p w:rsidR="00C96353" w:rsidRPr="009C5443" w:rsidRDefault="00C96353" w:rsidP="00536FD1">
            <w:pPr>
              <w:spacing w:after="0"/>
              <w:jc w:val="center"/>
              <w:rPr>
                <w:b/>
              </w:rPr>
            </w:pPr>
            <w:r w:rsidRPr="009C5443">
              <w:rPr>
                <w:b/>
              </w:rPr>
              <w:t>Периодичность выполнения работ и оказания услуг</w:t>
            </w:r>
          </w:p>
        </w:tc>
        <w:tc>
          <w:tcPr>
            <w:tcW w:w="1247" w:type="dxa"/>
          </w:tcPr>
          <w:p w:rsidR="00C96353" w:rsidRDefault="00C96353" w:rsidP="00536FD1">
            <w:pPr>
              <w:spacing w:after="0"/>
              <w:jc w:val="center"/>
              <w:rPr>
                <w:b/>
              </w:rPr>
            </w:pPr>
            <w:r>
              <w:rPr>
                <w:b/>
              </w:rPr>
              <w:t xml:space="preserve">Годовая </w:t>
            </w:r>
          </w:p>
          <w:p w:rsidR="00C96353" w:rsidRDefault="00C96353" w:rsidP="00536FD1">
            <w:pPr>
              <w:spacing w:after="0"/>
              <w:jc w:val="center"/>
              <w:rPr>
                <w:b/>
              </w:rPr>
            </w:pPr>
            <w:r>
              <w:rPr>
                <w:b/>
              </w:rPr>
              <w:t xml:space="preserve">плата </w:t>
            </w:r>
          </w:p>
          <w:p w:rsidR="00C96353" w:rsidRPr="009C5443" w:rsidRDefault="00C96353" w:rsidP="00536FD1">
            <w:pPr>
              <w:spacing w:after="0"/>
              <w:jc w:val="center"/>
              <w:rPr>
                <w:b/>
              </w:rPr>
            </w:pPr>
            <w:r>
              <w:rPr>
                <w:b/>
              </w:rPr>
              <w:t>(рублей)</w:t>
            </w:r>
          </w:p>
        </w:tc>
        <w:tc>
          <w:tcPr>
            <w:tcW w:w="1417" w:type="dxa"/>
          </w:tcPr>
          <w:p w:rsidR="00C96353" w:rsidRPr="009C5443" w:rsidRDefault="00C96353"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C96353" w:rsidRPr="009C5443" w:rsidTr="0092318C">
        <w:trPr>
          <w:trHeight w:val="1207"/>
        </w:trPr>
        <w:tc>
          <w:tcPr>
            <w:tcW w:w="6833" w:type="dxa"/>
            <w:gridSpan w:val="2"/>
            <w:shd w:val="clear" w:color="auto" w:fill="auto"/>
          </w:tcPr>
          <w:p w:rsidR="00C96353" w:rsidRPr="009C5443" w:rsidRDefault="00C96353"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C96353" w:rsidRPr="009C5443" w:rsidRDefault="00437EB5" w:rsidP="00536FD1">
            <w:pPr>
              <w:spacing w:after="0"/>
              <w:rPr>
                <w:b/>
              </w:rPr>
            </w:pPr>
            <w:r>
              <w:rPr>
                <w:b/>
              </w:rPr>
              <w:t>18682,20</w:t>
            </w:r>
          </w:p>
        </w:tc>
        <w:tc>
          <w:tcPr>
            <w:tcW w:w="1417" w:type="dxa"/>
          </w:tcPr>
          <w:p w:rsidR="00C96353" w:rsidRPr="009C5443" w:rsidRDefault="00437EB5" w:rsidP="0092318C">
            <w:pPr>
              <w:spacing w:after="0"/>
              <w:jc w:val="center"/>
              <w:rPr>
                <w:b/>
              </w:rPr>
            </w:pPr>
            <w:r>
              <w:rPr>
                <w:b/>
              </w:rPr>
              <w:t>1,94</w:t>
            </w:r>
          </w:p>
        </w:tc>
      </w:tr>
      <w:tr w:rsidR="00437EB5" w:rsidRPr="009C5443" w:rsidTr="006F4647">
        <w:trPr>
          <w:trHeight w:val="415"/>
        </w:trPr>
        <w:tc>
          <w:tcPr>
            <w:tcW w:w="6833" w:type="dxa"/>
            <w:gridSpan w:val="2"/>
            <w:shd w:val="clear" w:color="auto" w:fill="auto"/>
          </w:tcPr>
          <w:p w:rsidR="00437EB5" w:rsidRPr="009C5443" w:rsidRDefault="00437EB5" w:rsidP="00536FD1">
            <w:pPr>
              <w:spacing w:after="0"/>
            </w:pPr>
            <w:r w:rsidRPr="009C5443">
              <w:t>1. Работы, выполняемые в отношении всех видов фундаментов:</w:t>
            </w:r>
          </w:p>
        </w:tc>
        <w:tc>
          <w:tcPr>
            <w:tcW w:w="1247" w:type="dxa"/>
            <w:vMerge w:val="restart"/>
          </w:tcPr>
          <w:p w:rsidR="00437EB5" w:rsidRPr="009C5443" w:rsidRDefault="00437EB5" w:rsidP="00536FD1">
            <w:pPr>
              <w:spacing w:after="0"/>
              <w:jc w:val="center"/>
            </w:pPr>
          </w:p>
        </w:tc>
        <w:tc>
          <w:tcPr>
            <w:tcW w:w="1417" w:type="dxa"/>
            <w:vMerge w:val="restart"/>
            <w:vAlign w:val="center"/>
          </w:tcPr>
          <w:p w:rsidR="00437EB5" w:rsidRPr="009C5443" w:rsidRDefault="00437EB5" w:rsidP="00536FD1">
            <w:pPr>
              <w:spacing w:after="0"/>
              <w:jc w:val="center"/>
            </w:pPr>
          </w:p>
        </w:tc>
      </w:tr>
      <w:tr w:rsidR="00437EB5" w:rsidRPr="009C5443" w:rsidTr="006F4647">
        <w:trPr>
          <w:trHeight w:val="555"/>
        </w:trPr>
        <w:tc>
          <w:tcPr>
            <w:tcW w:w="6833" w:type="dxa"/>
            <w:gridSpan w:val="2"/>
            <w:shd w:val="clear" w:color="auto" w:fill="auto"/>
          </w:tcPr>
          <w:p w:rsidR="00437EB5" w:rsidRPr="009C5443" w:rsidRDefault="00437EB5" w:rsidP="00536FD1">
            <w:pPr>
              <w:spacing w:after="0"/>
            </w:pPr>
            <w:r w:rsidRPr="009C5443">
              <w:t>проверка технического состояния видимых частей конструкций с выявлением:</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338"/>
        </w:trPr>
        <w:tc>
          <w:tcPr>
            <w:tcW w:w="4848" w:type="dxa"/>
            <w:shd w:val="clear" w:color="auto" w:fill="auto"/>
          </w:tcPr>
          <w:p w:rsidR="00C96353" w:rsidRPr="009C5443" w:rsidRDefault="00C96353" w:rsidP="00536FD1">
            <w:pPr>
              <w:spacing w:after="0"/>
            </w:pPr>
            <w:r w:rsidRPr="009C5443">
              <w:t>признаков неравномерных осадок фундаментов всех типов;</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779"/>
        </w:trPr>
        <w:tc>
          <w:tcPr>
            <w:tcW w:w="4848" w:type="dxa"/>
            <w:shd w:val="clear" w:color="auto" w:fill="auto"/>
          </w:tcPr>
          <w:p w:rsidR="00C96353" w:rsidRPr="009C5443" w:rsidRDefault="00C96353"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1061"/>
        </w:trPr>
        <w:tc>
          <w:tcPr>
            <w:tcW w:w="4848" w:type="dxa"/>
            <w:shd w:val="clear" w:color="auto" w:fill="auto"/>
          </w:tcPr>
          <w:p w:rsidR="00C96353" w:rsidRPr="009C5443" w:rsidRDefault="00C96353"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C96353" w:rsidRPr="009C5443" w:rsidRDefault="00C96353" w:rsidP="00536FD1">
            <w:pPr>
              <w:spacing w:after="0"/>
            </w:pPr>
            <w:r w:rsidRPr="009C5443">
              <w:t>по мере необходимости</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C96353" w:rsidRPr="009C5443" w:rsidTr="006F4647">
        <w:trPr>
          <w:trHeight w:val="910"/>
        </w:trPr>
        <w:tc>
          <w:tcPr>
            <w:tcW w:w="4848" w:type="dxa"/>
            <w:shd w:val="clear" w:color="auto" w:fill="auto"/>
          </w:tcPr>
          <w:p w:rsidR="00C96353" w:rsidRPr="009C5443" w:rsidRDefault="00C96353"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437EB5" w:rsidRPr="009C5443" w:rsidTr="006F4647">
        <w:trPr>
          <w:trHeight w:val="532"/>
        </w:trPr>
        <w:tc>
          <w:tcPr>
            <w:tcW w:w="6833" w:type="dxa"/>
            <w:gridSpan w:val="2"/>
            <w:shd w:val="clear" w:color="auto" w:fill="auto"/>
          </w:tcPr>
          <w:p w:rsidR="00437EB5" w:rsidRPr="009C5443" w:rsidRDefault="00437EB5" w:rsidP="00536FD1">
            <w:pPr>
              <w:spacing w:after="0"/>
            </w:pPr>
            <w:r w:rsidRPr="009C5443">
              <w:t>2. Работы, выполняемые для надлежащего содержания стен многоквартирных домов:</w:t>
            </w:r>
          </w:p>
        </w:tc>
        <w:tc>
          <w:tcPr>
            <w:tcW w:w="1247" w:type="dxa"/>
            <w:vMerge/>
          </w:tcPr>
          <w:p w:rsidR="00437EB5" w:rsidRPr="009C5443" w:rsidRDefault="00437EB5" w:rsidP="00536FD1">
            <w:pPr>
              <w:spacing w:after="0"/>
            </w:pPr>
          </w:p>
        </w:tc>
        <w:tc>
          <w:tcPr>
            <w:tcW w:w="1417" w:type="dxa"/>
            <w:vMerge/>
          </w:tcPr>
          <w:p w:rsidR="00437EB5" w:rsidRPr="009C5443" w:rsidRDefault="00437EB5" w:rsidP="00536FD1">
            <w:pPr>
              <w:spacing w:after="0"/>
            </w:pPr>
          </w:p>
        </w:tc>
      </w:tr>
      <w:tr w:rsidR="00C96353" w:rsidRPr="009C5443" w:rsidTr="006F4647">
        <w:trPr>
          <w:trHeight w:val="992"/>
        </w:trPr>
        <w:tc>
          <w:tcPr>
            <w:tcW w:w="4848" w:type="dxa"/>
            <w:shd w:val="clear" w:color="auto" w:fill="auto"/>
          </w:tcPr>
          <w:p w:rsidR="00C96353" w:rsidRPr="009C5443" w:rsidRDefault="00C96353"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C96353" w:rsidRPr="009C5443" w:rsidRDefault="00C96353" w:rsidP="00536FD1">
            <w:pPr>
              <w:spacing w:after="0"/>
            </w:pPr>
            <w:r w:rsidRPr="009C5443">
              <w:t>2 раза в год</w:t>
            </w:r>
          </w:p>
        </w:tc>
        <w:tc>
          <w:tcPr>
            <w:tcW w:w="1247" w:type="dxa"/>
            <w:vMerge/>
          </w:tcPr>
          <w:p w:rsidR="00C96353" w:rsidRPr="009C5443" w:rsidRDefault="00C96353" w:rsidP="00536FD1">
            <w:pPr>
              <w:spacing w:after="0"/>
            </w:pPr>
          </w:p>
        </w:tc>
        <w:tc>
          <w:tcPr>
            <w:tcW w:w="1417" w:type="dxa"/>
            <w:vMerge/>
          </w:tcPr>
          <w:p w:rsidR="00C96353" w:rsidRPr="009C5443" w:rsidRDefault="00C96353" w:rsidP="00536FD1">
            <w:pPr>
              <w:spacing w:after="0"/>
            </w:pPr>
          </w:p>
        </w:tc>
      </w:tr>
      <w:tr w:rsidR="006F4647" w:rsidRPr="009C5443" w:rsidTr="006F4647">
        <w:trPr>
          <w:trHeight w:val="699"/>
        </w:trPr>
        <w:tc>
          <w:tcPr>
            <w:tcW w:w="4848" w:type="dxa"/>
            <w:shd w:val="clear" w:color="auto" w:fill="auto"/>
          </w:tcPr>
          <w:p w:rsidR="006F4647" w:rsidRPr="009C5443" w:rsidRDefault="006F4647" w:rsidP="006F464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57"/>
        </w:trPr>
        <w:tc>
          <w:tcPr>
            <w:tcW w:w="4848" w:type="dxa"/>
            <w:shd w:val="clear" w:color="auto" w:fill="auto"/>
          </w:tcPr>
          <w:p w:rsidR="006F4647" w:rsidRPr="009C5443" w:rsidRDefault="006F4647" w:rsidP="006F464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6F4647" w:rsidRPr="009C5443" w:rsidRDefault="006F4647" w:rsidP="006F4647">
            <w:pPr>
              <w:spacing w:after="0"/>
            </w:pPr>
            <w:r w:rsidRPr="009C5443">
              <w:t>по мере необходимости</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76"/>
        </w:trPr>
        <w:tc>
          <w:tcPr>
            <w:tcW w:w="6833" w:type="dxa"/>
            <w:gridSpan w:val="2"/>
            <w:shd w:val="clear" w:color="auto" w:fill="auto"/>
          </w:tcPr>
          <w:p w:rsidR="006F4647" w:rsidRPr="009C5443" w:rsidRDefault="006F4647" w:rsidP="006F4647">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88"/>
        </w:trPr>
        <w:tc>
          <w:tcPr>
            <w:tcW w:w="4848" w:type="dxa"/>
            <w:shd w:val="clear" w:color="auto" w:fill="auto"/>
          </w:tcPr>
          <w:p w:rsidR="006F4647" w:rsidRPr="009C5443" w:rsidRDefault="006F4647" w:rsidP="006F464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37"/>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1788"/>
        </w:trPr>
        <w:tc>
          <w:tcPr>
            <w:tcW w:w="4848" w:type="dxa"/>
            <w:shd w:val="clear" w:color="auto" w:fill="auto"/>
          </w:tcPr>
          <w:p w:rsidR="006F4647" w:rsidRPr="009C5443" w:rsidRDefault="006F4647" w:rsidP="006F464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752"/>
        </w:trPr>
        <w:tc>
          <w:tcPr>
            <w:tcW w:w="4848" w:type="dxa"/>
            <w:shd w:val="clear" w:color="auto" w:fill="auto"/>
          </w:tcPr>
          <w:p w:rsidR="006F4647" w:rsidRPr="009C5443" w:rsidRDefault="006F4647" w:rsidP="006F464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06"/>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592"/>
        </w:trPr>
        <w:tc>
          <w:tcPr>
            <w:tcW w:w="6833" w:type="dxa"/>
            <w:gridSpan w:val="2"/>
            <w:shd w:val="clear" w:color="auto" w:fill="auto"/>
          </w:tcPr>
          <w:p w:rsidR="006F4647" w:rsidRPr="009C5443" w:rsidRDefault="006F4647" w:rsidP="006F4647">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991"/>
        </w:trPr>
        <w:tc>
          <w:tcPr>
            <w:tcW w:w="4848" w:type="dxa"/>
            <w:shd w:val="clear" w:color="auto" w:fill="auto"/>
          </w:tcPr>
          <w:p w:rsidR="006F4647" w:rsidRPr="009C5443" w:rsidRDefault="006F4647" w:rsidP="006F464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842"/>
        </w:trPr>
        <w:tc>
          <w:tcPr>
            <w:tcW w:w="4848" w:type="dxa"/>
            <w:shd w:val="clear" w:color="auto" w:fill="auto"/>
          </w:tcPr>
          <w:p w:rsidR="006F4647" w:rsidRPr="009C5443" w:rsidRDefault="006F4647" w:rsidP="006F464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6F4647" w:rsidRPr="009C5443" w:rsidRDefault="006F4647" w:rsidP="006F4647">
            <w:pPr>
              <w:spacing w:after="0"/>
            </w:pPr>
            <w:r w:rsidRPr="009C5443">
              <w:t>по мере необходимости</w:t>
            </w:r>
          </w:p>
          <w:p w:rsidR="006F4647" w:rsidRPr="009C5443" w:rsidRDefault="006F4647" w:rsidP="006F4647">
            <w:pPr>
              <w:spacing w:after="0"/>
            </w:pP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536FD1">
        <w:trPr>
          <w:trHeight w:val="546"/>
        </w:trPr>
        <w:tc>
          <w:tcPr>
            <w:tcW w:w="6833" w:type="dxa"/>
            <w:gridSpan w:val="2"/>
            <w:shd w:val="clear" w:color="auto" w:fill="auto"/>
          </w:tcPr>
          <w:p w:rsidR="006F4647" w:rsidRPr="009C5443" w:rsidRDefault="006F4647" w:rsidP="006F4647">
            <w:pPr>
              <w:spacing w:after="0"/>
            </w:pPr>
            <w:r w:rsidRPr="009C5443">
              <w:t>5. Работы, выполняемые в целях надлежащего содержания крыш многоквартирных домов:</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6F4647" w:rsidRPr="009C5443" w:rsidTr="006F4647">
        <w:trPr>
          <w:trHeight w:val="411"/>
        </w:trPr>
        <w:tc>
          <w:tcPr>
            <w:tcW w:w="4848" w:type="dxa"/>
            <w:shd w:val="clear" w:color="auto" w:fill="auto"/>
          </w:tcPr>
          <w:p w:rsidR="006F4647" w:rsidRPr="009C5443" w:rsidRDefault="006F4647" w:rsidP="006F4647">
            <w:pPr>
              <w:spacing w:after="0"/>
            </w:pPr>
            <w:r w:rsidRPr="009C5443">
              <w:t>проверка кровли на отсутствие протечек</w:t>
            </w:r>
          </w:p>
        </w:tc>
        <w:tc>
          <w:tcPr>
            <w:tcW w:w="1985" w:type="dxa"/>
            <w:shd w:val="clear" w:color="auto" w:fill="auto"/>
            <w:vAlign w:val="center"/>
          </w:tcPr>
          <w:p w:rsidR="006F4647" w:rsidRPr="009C5443" w:rsidRDefault="006F4647" w:rsidP="006F4647">
            <w:pPr>
              <w:spacing w:after="0"/>
            </w:pPr>
            <w:r w:rsidRPr="009C5443">
              <w:t>2 раза в год</w:t>
            </w:r>
          </w:p>
        </w:tc>
        <w:tc>
          <w:tcPr>
            <w:tcW w:w="1247" w:type="dxa"/>
            <w:vMerge/>
          </w:tcPr>
          <w:p w:rsidR="006F4647" w:rsidRPr="009C5443" w:rsidRDefault="006F4647" w:rsidP="006F4647">
            <w:pPr>
              <w:spacing w:after="0"/>
            </w:pPr>
          </w:p>
        </w:tc>
        <w:tc>
          <w:tcPr>
            <w:tcW w:w="1417" w:type="dxa"/>
            <w:vMerge/>
          </w:tcPr>
          <w:p w:rsidR="006F4647" w:rsidRPr="009C5443" w:rsidRDefault="006F4647" w:rsidP="006F4647">
            <w:pPr>
              <w:spacing w:after="0"/>
            </w:pPr>
          </w:p>
        </w:tc>
      </w:tr>
      <w:tr w:rsidR="00017C4B" w:rsidRPr="009C5443" w:rsidTr="006F4647">
        <w:trPr>
          <w:trHeight w:val="411"/>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017C4B" w:rsidRPr="009C5443" w:rsidRDefault="00017C4B" w:rsidP="00017C4B">
            <w:pPr>
              <w:spacing w:after="0"/>
            </w:pPr>
            <w:r w:rsidRPr="009C5443">
              <w:t xml:space="preserve">2 раза в год </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570"/>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017C4B" w:rsidRPr="009C5443" w:rsidRDefault="00017C4B" w:rsidP="00017C4B">
            <w:pPr>
              <w:spacing w:after="0"/>
            </w:pPr>
            <w:r w:rsidRPr="009C5443">
              <w:t>2 раза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131"/>
        </w:trPr>
        <w:tc>
          <w:tcPr>
            <w:tcW w:w="4848" w:type="dxa"/>
            <w:shd w:val="clear" w:color="auto" w:fill="auto"/>
          </w:tcPr>
          <w:p w:rsidR="00017C4B" w:rsidRPr="009C5443" w:rsidRDefault="00017C4B" w:rsidP="00017C4B">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2"/>
        </w:trPr>
        <w:tc>
          <w:tcPr>
            <w:tcW w:w="6833" w:type="dxa"/>
            <w:gridSpan w:val="2"/>
            <w:shd w:val="clear" w:color="auto" w:fill="auto"/>
          </w:tcPr>
          <w:p w:rsidR="00017C4B" w:rsidRPr="009C5443" w:rsidRDefault="00017C4B" w:rsidP="00017C4B">
            <w:pPr>
              <w:spacing w:after="0"/>
            </w:pPr>
            <w:r w:rsidRPr="009C5443">
              <w:t>6. Работы, выполняемые в целях надлежащего содержания лестниц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30"/>
        </w:trPr>
        <w:tc>
          <w:tcPr>
            <w:tcW w:w="4848" w:type="dxa"/>
            <w:shd w:val="clear" w:color="000000" w:fill="FFFFFF"/>
          </w:tcPr>
          <w:p w:rsidR="00017C4B" w:rsidRPr="009C5443" w:rsidRDefault="00017C4B" w:rsidP="00017C4B">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017C4B" w:rsidRDefault="00017C4B" w:rsidP="00017C4B">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793"/>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560"/>
        </w:trPr>
        <w:tc>
          <w:tcPr>
            <w:tcW w:w="6833" w:type="dxa"/>
            <w:gridSpan w:val="2"/>
            <w:shd w:val="clear" w:color="auto" w:fill="auto"/>
          </w:tcPr>
          <w:p w:rsidR="00017C4B" w:rsidRPr="009C5443" w:rsidRDefault="00017C4B" w:rsidP="00017C4B">
            <w:pPr>
              <w:spacing w:after="0"/>
            </w:pPr>
            <w:r w:rsidRPr="009C5443">
              <w:t>7. Работы, выполняемые в целях надлежащего содержания фасадов многоквартирных домов:</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97"/>
        </w:trPr>
        <w:tc>
          <w:tcPr>
            <w:tcW w:w="4848" w:type="dxa"/>
            <w:shd w:val="clear" w:color="auto" w:fill="auto"/>
          </w:tcPr>
          <w:p w:rsidR="00017C4B" w:rsidRPr="009C5443" w:rsidRDefault="00017C4B" w:rsidP="00017C4B">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68"/>
        </w:trPr>
        <w:tc>
          <w:tcPr>
            <w:tcW w:w="4848" w:type="dxa"/>
            <w:shd w:val="clear" w:color="auto" w:fill="auto"/>
          </w:tcPr>
          <w:p w:rsidR="00017C4B" w:rsidRPr="009C5443" w:rsidRDefault="00017C4B" w:rsidP="00017C4B">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hRule="exact" w:val="570"/>
        </w:trPr>
        <w:tc>
          <w:tcPr>
            <w:tcW w:w="4848" w:type="dxa"/>
            <w:shd w:val="clear" w:color="000000" w:fill="FFFFFF"/>
          </w:tcPr>
          <w:p w:rsidR="00017C4B" w:rsidRPr="009C5443" w:rsidRDefault="00017C4B" w:rsidP="00017C4B">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2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536FD1">
        <w:trPr>
          <w:trHeight w:val="630"/>
        </w:trPr>
        <w:tc>
          <w:tcPr>
            <w:tcW w:w="6833" w:type="dxa"/>
            <w:gridSpan w:val="2"/>
            <w:shd w:val="clear" w:color="auto" w:fill="auto"/>
          </w:tcPr>
          <w:p w:rsidR="00017C4B" w:rsidRPr="009C5443" w:rsidRDefault="00017C4B" w:rsidP="00017C4B">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1413"/>
        </w:trPr>
        <w:tc>
          <w:tcPr>
            <w:tcW w:w="4848" w:type="dxa"/>
            <w:shd w:val="clear" w:color="auto" w:fill="auto"/>
          </w:tcPr>
          <w:p w:rsidR="00017C4B" w:rsidRPr="009C5443" w:rsidRDefault="00017C4B" w:rsidP="00017C4B">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017C4B" w:rsidRPr="009C5443" w:rsidRDefault="00017C4B" w:rsidP="00017C4B">
            <w:pPr>
              <w:spacing w:after="0"/>
            </w:pPr>
            <w:r w:rsidRPr="009C5443">
              <w:t>1 раз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816"/>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017C4B" w:rsidRPr="009C5443" w:rsidRDefault="00017C4B" w:rsidP="00017C4B">
            <w:pPr>
              <w:spacing w:after="0"/>
            </w:pPr>
            <w:r w:rsidRPr="009C5443">
              <w:t>1 раз в год</w:t>
            </w: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F85E73" w:rsidRPr="009C5443" w:rsidTr="00170C87">
        <w:trPr>
          <w:trHeight w:val="783"/>
        </w:trPr>
        <w:tc>
          <w:tcPr>
            <w:tcW w:w="6833" w:type="dxa"/>
            <w:gridSpan w:val="2"/>
            <w:shd w:val="clear" w:color="auto" w:fill="auto"/>
          </w:tcPr>
          <w:p w:rsidR="00F85E73" w:rsidRPr="009C5443" w:rsidRDefault="00F85E73" w:rsidP="00017C4B">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017C4B" w:rsidRPr="009C5443" w:rsidTr="006F4647">
        <w:trPr>
          <w:trHeight w:val="557"/>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BD7235" w:rsidRPr="009C5443" w:rsidTr="00536FD1">
        <w:trPr>
          <w:trHeight w:val="945"/>
        </w:trPr>
        <w:tc>
          <w:tcPr>
            <w:tcW w:w="6833" w:type="dxa"/>
            <w:gridSpan w:val="2"/>
            <w:shd w:val="clear" w:color="auto" w:fill="auto"/>
          </w:tcPr>
          <w:p w:rsidR="00BD7235" w:rsidRPr="009C5443" w:rsidRDefault="00BD7235" w:rsidP="00017C4B">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D7235" w:rsidRPr="009C5443" w:rsidRDefault="00BD7235" w:rsidP="00017C4B">
            <w:pPr>
              <w:spacing w:after="0"/>
            </w:pPr>
          </w:p>
        </w:tc>
        <w:tc>
          <w:tcPr>
            <w:tcW w:w="1417" w:type="dxa"/>
            <w:vMerge/>
          </w:tcPr>
          <w:p w:rsidR="00BD7235" w:rsidRPr="009C5443" w:rsidRDefault="00BD7235" w:rsidP="00017C4B">
            <w:pPr>
              <w:spacing w:after="0"/>
            </w:pPr>
          </w:p>
        </w:tc>
      </w:tr>
      <w:tr w:rsidR="00017C4B" w:rsidRPr="009C5443" w:rsidTr="006F4647">
        <w:trPr>
          <w:trHeight w:val="1256"/>
        </w:trPr>
        <w:tc>
          <w:tcPr>
            <w:tcW w:w="4848" w:type="dxa"/>
            <w:shd w:val="clear" w:color="auto" w:fill="auto"/>
          </w:tcPr>
          <w:p w:rsidR="00017C4B" w:rsidRPr="009C5443" w:rsidRDefault="00017C4B" w:rsidP="00017C4B">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017C4B" w:rsidRPr="009C5443" w:rsidRDefault="00017C4B" w:rsidP="00017C4B">
            <w:pPr>
              <w:spacing w:after="0"/>
            </w:pPr>
            <w:r w:rsidRPr="009C5443">
              <w:t>2 раза в год</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6F4647">
        <w:trPr>
          <w:trHeight w:val="945"/>
        </w:trPr>
        <w:tc>
          <w:tcPr>
            <w:tcW w:w="4848" w:type="dxa"/>
            <w:shd w:val="clear" w:color="auto" w:fill="auto"/>
          </w:tcPr>
          <w:p w:rsidR="00017C4B" w:rsidRPr="009C5443" w:rsidRDefault="00017C4B" w:rsidP="00017C4B">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pPr>
          </w:p>
        </w:tc>
        <w:tc>
          <w:tcPr>
            <w:tcW w:w="1417" w:type="dxa"/>
            <w:vMerge/>
          </w:tcPr>
          <w:p w:rsidR="00017C4B" w:rsidRPr="009C5443" w:rsidRDefault="00017C4B" w:rsidP="00017C4B">
            <w:pPr>
              <w:spacing w:after="0"/>
            </w:pPr>
          </w:p>
        </w:tc>
      </w:tr>
      <w:tr w:rsidR="00017C4B" w:rsidRPr="009C5443" w:rsidTr="0092318C">
        <w:trPr>
          <w:trHeight w:val="273"/>
        </w:trPr>
        <w:tc>
          <w:tcPr>
            <w:tcW w:w="6833" w:type="dxa"/>
            <w:gridSpan w:val="2"/>
            <w:shd w:val="clear" w:color="auto" w:fill="auto"/>
          </w:tcPr>
          <w:p w:rsidR="00017C4B" w:rsidRPr="009C5443" w:rsidRDefault="00017C4B" w:rsidP="00017C4B">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017C4B" w:rsidRPr="009C5443" w:rsidRDefault="002A387D" w:rsidP="00017C4B">
            <w:pPr>
              <w:spacing w:after="0"/>
              <w:rPr>
                <w:b/>
              </w:rPr>
            </w:pPr>
            <w:r>
              <w:rPr>
                <w:b/>
              </w:rPr>
              <w:t>30719,70</w:t>
            </w:r>
          </w:p>
        </w:tc>
        <w:tc>
          <w:tcPr>
            <w:tcW w:w="1417" w:type="dxa"/>
          </w:tcPr>
          <w:p w:rsidR="00017C4B" w:rsidRPr="009C5443" w:rsidRDefault="00086C4B" w:rsidP="002A387D">
            <w:pPr>
              <w:spacing w:after="0"/>
              <w:jc w:val="center"/>
              <w:rPr>
                <w:b/>
              </w:rPr>
            </w:pPr>
            <w:r>
              <w:rPr>
                <w:b/>
              </w:rPr>
              <w:t>3,1</w:t>
            </w:r>
            <w:r w:rsidR="002A387D">
              <w:rPr>
                <w:b/>
              </w:rPr>
              <w:t>9</w:t>
            </w:r>
          </w:p>
        </w:tc>
      </w:tr>
      <w:tr w:rsidR="00017C4B" w:rsidRPr="009C5443" w:rsidTr="006F4647">
        <w:trPr>
          <w:trHeight w:val="547"/>
        </w:trPr>
        <w:tc>
          <w:tcPr>
            <w:tcW w:w="4848" w:type="dxa"/>
            <w:shd w:val="clear" w:color="auto" w:fill="auto"/>
          </w:tcPr>
          <w:p w:rsidR="00017C4B" w:rsidRPr="009C5443" w:rsidRDefault="00017C4B" w:rsidP="00F85E73">
            <w:pPr>
              <w:spacing w:after="0"/>
            </w:pPr>
            <w:r w:rsidRPr="009C5443">
              <w:t>1</w:t>
            </w:r>
            <w:r w:rsidR="00F85E73">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017C4B" w:rsidRPr="009C5443" w:rsidRDefault="00017C4B" w:rsidP="00017C4B">
            <w:pPr>
              <w:spacing w:after="0"/>
            </w:pPr>
          </w:p>
        </w:tc>
        <w:tc>
          <w:tcPr>
            <w:tcW w:w="1247" w:type="dxa"/>
            <w:vMerge w:val="restart"/>
          </w:tcPr>
          <w:p w:rsidR="00017C4B" w:rsidRPr="009C5443" w:rsidRDefault="00017C4B" w:rsidP="00017C4B">
            <w:pPr>
              <w:spacing w:after="0"/>
              <w:jc w:val="center"/>
            </w:pPr>
          </w:p>
        </w:tc>
        <w:tc>
          <w:tcPr>
            <w:tcW w:w="1417" w:type="dxa"/>
            <w:vMerge w:val="restart"/>
            <w:vAlign w:val="center"/>
          </w:tcPr>
          <w:p w:rsidR="00017C4B" w:rsidRPr="009C5443" w:rsidRDefault="00017C4B" w:rsidP="00017C4B">
            <w:pPr>
              <w:spacing w:after="0"/>
              <w:jc w:val="center"/>
            </w:pPr>
          </w:p>
        </w:tc>
      </w:tr>
      <w:tr w:rsidR="00017C4B" w:rsidRPr="009C5443" w:rsidTr="006F4647">
        <w:trPr>
          <w:trHeight w:val="852"/>
        </w:trPr>
        <w:tc>
          <w:tcPr>
            <w:tcW w:w="4848" w:type="dxa"/>
            <w:shd w:val="clear" w:color="auto" w:fill="auto"/>
          </w:tcPr>
          <w:p w:rsidR="00017C4B" w:rsidRPr="009C5443" w:rsidRDefault="00017C4B" w:rsidP="00017C4B">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68"/>
        </w:trPr>
        <w:tc>
          <w:tcPr>
            <w:tcW w:w="4848" w:type="dxa"/>
            <w:shd w:val="clear" w:color="auto" w:fill="auto"/>
          </w:tcPr>
          <w:p w:rsidR="00017C4B" w:rsidRPr="009C5443" w:rsidRDefault="00017C4B" w:rsidP="00017C4B">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692"/>
        </w:trPr>
        <w:tc>
          <w:tcPr>
            <w:tcW w:w="6833" w:type="dxa"/>
            <w:gridSpan w:val="2"/>
            <w:shd w:val="clear" w:color="auto" w:fill="auto"/>
          </w:tcPr>
          <w:p w:rsidR="001C094D" w:rsidRPr="009C5443" w:rsidRDefault="001C094D" w:rsidP="00F85E73">
            <w:pPr>
              <w:spacing w:after="0"/>
            </w:pPr>
            <w:r w:rsidRPr="009C5443">
              <w:rPr>
                <w:bCs/>
              </w:rPr>
              <w:t>1</w:t>
            </w:r>
            <w:r w:rsidR="00F85E73">
              <w:rPr>
                <w:bCs/>
              </w:rPr>
              <w:t>3</w:t>
            </w:r>
            <w:r w:rsidRPr="009C5443">
              <w:rPr>
                <w:bCs/>
              </w:rPr>
              <w:t>. Общие работы, выполняемые для надлежащего содержания систем холодного водоснабжения</w:t>
            </w:r>
            <w:r w:rsidR="00170C87">
              <w:rPr>
                <w:bCs/>
              </w:rPr>
              <w:t>, теплоснабжения</w:t>
            </w:r>
            <w:r w:rsidRPr="009C5443">
              <w:rPr>
                <w:bCs/>
              </w:rPr>
              <w:t xml:space="preserve"> и водоотведения в многоквартирных домах:</w:t>
            </w:r>
          </w:p>
        </w:tc>
        <w:tc>
          <w:tcPr>
            <w:tcW w:w="1247" w:type="dxa"/>
            <w:vMerge w:val="restart"/>
          </w:tcPr>
          <w:p w:rsidR="001C094D" w:rsidRPr="009C5443" w:rsidRDefault="001C094D" w:rsidP="00017C4B">
            <w:pPr>
              <w:spacing w:after="0"/>
              <w:jc w:val="center"/>
            </w:pPr>
          </w:p>
        </w:tc>
        <w:tc>
          <w:tcPr>
            <w:tcW w:w="1417" w:type="dxa"/>
            <w:vMerge w:val="restart"/>
            <w:vAlign w:val="center"/>
          </w:tcPr>
          <w:p w:rsidR="001C094D" w:rsidRPr="009C5443" w:rsidRDefault="001C094D" w:rsidP="00017C4B">
            <w:pPr>
              <w:spacing w:after="0"/>
              <w:jc w:val="center"/>
            </w:pPr>
          </w:p>
        </w:tc>
      </w:tr>
      <w:tr w:rsidR="00017C4B" w:rsidRPr="009C5443" w:rsidTr="006F4647">
        <w:trPr>
          <w:trHeight w:val="415"/>
        </w:trPr>
        <w:tc>
          <w:tcPr>
            <w:tcW w:w="4848" w:type="dxa"/>
            <w:shd w:val="clear" w:color="auto" w:fill="auto"/>
          </w:tcPr>
          <w:p w:rsidR="00017C4B" w:rsidRPr="009C5443" w:rsidRDefault="00017C4B" w:rsidP="00017C4B">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1166"/>
        </w:trPr>
        <w:tc>
          <w:tcPr>
            <w:tcW w:w="4848" w:type="dxa"/>
            <w:shd w:val="clear" w:color="auto" w:fill="auto"/>
          </w:tcPr>
          <w:p w:rsidR="00017C4B" w:rsidRPr="009C5443" w:rsidRDefault="00017C4B" w:rsidP="001C094D">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017C4B" w:rsidRPr="009C5443" w:rsidRDefault="00017C4B" w:rsidP="00017C4B">
            <w:pPr>
              <w:spacing w:after="0"/>
            </w:pPr>
            <w:r w:rsidRPr="009C5443">
              <w:t>еженедельно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F20C9C" w:rsidRPr="009C5443" w:rsidTr="009F0483">
        <w:trPr>
          <w:trHeight w:val="842"/>
        </w:trPr>
        <w:tc>
          <w:tcPr>
            <w:tcW w:w="4848" w:type="dxa"/>
            <w:shd w:val="clear" w:color="auto" w:fill="auto"/>
          </w:tcPr>
          <w:p w:rsidR="00F20C9C" w:rsidRPr="00AB72D6" w:rsidRDefault="00F20C9C" w:rsidP="00F20C9C">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F20C9C" w:rsidRPr="009C5443" w:rsidRDefault="00F20C9C" w:rsidP="00F20C9C">
            <w:pPr>
              <w:spacing w:after="0"/>
            </w:pPr>
            <w:r>
              <w:t>1 раз в год</w:t>
            </w:r>
          </w:p>
        </w:tc>
        <w:tc>
          <w:tcPr>
            <w:tcW w:w="1247" w:type="dxa"/>
            <w:vMerge/>
          </w:tcPr>
          <w:p w:rsidR="00F20C9C" w:rsidRPr="009C5443" w:rsidRDefault="00F20C9C" w:rsidP="00F20C9C">
            <w:pPr>
              <w:spacing w:after="0"/>
              <w:jc w:val="center"/>
            </w:pPr>
          </w:p>
        </w:tc>
        <w:tc>
          <w:tcPr>
            <w:tcW w:w="1417" w:type="dxa"/>
            <w:vMerge/>
            <w:vAlign w:val="center"/>
          </w:tcPr>
          <w:p w:rsidR="00F20C9C" w:rsidRPr="009C5443" w:rsidRDefault="00F20C9C" w:rsidP="00F20C9C">
            <w:pPr>
              <w:spacing w:after="0"/>
              <w:jc w:val="center"/>
            </w:pPr>
          </w:p>
        </w:tc>
      </w:tr>
      <w:tr w:rsidR="00017C4B" w:rsidRPr="009C5443" w:rsidTr="006F4647">
        <w:trPr>
          <w:trHeight w:val="842"/>
        </w:trPr>
        <w:tc>
          <w:tcPr>
            <w:tcW w:w="4848" w:type="dxa"/>
            <w:shd w:val="clear" w:color="auto" w:fill="auto"/>
          </w:tcPr>
          <w:p w:rsidR="00017C4B" w:rsidRPr="009C5443" w:rsidRDefault="00017C4B" w:rsidP="00017C4B">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273"/>
        </w:trPr>
        <w:tc>
          <w:tcPr>
            <w:tcW w:w="4848" w:type="dxa"/>
            <w:shd w:val="clear" w:color="auto" w:fill="auto"/>
          </w:tcPr>
          <w:p w:rsidR="00017C4B" w:rsidRPr="009C5443" w:rsidRDefault="00017C4B" w:rsidP="00017C4B">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50"/>
        </w:trPr>
        <w:tc>
          <w:tcPr>
            <w:tcW w:w="4848" w:type="dxa"/>
            <w:shd w:val="clear" w:color="auto" w:fill="auto"/>
          </w:tcPr>
          <w:p w:rsidR="00017C4B" w:rsidRPr="009C5443" w:rsidRDefault="00017C4B" w:rsidP="00017C4B">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017C4B" w:rsidRPr="009C5443" w:rsidRDefault="00017C4B" w:rsidP="00017C4B">
            <w:pPr>
              <w:spacing w:after="0"/>
            </w:pPr>
            <w:r w:rsidRPr="009C5443">
              <w:t>по мере необходимости</w:t>
            </w: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1C094D" w:rsidRPr="009C5443" w:rsidTr="00536FD1">
        <w:trPr>
          <w:trHeight w:val="799"/>
        </w:trPr>
        <w:tc>
          <w:tcPr>
            <w:tcW w:w="6833" w:type="dxa"/>
            <w:gridSpan w:val="2"/>
            <w:shd w:val="clear" w:color="auto" w:fill="auto"/>
          </w:tcPr>
          <w:p w:rsidR="001C094D" w:rsidRPr="009C5443" w:rsidRDefault="001C094D" w:rsidP="00F85E73">
            <w:pPr>
              <w:spacing w:after="0"/>
            </w:pPr>
            <w:r w:rsidRPr="009C5443">
              <w:t>1</w:t>
            </w:r>
            <w:r w:rsidR="00F85E73">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C094D" w:rsidRPr="009C5443" w:rsidRDefault="001C094D" w:rsidP="00017C4B">
            <w:pPr>
              <w:spacing w:after="0"/>
              <w:jc w:val="center"/>
            </w:pPr>
          </w:p>
        </w:tc>
        <w:tc>
          <w:tcPr>
            <w:tcW w:w="1417" w:type="dxa"/>
            <w:vMerge/>
            <w:vAlign w:val="center"/>
          </w:tcPr>
          <w:p w:rsidR="001C094D" w:rsidRPr="009C5443" w:rsidRDefault="001C094D" w:rsidP="00017C4B">
            <w:pPr>
              <w:spacing w:after="0"/>
              <w:jc w:val="center"/>
            </w:pPr>
          </w:p>
        </w:tc>
      </w:tr>
      <w:tr w:rsidR="00017C4B" w:rsidRPr="009C5443" w:rsidTr="006F4647">
        <w:trPr>
          <w:trHeight w:val="1233"/>
        </w:trPr>
        <w:tc>
          <w:tcPr>
            <w:tcW w:w="4848" w:type="dxa"/>
            <w:shd w:val="clear" w:color="auto" w:fill="auto"/>
          </w:tcPr>
          <w:p w:rsidR="00017C4B" w:rsidRPr="009C5443" w:rsidRDefault="00017C4B" w:rsidP="00017C4B">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017C4B" w:rsidRPr="009C5443" w:rsidRDefault="00017C4B" w:rsidP="00017C4B">
            <w:pPr>
              <w:spacing w:after="0"/>
            </w:pPr>
            <w:r w:rsidRPr="009C5443">
              <w:t xml:space="preserve">1 раз в </w:t>
            </w:r>
            <w:r w:rsidR="00C73686">
              <w:t>2</w:t>
            </w:r>
            <w:r w:rsidRPr="009C5443">
              <w:t xml:space="preserve"> года</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6F4647">
        <w:trPr>
          <w:trHeight w:val="561"/>
        </w:trPr>
        <w:tc>
          <w:tcPr>
            <w:tcW w:w="4848" w:type="dxa"/>
            <w:shd w:val="clear" w:color="auto" w:fill="auto"/>
          </w:tcPr>
          <w:p w:rsidR="00017C4B" w:rsidRPr="009C5443" w:rsidRDefault="00017C4B" w:rsidP="00017C4B">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017C4B" w:rsidRPr="009C5443" w:rsidRDefault="00017C4B" w:rsidP="00017C4B">
            <w:pPr>
              <w:spacing w:after="0"/>
            </w:pPr>
            <w:r w:rsidRPr="009C5443">
              <w:t>ежемесячно</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C73686">
        <w:trPr>
          <w:trHeight w:val="1126"/>
        </w:trPr>
        <w:tc>
          <w:tcPr>
            <w:tcW w:w="4848" w:type="dxa"/>
            <w:shd w:val="clear" w:color="auto" w:fill="auto"/>
          </w:tcPr>
          <w:p w:rsidR="00017C4B" w:rsidRPr="009C5443" w:rsidRDefault="00017C4B" w:rsidP="00017C4B">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017C4B" w:rsidRPr="009C5443" w:rsidRDefault="00017C4B" w:rsidP="00017C4B">
            <w:pPr>
              <w:spacing w:after="0"/>
            </w:pPr>
            <w:r w:rsidRPr="009C5443">
              <w:t>по мере необходимости</w:t>
            </w:r>
          </w:p>
          <w:p w:rsidR="00017C4B" w:rsidRPr="009C5443" w:rsidRDefault="00017C4B" w:rsidP="00017C4B">
            <w:pPr>
              <w:spacing w:after="0"/>
            </w:pPr>
          </w:p>
        </w:tc>
        <w:tc>
          <w:tcPr>
            <w:tcW w:w="1247" w:type="dxa"/>
            <w:vMerge/>
          </w:tcPr>
          <w:p w:rsidR="00017C4B" w:rsidRPr="009C5443" w:rsidRDefault="00017C4B" w:rsidP="00017C4B">
            <w:pPr>
              <w:spacing w:after="0"/>
              <w:jc w:val="center"/>
            </w:pPr>
          </w:p>
        </w:tc>
        <w:tc>
          <w:tcPr>
            <w:tcW w:w="1417" w:type="dxa"/>
            <w:vMerge/>
            <w:vAlign w:val="center"/>
          </w:tcPr>
          <w:p w:rsidR="00017C4B" w:rsidRPr="009C5443" w:rsidRDefault="00017C4B" w:rsidP="00017C4B">
            <w:pPr>
              <w:spacing w:after="0"/>
              <w:jc w:val="center"/>
            </w:pPr>
          </w:p>
        </w:tc>
      </w:tr>
      <w:tr w:rsidR="00017C4B" w:rsidRPr="009C5443" w:rsidTr="0092318C">
        <w:trPr>
          <w:trHeight w:val="393"/>
        </w:trPr>
        <w:tc>
          <w:tcPr>
            <w:tcW w:w="6833" w:type="dxa"/>
            <w:gridSpan w:val="2"/>
            <w:shd w:val="clear" w:color="auto" w:fill="auto"/>
          </w:tcPr>
          <w:p w:rsidR="00017C4B" w:rsidRPr="009C5443" w:rsidRDefault="00017C4B" w:rsidP="00017C4B">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017C4B" w:rsidRPr="009C5443" w:rsidRDefault="00F24220" w:rsidP="00086C4B">
            <w:pPr>
              <w:spacing w:after="0"/>
              <w:rPr>
                <w:b/>
              </w:rPr>
            </w:pPr>
            <w:r>
              <w:rPr>
                <w:b/>
              </w:rPr>
              <w:t>57683,70</w:t>
            </w:r>
          </w:p>
        </w:tc>
        <w:tc>
          <w:tcPr>
            <w:tcW w:w="1417" w:type="dxa"/>
          </w:tcPr>
          <w:p w:rsidR="00017C4B" w:rsidRPr="009C5443" w:rsidRDefault="00F24220" w:rsidP="0092318C">
            <w:pPr>
              <w:spacing w:after="0"/>
              <w:jc w:val="center"/>
              <w:rPr>
                <w:b/>
              </w:rPr>
            </w:pPr>
            <w:r>
              <w:rPr>
                <w:b/>
              </w:rPr>
              <w:t>5,99</w:t>
            </w:r>
          </w:p>
        </w:tc>
      </w:tr>
      <w:tr w:rsidR="00F85E73" w:rsidRPr="009C5443" w:rsidTr="00536FD1">
        <w:trPr>
          <w:trHeight w:val="248"/>
        </w:trPr>
        <w:tc>
          <w:tcPr>
            <w:tcW w:w="6833" w:type="dxa"/>
            <w:gridSpan w:val="2"/>
            <w:shd w:val="clear" w:color="auto" w:fill="auto"/>
          </w:tcPr>
          <w:p w:rsidR="00F85E73" w:rsidRPr="009C5443" w:rsidRDefault="00F85E73"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F85E73" w:rsidRPr="009C5443" w:rsidRDefault="00F85E73" w:rsidP="00017C4B">
            <w:pPr>
              <w:spacing w:after="0"/>
              <w:jc w:val="center"/>
            </w:pPr>
          </w:p>
        </w:tc>
        <w:tc>
          <w:tcPr>
            <w:tcW w:w="1417" w:type="dxa"/>
            <w:vMerge w:val="restart"/>
            <w:vAlign w:val="center"/>
          </w:tcPr>
          <w:p w:rsidR="00F85E73" w:rsidRPr="009C5443" w:rsidRDefault="00F85E73" w:rsidP="00017C4B">
            <w:pPr>
              <w:spacing w:after="0"/>
              <w:jc w:val="center"/>
            </w:pPr>
          </w:p>
        </w:tc>
      </w:tr>
      <w:tr w:rsidR="00F85E73" w:rsidRPr="009C5443" w:rsidTr="006F4647">
        <w:trPr>
          <w:trHeight w:val="548"/>
        </w:trPr>
        <w:tc>
          <w:tcPr>
            <w:tcW w:w="4848" w:type="dxa"/>
            <w:shd w:val="clear" w:color="auto" w:fill="auto"/>
          </w:tcPr>
          <w:p w:rsidR="00F85E73" w:rsidRPr="009C5443" w:rsidRDefault="00F85E73" w:rsidP="00017C4B">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F85E73" w:rsidRPr="009C5443" w:rsidRDefault="00F85E73" w:rsidP="00995B2E">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30"/>
        </w:trPr>
        <w:tc>
          <w:tcPr>
            <w:tcW w:w="4848" w:type="dxa"/>
            <w:shd w:val="clear" w:color="auto" w:fill="auto"/>
          </w:tcPr>
          <w:p w:rsidR="00F85E73" w:rsidRPr="009C5443" w:rsidRDefault="00F85E73" w:rsidP="00017C4B">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F85E73" w:rsidRPr="009C5443" w:rsidRDefault="00F85E73" w:rsidP="00017C4B">
            <w:pPr>
              <w:spacing w:after="0"/>
            </w:pPr>
            <w:r w:rsidRPr="009C5443">
              <w:t>2 раза в год</w:t>
            </w:r>
          </w:p>
          <w:p w:rsidR="00F85E73" w:rsidRPr="009C5443" w:rsidRDefault="00F85E73" w:rsidP="00017C4B">
            <w:pPr>
              <w:spacing w:after="0"/>
              <w:rPr>
                <w:b/>
              </w:rPr>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2"/>
        </w:trPr>
        <w:tc>
          <w:tcPr>
            <w:tcW w:w="4848" w:type="dxa"/>
            <w:shd w:val="clear" w:color="auto" w:fill="auto"/>
          </w:tcPr>
          <w:p w:rsidR="00F85E73" w:rsidRPr="009C5443" w:rsidRDefault="00F85E73" w:rsidP="00017C4B">
            <w:pPr>
              <w:spacing w:after="0"/>
            </w:pPr>
            <w:r w:rsidRPr="009C5443">
              <w:t>мытье окон</w:t>
            </w:r>
          </w:p>
        </w:tc>
        <w:tc>
          <w:tcPr>
            <w:tcW w:w="1985" w:type="dxa"/>
            <w:shd w:val="clear" w:color="auto" w:fill="auto"/>
          </w:tcPr>
          <w:p w:rsidR="00F85E73" w:rsidRPr="009C5443" w:rsidRDefault="00F85E73" w:rsidP="00017C4B">
            <w:pPr>
              <w:spacing w:after="0"/>
            </w:pPr>
            <w:r w:rsidRPr="009C5443">
              <w:t>2 раза в год</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836"/>
        </w:trPr>
        <w:tc>
          <w:tcPr>
            <w:tcW w:w="4848" w:type="dxa"/>
            <w:shd w:val="clear" w:color="auto" w:fill="auto"/>
          </w:tcPr>
          <w:p w:rsidR="00F85E73" w:rsidRPr="009C5443" w:rsidRDefault="00F85E73" w:rsidP="00017C4B">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1260"/>
        </w:trPr>
        <w:tc>
          <w:tcPr>
            <w:tcW w:w="6833" w:type="dxa"/>
            <w:gridSpan w:val="2"/>
            <w:shd w:val="clear" w:color="000000" w:fill="FFFFFF"/>
          </w:tcPr>
          <w:p w:rsidR="00F85E73" w:rsidRPr="009C5443" w:rsidRDefault="00F85E73"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F85E73" w:rsidRPr="009C5443" w:rsidRDefault="00F85E73" w:rsidP="00017C4B">
            <w:pPr>
              <w:spacing w:after="0"/>
              <w:jc w:val="center"/>
            </w:pPr>
          </w:p>
        </w:tc>
        <w:tc>
          <w:tcPr>
            <w:tcW w:w="1417" w:type="dxa"/>
            <w:vMerge/>
            <w:vAlign w:val="center"/>
          </w:tcPr>
          <w:p w:rsidR="00F85E73" w:rsidRPr="009C5443" w:rsidRDefault="00F85E73" w:rsidP="00017C4B">
            <w:pPr>
              <w:spacing w:after="0"/>
              <w:jc w:val="center"/>
            </w:pPr>
          </w:p>
        </w:tc>
      </w:tr>
      <w:tr w:rsidR="00F85E73" w:rsidRPr="009C5443" w:rsidTr="006F4647">
        <w:trPr>
          <w:trHeight w:val="570"/>
        </w:trPr>
        <w:tc>
          <w:tcPr>
            <w:tcW w:w="4848" w:type="dxa"/>
            <w:shd w:val="clear" w:color="auto" w:fill="auto"/>
          </w:tcPr>
          <w:p w:rsidR="00F85E73" w:rsidRPr="009C5443" w:rsidRDefault="00F85E73" w:rsidP="00017C4B">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F85E73" w:rsidRPr="009C5443" w:rsidRDefault="00F85E73" w:rsidP="00017C4B">
            <w:pPr>
              <w:spacing w:after="0"/>
            </w:pPr>
            <w:r w:rsidRPr="009C5443">
              <w:t>по мере необходимо</w:t>
            </w:r>
            <w:r>
              <w:t>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74"/>
        </w:trPr>
        <w:tc>
          <w:tcPr>
            <w:tcW w:w="4848" w:type="dxa"/>
            <w:shd w:val="clear" w:color="auto" w:fill="auto"/>
          </w:tcPr>
          <w:p w:rsidR="00F85E73" w:rsidRPr="009C5443" w:rsidRDefault="00F85E73" w:rsidP="00017C4B">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2"/>
        </w:trPr>
        <w:tc>
          <w:tcPr>
            <w:tcW w:w="4848" w:type="dxa"/>
            <w:shd w:val="clear" w:color="auto" w:fill="auto"/>
          </w:tcPr>
          <w:p w:rsidR="00F85E73" w:rsidRPr="009C5443" w:rsidRDefault="00F85E73" w:rsidP="00017C4B">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F85E73" w:rsidRPr="009C5443" w:rsidRDefault="00F85E73" w:rsidP="00017C4B">
            <w:pPr>
              <w:spacing w:after="0"/>
            </w:pPr>
            <w:r w:rsidRPr="009C5443">
              <w:t>по мере необходимости</w:t>
            </w:r>
          </w:p>
          <w:p w:rsidR="00F85E73" w:rsidRPr="009C5443" w:rsidRDefault="00F85E73" w:rsidP="00017C4B">
            <w:pPr>
              <w:spacing w:after="0"/>
            </w:pP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304"/>
        </w:trPr>
        <w:tc>
          <w:tcPr>
            <w:tcW w:w="4848" w:type="dxa"/>
            <w:shd w:val="clear" w:color="auto" w:fill="auto"/>
          </w:tcPr>
          <w:p w:rsidR="00F85E73" w:rsidRPr="009C5443" w:rsidRDefault="00F85E73" w:rsidP="00017C4B">
            <w:pPr>
              <w:spacing w:after="0"/>
            </w:pPr>
            <w:r w:rsidRPr="009C5443">
              <w:t>очистка придомовой территории от наледи и льда</w:t>
            </w:r>
          </w:p>
        </w:tc>
        <w:tc>
          <w:tcPr>
            <w:tcW w:w="1985" w:type="dxa"/>
            <w:shd w:val="clear" w:color="auto" w:fill="auto"/>
          </w:tcPr>
          <w:p w:rsidR="00F85E73" w:rsidRPr="009C5443" w:rsidRDefault="00F85E73" w:rsidP="00017C4B">
            <w:pPr>
              <w:spacing w:after="0"/>
            </w:pPr>
            <w:r w:rsidRPr="009C5443">
              <w:t>по мере необходимости</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409"/>
        </w:trPr>
        <w:tc>
          <w:tcPr>
            <w:tcW w:w="4848" w:type="dxa"/>
            <w:shd w:val="clear" w:color="auto" w:fill="auto"/>
          </w:tcPr>
          <w:p w:rsidR="00F85E73" w:rsidRPr="009C5443" w:rsidRDefault="00F85E73" w:rsidP="00017C4B">
            <w:pPr>
              <w:spacing w:after="0"/>
            </w:pPr>
            <w:r w:rsidRPr="009C5443">
              <w:t>уборка крыльца и площадки перед входом в подъезд</w:t>
            </w:r>
          </w:p>
        </w:tc>
        <w:tc>
          <w:tcPr>
            <w:tcW w:w="1985" w:type="dxa"/>
            <w:shd w:val="clear" w:color="auto" w:fill="auto"/>
          </w:tcPr>
          <w:p w:rsidR="00F85E73" w:rsidRPr="009C5443" w:rsidRDefault="00F85E73" w:rsidP="00017C4B">
            <w:pPr>
              <w:spacing w:after="0"/>
            </w:pPr>
            <w:r w:rsidRPr="009C5443">
              <w:t>1 раз в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536FD1">
        <w:trPr>
          <w:trHeight w:val="562"/>
        </w:trPr>
        <w:tc>
          <w:tcPr>
            <w:tcW w:w="6833" w:type="dxa"/>
            <w:gridSpan w:val="2"/>
            <w:shd w:val="clear" w:color="auto" w:fill="auto"/>
          </w:tcPr>
          <w:p w:rsidR="00F85E73" w:rsidRPr="009C5443" w:rsidRDefault="00F85E73"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278"/>
        </w:trPr>
        <w:tc>
          <w:tcPr>
            <w:tcW w:w="4848" w:type="dxa"/>
            <w:shd w:val="clear" w:color="auto" w:fill="auto"/>
          </w:tcPr>
          <w:p w:rsidR="00F85E73" w:rsidRPr="009C5443" w:rsidRDefault="00F85E73" w:rsidP="00017C4B">
            <w:pPr>
              <w:spacing w:after="0"/>
            </w:pPr>
            <w:r w:rsidRPr="009C5443">
              <w:t>подметание и уборка придомовой территории</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017C4B">
            <w:pPr>
              <w:spacing w:after="0"/>
            </w:pPr>
          </w:p>
        </w:tc>
        <w:tc>
          <w:tcPr>
            <w:tcW w:w="1417" w:type="dxa"/>
            <w:vMerge/>
          </w:tcPr>
          <w:p w:rsidR="00F85E73" w:rsidRPr="009C5443" w:rsidRDefault="00F85E73" w:rsidP="00017C4B">
            <w:pPr>
              <w:spacing w:after="0"/>
            </w:pPr>
          </w:p>
        </w:tc>
      </w:tr>
      <w:tr w:rsidR="00F85E73" w:rsidRPr="009C5443" w:rsidTr="006F4647">
        <w:trPr>
          <w:trHeight w:val="654"/>
        </w:trPr>
        <w:tc>
          <w:tcPr>
            <w:tcW w:w="4848" w:type="dxa"/>
            <w:shd w:val="clear" w:color="auto" w:fill="auto"/>
          </w:tcPr>
          <w:p w:rsidR="00F85E73" w:rsidRPr="009C5443" w:rsidRDefault="00F85E73" w:rsidP="00540F3C">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F85E73" w:rsidRPr="009C5443" w:rsidRDefault="00F85E73" w:rsidP="00540F3C">
            <w:pPr>
              <w:spacing w:after="0"/>
            </w:pPr>
            <w:r w:rsidRPr="009C5443">
              <w:t>1 раз в неделю</w:t>
            </w:r>
          </w:p>
          <w:p w:rsidR="00F85E73" w:rsidRPr="009C5443" w:rsidRDefault="00F85E73" w:rsidP="00540F3C">
            <w:pPr>
              <w:spacing w:after="0"/>
            </w:pP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40F3C">
        <w:trPr>
          <w:trHeight w:val="320"/>
        </w:trPr>
        <w:tc>
          <w:tcPr>
            <w:tcW w:w="4848" w:type="dxa"/>
            <w:shd w:val="clear" w:color="auto" w:fill="auto"/>
          </w:tcPr>
          <w:p w:rsidR="00F85E73" w:rsidRPr="009C5443" w:rsidRDefault="00F85E73" w:rsidP="00540F3C">
            <w:pPr>
              <w:spacing w:after="0"/>
            </w:pPr>
            <w:r>
              <w:t>окашивание придомовой территории</w:t>
            </w:r>
          </w:p>
        </w:tc>
        <w:tc>
          <w:tcPr>
            <w:tcW w:w="1985" w:type="dxa"/>
            <w:shd w:val="clear" w:color="auto" w:fill="auto"/>
            <w:vAlign w:val="bottom"/>
          </w:tcPr>
          <w:p w:rsidR="00F85E73" w:rsidRPr="009C5443" w:rsidRDefault="00F85E73" w:rsidP="00540F3C">
            <w:pPr>
              <w:spacing w:after="0"/>
            </w:pPr>
            <w:r>
              <w:t>2 раза за сезон</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Pr="00540F3C" w:rsidRDefault="00F85E73" w:rsidP="00540F3C">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F85E73" w:rsidRPr="009C5443" w:rsidRDefault="00F85E73" w:rsidP="00540F3C">
            <w:pPr>
              <w:spacing w:after="0"/>
            </w:pPr>
            <w:r w:rsidRPr="009C5443">
              <w:t xml:space="preserve">1 раз в </w:t>
            </w:r>
            <w:r>
              <w:t>1 неделю</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F85E73" w:rsidRPr="009C5443" w:rsidRDefault="00F85E73" w:rsidP="00540F3C">
            <w:pPr>
              <w:spacing w:after="0"/>
            </w:pPr>
            <w:r>
              <w:t>1 раз в 2 дня</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536FD1">
        <w:trPr>
          <w:trHeight w:val="320"/>
        </w:trPr>
        <w:tc>
          <w:tcPr>
            <w:tcW w:w="4848" w:type="dxa"/>
            <w:shd w:val="clear" w:color="auto" w:fill="auto"/>
          </w:tcPr>
          <w:p w:rsidR="00F85E73" w:rsidRDefault="00F85E73" w:rsidP="003A47C2">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F85E73" w:rsidRDefault="00F85E73" w:rsidP="00540F3C">
            <w:pPr>
              <w:spacing w:after="0"/>
            </w:pPr>
            <w:r>
              <w:t>1 раз в месяц</w:t>
            </w:r>
          </w:p>
        </w:tc>
        <w:tc>
          <w:tcPr>
            <w:tcW w:w="1247" w:type="dxa"/>
            <w:vMerge/>
          </w:tcPr>
          <w:p w:rsidR="00F85E73" w:rsidRPr="009C5443" w:rsidRDefault="00F85E73" w:rsidP="00540F3C">
            <w:pPr>
              <w:spacing w:after="0"/>
            </w:pPr>
          </w:p>
        </w:tc>
        <w:tc>
          <w:tcPr>
            <w:tcW w:w="1417" w:type="dxa"/>
            <w:vMerge/>
          </w:tcPr>
          <w:p w:rsidR="00F85E73" w:rsidRPr="009C5443" w:rsidRDefault="00F85E73" w:rsidP="00540F3C">
            <w:pPr>
              <w:spacing w:after="0"/>
            </w:pPr>
          </w:p>
        </w:tc>
      </w:tr>
      <w:tr w:rsidR="00F85E73" w:rsidRPr="009C5443" w:rsidTr="003A47C2">
        <w:trPr>
          <w:trHeight w:val="1349"/>
        </w:trPr>
        <w:tc>
          <w:tcPr>
            <w:tcW w:w="4848" w:type="dxa"/>
            <w:shd w:val="clear" w:color="auto" w:fill="auto"/>
          </w:tcPr>
          <w:p w:rsidR="00F85E73" w:rsidRPr="003A47C2" w:rsidRDefault="00F85E73"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F85E73" w:rsidRPr="009C5443" w:rsidRDefault="00F85E73" w:rsidP="00540F3C">
            <w:pPr>
              <w:spacing w:after="0"/>
            </w:pPr>
            <w:r w:rsidRPr="009C5443">
              <w:t>постоянно</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3A47C2" w:rsidRDefault="00EE60EC" w:rsidP="003A47C2">
            <w:pPr>
              <w:suppressAutoHyphens w:val="0"/>
              <w:autoSpaceDE w:val="0"/>
              <w:autoSpaceDN w:val="0"/>
              <w:adjustRightInd w:val="0"/>
              <w:spacing w:after="0"/>
              <w:rPr>
                <w:rFonts w:eastAsia="Calibri"/>
                <w:lang w:eastAsia="ru-RU"/>
              </w:rPr>
            </w:pPr>
            <w:r>
              <w:rPr>
                <w:bCs/>
              </w:rPr>
              <w:t>19</w:t>
            </w:r>
            <w:r w:rsidR="00F85E73">
              <w:rPr>
                <w:bCs/>
              </w:rPr>
              <w:t xml:space="preserve">. </w:t>
            </w:r>
            <w:r w:rsidR="00F85E73">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F85E73" w:rsidRPr="009C5443" w:rsidRDefault="00F85E73" w:rsidP="00540F3C">
            <w:pPr>
              <w:spacing w:after="0"/>
            </w:pPr>
            <w:r>
              <w:t>по мере необходимости</w:t>
            </w:r>
          </w:p>
        </w:tc>
        <w:tc>
          <w:tcPr>
            <w:tcW w:w="1247" w:type="dxa"/>
            <w:vMerge/>
          </w:tcPr>
          <w:p w:rsidR="00F85E73" w:rsidRPr="009C5443" w:rsidRDefault="00F85E73" w:rsidP="00540F3C">
            <w:pPr>
              <w:spacing w:after="0"/>
              <w:rPr>
                <w:b/>
              </w:rPr>
            </w:pPr>
          </w:p>
        </w:tc>
        <w:tc>
          <w:tcPr>
            <w:tcW w:w="1417" w:type="dxa"/>
            <w:vMerge/>
            <w:vAlign w:val="center"/>
          </w:tcPr>
          <w:p w:rsidR="00F85E73" w:rsidRPr="009C5443" w:rsidRDefault="00F85E73" w:rsidP="00540F3C">
            <w:pPr>
              <w:spacing w:after="0"/>
              <w:jc w:val="center"/>
              <w:rPr>
                <w:b/>
              </w:rPr>
            </w:pPr>
          </w:p>
        </w:tc>
      </w:tr>
      <w:tr w:rsidR="00F85E73" w:rsidRPr="009C5443" w:rsidTr="003A47C2">
        <w:trPr>
          <w:trHeight w:val="1349"/>
        </w:trPr>
        <w:tc>
          <w:tcPr>
            <w:tcW w:w="4848" w:type="dxa"/>
            <w:shd w:val="clear" w:color="auto" w:fill="auto"/>
          </w:tcPr>
          <w:p w:rsidR="00F85E73" w:rsidRPr="009C5443" w:rsidRDefault="00F85E73" w:rsidP="00EE60EC">
            <w:pPr>
              <w:spacing w:after="0"/>
            </w:pPr>
            <w:r>
              <w:t>2</w:t>
            </w:r>
            <w:r w:rsidR="00EE60EC">
              <w:t>0</w:t>
            </w:r>
            <w:r>
              <w:t xml:space="preserve">.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F85E73" w:rsidRPr="009C5443" w:rsidRDefault="00F85E73" w:rsidP="00F85E73">
            <w:pPr>
              <w:spacing w:after="0"/>
            </w:pPr>
            <w:r w:rsidRPr="009C5443">
              <w:t>по мере необходимости</w:t>
            </w:r>
          </w:p>
        </w:tc>
        <w:tc>
          <w:tcPr>
            <w:tcW w:w="1247" w:type="dxa"/>
          </w:tcPr>
          <w:p w:rsidR="00F85E73" w:rsidRPr="009C5443" w:rsidRDefault="00F85E73" w:rsidP="00F85E73">
            <w:pPr>
              <w:spacing w:after="0"/>
              <w:rPr>
                <w:b/>
              </w:rPr>
            </w:pPr>
          </w:p>
        </w:tc>
        <w:tc>
          <w:tcPr>
            <w:tcW w:w="1417" w:type="dxa"/>
            <w:vMerge/>
            <w:vAlign w:val="center"/>
          </w:tcPr>
          <w:p w:rsidR="00F85E73" w:rsidRPr="009C5443" w:rsidRDefault="00F85E73" w:rsidP="00F85E73">
            <w:pPr>
              <w:spacing w:after="0"/>
              <w:jc w:val="center"/>
              <w:rPr>
                <w:b/>
              </w:rPr>
            </w:pPr>
          </w:p>
        </w:tc>
      </w:tr>
      <w:tr w:rsidR="00F85E73" w:rsidRPr="009C5443" w:rsidTr="006F4647">
        <w:trPr>
          <w:trHeight w:val="277"/>
        </w:trPr>
        <w:tc>
          <w:tcPr>
            <w:tcW w:w="6833" w:type="dxa"/>
            <w:gridSpan w:val="2"/>
            <w:shd w:val="clear" w:color="auto" w:fill="auto"/>
          </w:tcPr>
          <w:p w:rsidR="00F85E73" w:rsidRPr="009C5443" w:rsidRDefault="00F85E73" w:rsidP="00F24220">
            <w:pPr>
              <w:spacing w:after="0"/>
              <w:rPr>
                <w:b/>
                <w:bCs/>
              </w:rPr>
            </w:pPr>
            <w:r>
              <w:rPr>
                <w:b/>
                <w:bCs/>
              </w:rPr>
              <w:t>I</w:t>
            </w:r>
            <w:r w:rsidR="00F24220">
              <w:rPr>
                <w:b/>
                <w:bCs/>
                <w:lang w:val="en-US"/>
              </w:rPr>
              <w:t>V</w:t>
            </w:r>
            <w:r w:rsidRPr="009C5443">
              <w:rPr>
                <w:b/>
                <w:bCs/>
              </w:rPr>
              <w:t xml:space="preserve">. </w:t>
            </w:r>
            <w:r w:rsidR="00F24220">
              <w:rPr>
                <w:b/>
                <w:bCs/>
              </w:rPr>
              <w:t>Прочие р</w:t>
            </w:r>
            <w:r>
              <w:rPr>
                <w:b/>
                <w:bCs/>
              </w:rPr>
              <w:t xml:space="preserve">асходы </w:t>
            </w:r>
            <w:r w:rsidR="00F24220">
              <w:rPr>
                <w:b/>
                <w:bCs/>
              </w:rPr>
              <w:t xml:space="preserve">(в т.ч. </w:t>
            </w:r>
            <w:r>
              <w:rPr>
                <w:b/>
                <w:bCs/>
              </w:rPr>
              <w:t>на общедомовые нужды</w:t>
            </w:r>
            <w:r w:rsidR="00F24220">
              <w:rPr>
                <w:b/>
                <w:bCs/>
              </w:rPr>
              <w:t>)</w:t>
            </w:r>
          </w:p>
        </w:tc>
        <w:tc>
          <w:tcPr>
            <w:tcW w:w="1247" w:type="dxa"/>
          </w:tcPr>
          <w:p w:rsidR="00F85E73" w:rsidRPr="009C5443" w:rsidRDefault="00F85E73" w:rsidP="00F85E73">
            <w:pPr>
              <w:spacing w:after="0"/>
              <w:rPr>
                <w:b/>
                <w:bCs/>
              </w:rPr>
            </w:pPr>
            <w:r>
              <w:rPr>
                <w:b/>
                <w:bCs/>
              </w:rPr>
              <w:t>9244,80</w:t>
            </w:r>
          </w:p>
        </w:tc>
        <w:tc>
          <w:tcPr>
            <w:tcW w:w="1417" w:type="dxa"/>
            <w:vAlign w:val="center"/>
          </w:tcPr>
          <w:p w:rsidR="00F85E73" w:rsidRPr="009C5443" w:rsidRDefault="00F85E73" w:rsidP="00F85E73">
            <w:pPr>
              <w:spacing w:after="0"/>
              <w:jc w:val="center"/>
              <w:rPr>
                <w:b/>
                <w:bCs/>
              </w:rPr>
            </w:pPr>
            <w:r>
              <w:rPr>
                <w:b/>
                <w:bCs/>
              </w:rPr>
              <w:t>0,96</w:t>
            </w:r>
          </w:p>
        </w:tc>
      </w:tr>
      <w:tr w:rsidR="00F85E73" w:rsidRPr="009C5443" w:rsidTr="006F4647">
        <w:trPr>
          <w:trHeight w:val="275"/>
        </w:trPr>
        <w:tc>
          <w:tcPr>
            <w:tcW w:w="4848" w:type="dxa"/>
            <w:shd w:val="clear" w:color="auto" w:fill="auto"/>
          </w:tcPr>
          <w:p w:rsidR="00F85E73" w:rsidRPr="009C5443" w:rsidRDefault="00F85E73" w:rsidP="002A387D">
            <w:pPr>
              <w:spacing w:after="0"/>
              <w:jc w:val="right"/>
            </w:pPr>
            <w:r w:rsidRPr="009C5443">
              <w:t>ИТОГО:</w:t>
            </w:r>
          </w:p>
        </w:tc>
        <w:tc>
          <w:tcPr>
            <w:tcW w:w="1985" w:type="dxa"/>
            <w:shd w:val="clear" w:color="auto" w:fill="auto"/>
            <w:vAlign w:val="center"/>
          </w:tcPr>
          <w:p w:rsidR="00F85E73" w:rsidRPr="009C5443" w:rsidRDefault="00F85E73" w:rsidP="00F85E73">
            <w:pPr>
              <w:spacing w:after="0"/>
            </w:pPr>
          </w:p>
        </w:tc>
        <w:tc>
          <w:tcPr>
            <w:tcW w:w="1247" w:type="dxa"/>
          </w:tcPr>
          <w:p w:rsidR="00F85E73" w:rsidRPr="009C5443" w:rsidRDefault="00F24220" w:rsidP="00F85E73">
            <w:pPr>
              <w:spacing w:after="0"/>
              <w:rPr>
                <w:b/>
              </w:rPr>
            </w:pPr>
            <w:r>
              <w:rPr>
                <w:b/>
              </w:rPr>
              <w:t>116330,40</w:t>
            </w:r>
          </w:p>
        </w:tc>
        <w:tc>
          <w:tcPr>
            <w:tcW w:w="1417" w:type="dxa"/>
          </w:tcPr>
          <w:p w:rsidR="00F85E73" w:rsidRPr="009C5443" w:rsidRDefault="00F24220" w:rsidP="00F85E73">
            <w:pPr>
              <w:spacing w:after="0"/>
              <w:jc w:val="center"/>
              <w:rPr>
                <w:b/>
              </w:rPr>
            </w:pPr>
            <w:r>
              <w:rPr>
                <w:b/>
              </w:rPr>
              <w:t>12,08</w:t>
            </w:r>
          </w:p>
        </w:tc>
      </w:tr>
    </w:tbl>
    <w:p w:rsidR="000613AC" w:rsidRDefault="000613AC">
      <w:pPr>
        <w:suppressAutoHyphens w:val="0"/>
        <w:spacing w:after="0"/>
        <w:jc w:val="left"/>
        <w:rPr>
          <w:b/>
        </w:rPr>
      </w:pPr>
    </w:p>
    <w:p w:rsidR="00701DEA" w:rsidRPr="007C683E" w:rsidRDefault="00701DEA"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701DEA" w:rsidRPr="007C683E" w:rsidRDefault="00701DEA" w:rsidP="007C683E">
      <w:pPr>
        <w:ind w:firstLine="708"/>
        <w:rPr>
          <w:color w:val="000000"/>
        </w:rPr>
      </w:pPr>
      <w:r w:rsidRPr="007C683E">
        <w:rPr>
          <w:color w:val="000000"/>
        </w:rPr>
        <w:t>установка энергосберегающих ламп в подъездах;</w:t>
      </w:r>
    </w:p>
    <w:p w:rsidR="00701DEA" w:rsidRPr="007C683E" w:rsidRDefault="00701DEA"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701DEA" w:rsidRPr="007C683E" w:rsidRDefault="00701DEA" w:rsidP="007C683E">
      <w:pPr>
        <w:ind w:firstLine="708"/>
        <w:rPr>
          <w:color w:val="000000"/>
        </w:rPr>
      </w:pPr>
      <w:r w:rsidRPr="007C683E">
        <w:rPr>
          <w:color w:val="000000"/>
        </w:rPr>
        <w:t>покраска детских площадок;</w:t>
      </w:r>
    </w:p>
    <w:p w:rsidR="0085346B" w:rsidRDefault="0085346B">
      <w:pPr>
        <w:suppressAutoHyphens w:val="0"/>
        <w:spacing w:after="0"/>
        <w:jc w:val="left"/>
        <w:rPr>
          <w:b/>
        </w:rPr>
      </w:pPr>
    </w:p>
    <w:p w:rsidR="007C683E" w:rsidRDefault="00EE60EC">
      <w:pPr>
        <w:suppressAutoHyphens w:val="0"/>
        <w:spacing w:after="0"/>
        <w:jc w:val="left"/>
        <w:rPr>
          <w:b/>
        </w:rPr>
      </w:pPr>
      <w:r>
        <w:rPr>
          <w:b/>
        </w:rPr>
        <w:br/>
      </w: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EE60EC" w:rsidRDefault="00EE60EC">
      <w:pPr>
        <w:suppressAutoHyphens w:val="0"/>
        <w:spacing w:after="0"/>
        <w:jc w:val="left"/>
        <w:rPr>
          <w:b/>
        </w:rPr>
      </w:pPr>
    </w:p>
    <w:p w:rsidR="0085346B" w:rsidRDefault="0085346B" w:rsidP="0085346B">
      <w:pPr>
        <w:autoSpaceDE w:val="0"/>
        <w:spacing w:after="0"/>
        <w:ind w:left="5670"/>
        <w:contextualSpacing/>
        <w:jc w:val="center"/>
        <w:rPr>
          <w:b/>
        </w:rPr>
      </w:pPr>
      <w:r>
        <w:rPr>
          <w:b/>
        </w:rPr>
        <w:t>Приложение № 2</w:t>
      </w:r>
    </w:p>
    <w:p w:rsidR="0085346B" w:rsidRDefault="0085346B" w:rsidP="0085346B">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w:t>
      </w:r>
      <w:r w:rsidRPr="00104598">
        <w:rPr>
          <w:bCs/>
          <w:color w:val="000000"/>
          <w:lang w:eastAsia="ru-RU"/>
        </w:rPr>
        <w:t xml:space="preserve">, д. </w:t>
      </w:r>
      <w:r>
        <w:rPr>
          <w:bCs/>
          <w:color w:val="000000"/>
          <w:lang w:eastAsia="ru-RU"/>
        </w:rPr>
        <w:t>13</w:t>
      </w:r>
    </w:p>
    <w:p w:rsidR="0085346B" w:rsidRDefault="0085346B" w:rsidP="0085346B">
      <w:pPr>
        <w:autoSpaceDE w:val="0"/>
        <w:spacing w:after="0"/>
        <w:ind w:left="5670"/>
        <w:contextualSpacing/>
        <w:jc w:val="center"/>
      </w:pPr>
    </w:p>
    <w:p w:rsidR="0085346B" w:rsidRDefault="0085346B" w:rsidP="0085346B">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№2)</w:t>
      </w:r>
    </w:p>
    <w:p w:rsidR="0085346B" w:rsidRDefault="0085346B" w:rsidP="0085346B">
      <w:pPr>
        <w:autoSpaceDE w:val="0"/>
        <w:spacing w:after="0"/>
        <w:ind w:left="5670"/>
        <w:contextualSpacing/>
        <w:jc w:val="center"/>
      </w:pPr>
    </w:p>
    <w:p w:rsidR="0085346B" w:rsidRPr="00104598" w:rsidRDefault="0085346B" w:rsidP="0085346B">
      <w:pPr>
        <w:autoSpaceDE w:val="0"/>
        <w:spacing w:after="0"/>
        <w:ind w:left="284"/>
        <w:contextualSpacing/>
        <w:jc w:val="left"/>
      </w:pPr>
      <w:r>
        <w:t>Общая площадь квартир 808,2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5346B" w:rsidRPr="009C5443" w:rsidTr="00536FD1">
        <w:trPr>
          <w:trHeight w:val="945"/>
        </w:trPr>
        <w:tc>
          <w:tcPr>
            <w:tcW w:w="4848" w:type="dxa"/>
            <w:shd w:val="clear" w:color="auto" w:fill="auto"/>
            <w:vAlign w:val="center"/>
          </w:tcPr>
          <w:p w:rsidR="0085346B" w:rsidRPr="009C5443" w:rsidRDefault="0085346B" w:rsidP="00536FD1">
            <w:pPr>
              <w:spacing w:after="0"/>
              <w:jc w:val="center"/>
              <w:rPr>
                <w:b/>
              </w:rPr>
            </w:pPr>
            <w:r w:rsidRPr="009C5443">
              <w:rPr>
                <w:b/>
              </w:rPr>
              <w:t>Наименование работ и услуг</w:t>
            </w:r>
          </w:p>
        </w:tc>
        <w:tc>
          <w:tcPr>
            <w:tcW w:w="1985" w:type="dxa"/>
            <w:shd w:val="clear" w:color="auto" w:fill="auto"/>
            <w:vAlign w:val="center"/>
          </w:tcPr>
          <w:p w:rsidR="0085346B" w:rsidRPr="009C5443" w:rsidRDefault="0085346B" w:rsidP="00536FD1">
            <w:pPr>
              <w:spacing w:after="0"/>
              <w:jc w:val="center"/>
              <w:rPr>
                <w:b/>
              </w:rPr>
            </w:pPr>
            <w:r w:rsidRPr="009C5443">
              <w:rPr>
                <w:b/>
              </w:rPr>
              <w:t>Периодичность выполнения работ и оказания услуг</w:t>
            </w:r>
          </w:p>
        </w:tc>
        <w:tc>
          <w:tcPr>
            <w:tcW w:w="1247" w:type="dxa"/>
          </w:tcPr>
          <w:p w:rsidR="0085346B" w:rsidRDefault="0085346B" w:rsidP="00536FD1">
            <w:pPr>
              <w:spacing w:after="0"/>
              <w:jc w:val="center"/>
              <w:rPr>
                <w:b/>
              </w:rPr>
            </w:pPr>
            <w:r>
              <w:rPr>
                <w:b/>
              </w:rPr>
              <w:t xml:space="preserve">Годовая </w:t>
            </w:r>
          </w:p>
          <w:p w:rsidR="0085346B" w:rsidRDefault="0085346B" w:rsidP="00536FD1">
            <w:pPr>
              <w:spacing w:after="0"/>
              <w:jc w:val="center"/>
              <w:rPr>
                <w:b/>
              </w:rPr>
            </w:pPr>
            <w:r>
              <w:rPr>
                <w:b/>
              </w:rPr>
              <w:t xml:space="preserve">плата </w:t>
            </w:r>
          </w:p>
          <w:p w:rsidR="0085346B" w:rsidRPr="009C5443" w:rsidRDefault="0085346B" w:rsidP="00536FD1">
            <w:pPr>
              <w:spacing w:after="0"/>
              <w:jc w:val="center"/>
              <w:rPr>
                <w:b/>
              </w:rPr>
            </w:pPr>
            <w:r>
              <w:rPr>
                <w:b/>
              </w:rPr>
              <w:t>(рублей)</w:t>
            </w:r>
          </w:p>
        </w:tc>
        <w:tc>
          <w:tcPr>
            <w:tcW w:w="1417" w:type="dxa"/>
          </w:tcPr>
          <w:p w:rsidR="0085346B" w:rsidRPr="009C5443" w:rsidRDefault="0085346B"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5346B" w:rsidRPr="009C5443" w:rsidTr="00536FD1">
        <w:trPr>
          <w:trHeight w:val="1207"/>
        </w:trPr>
        <w:tc>
          <w:tcPr>
            <w:tcW w:w="6833" w:type="dxa"/>
            <w:gridSpan w:val="2"/>
            <w:shd w:val="clear" w:color="auto" w:fill="auto"/>
          </w:tcPr>
          <w:p w:rsidR="0085346B" w:rsidRPr="009C5443" w:rsidRDefault="0085346B"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5346B" w:rsidRPr="009C5443" w:rsidRDefault="0085346B" w:rsidP="0085346B">
            <w:pPr>
              <w:spacing w:after="0"/>
              <w:rPr>
                <w:b/>
              </w:rPr>
            </w:pPr>
            <w:r>
              <w:rPr>
                <w:b/>
              </w:rPr>
              <w:t>18814,90</w:t>
            </w:r>
          </w:p>
        </w:tc>
        <w:tc>
          <w:tcPr>
            <w:tcW w:w="1417" w:type="dxa"/>
          </w:tcPr>
          <w:p w:rsidR="0085346B" w:rsidRPr="009C5443" w:rsidRDefault="0085346B" w:rsidP="00536FD1">
            <w:pPr>
              <w:spacing w:after="0"/>
              <w:jc w:val="center"/>
              <w:rPr>
                <w:b/>
              </w:rPr>
            </w:pPr>
            <w:r>
              <w:rPr>
                <w:b/>
              </w:rPr>
              <w:t>1,94</w:t>
            </w:r>
          </w:p>
        </w:tc>
      </w:tr>
      <w:tr w:rsidR="0085346B" w:rsidRPr="009C5443" w:rsidTr="00536FD1">
        <w:trPr>
          <w:trHeight w:val="415"/>
        </w:trPr>
        <w:tc>
          <w:tcPr>
            <w:tcW w:w="6833" w:type="dxa"/>
            <w:gridSpan w:val="2"/>
            <w:shd w:val="clear" w:color="auto" w:fill="auto"/>
          </w:tcPr>
          <w:p w:rsidR="0085346B" w:rsidRPr="009C5443" w:rsidRDefault="0085346B" w:rsidP="00536FD1">
            <w:pPr>
              <w:spacing w:after="0"/>
            </w:pPr>
            <w:r w:rsidRPr="009C5443">
              <w:t>1. Работы, выполняемые в отношении всех видов фундаментов:</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55"/>
        </w:trPr>
        <w:tc>
          <w:tcPr>
            <w:tcW w:w="6833" w:type="dxa"/>
            <w:gridSpan w:val="2"/>
            <w:shd w:val="clear" w:color="auto" w:fill="auto"/>
          </w:tcPr>
          <w:p w:rsidR="0085346B" w:rsidRPr="009C5443" w:rsidRDefault="0085346B" w:rsidP="00536FD1">
            <w:pPr>
              <w:spacing w:after="0"/>
            </w:pPr>
            <w:r w:rsidRPr="009C5443">
              <w:t>проверка технического состояния видимых частей конструкций с выявлением:</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38"/>
        </w:trPr>
        <w:tc>
          <w:tcPr>
            <w:tcW w:w="4848" w:type="dxa"/>
            <w:shd w:val="clear" w:color="auto" w:fill="auto"/>
          </w:tcPr>
          <w:p w:rsidR="0085346B" w:rsidRPr="009C5443" w:rsidRDefault="0085346B" w:rsidP="00536FD1">
            <w:pPr>
              <w:spacing w:after="0"/>
            </w:pPr>
            <w:r w:rsidRPr="009C5443">
              <w:t>признаков неравномерных осадок фундаментов всех типов;</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79"/>
        </w:trPr>
        <w:tc>
          <w:tcPr>
            <w:tcW w:w="4848" w:type="dxa"/>
            <w:shd w:val="clear" w:color="auto" w:fill="auto"/>
          </w:tcPr>
          <w:p w:rsidR="0085346B" w:rsidRPr="009C5443" w:rsidRDefault="0085346B"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061"/>
        </w:trPr>
        <w:tc>
          <w:tcPr>
            <w:tcW w:w="4848" w:type="dxa"/>
            <w:shd w:val="clear" w:color="auto" w:fill="auto"/>
          </w:tcPr>
          <w:p w:rsidR="0085346B" w:rsidRPr="009C5443" w:rsidRDefault="0085346B"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10"/>
        </w:trPr>
        <w:tc>
          <w:tcPr>
            <w:tcW w:w="4848" w:type="dxa"/>
            <w:shd w:val="clear" w:color="auto" w:fill="auto"/>
          </w:tcPr>
          <w:p w:rsidR="0085346B" w:rsidRPr="009C5443" w:rsidRDefault="0085346B"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32"/>
        </w:trPr>
        <w:tc>
          <w:tcPr>
            <w:tcW w:w="6833" w:type="dxa"/>
            <w:gridSpan w:val="2"/>
            <w:shd w:val="clear" w:color="auto" w:fill="auto"/>
          </w:tcPr>
          <w:p w:rsidR="0085346B" w:rsidRPr="009C5443" w:rsidRDefault="0085346B" w:rsidP="00536FD1">
            <w:pPr>
              <w:spacing w:after="0"/>
            </w:pPr>
            <w:r w:rsidRPr="009C5443">
              <w:t>2. Работы, выполняемые для надлежащего содержания стен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2"/>
        </w:trPr>
        <w:tc>
          <w:tcPr>
            <w:tcW w:w="4848" w:type="dxa"/>
            <w:shd w:val="clear" w:color="auto" w:fill="auto"/>
          </w:tcPr>
          <w:p w:rsidR="0085346B" w:rsidRPr="009C5443" w:rsidRDefault="0085346B"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99"/>
        </w:trPr>
        <w:tc>
          <w:tcPr>
            <w:tcW w:w="4848" w:type="dxa"/>
            <w:shd w:val="clear" w:color="auto" w:fill="auto"/>
          </w:tcPr>
          <w:p w:rsidR="0085346B" w:rsidRPr="009C5443" w:rsidRDefault="0085346B"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6"/>
        </w:trPr>
        <w:tc>
          <w:tcPr>
            <w:tcW w:w="6833" w:type="dxa"/>
            <w:gridSpan w:val="2"/>
            <w:shd w:val="clear" w:color="auto" w:fill="auto"/>
          </w:tcPr>
          <w:p w:rsidR="0085346B" w:rsidRPr="009C5443" w:rsidRDefault="0085346B" w:rsidP="00536FD1">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88"/>
        </w:trPr>
        <w:tc>
          <w:tcPr>
            <w:tcW w:w="4848" w:type="dxa"/>
            <w:shd w:val="clear" w:color="auto" w:fill="auto"/>
          </w:tcPr>
          <w:p w:rsidR="0085346B" w:rsidRPr="009C5443" w:rsidRDefault="0085346B"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37"/>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788"/>
        </w:trPr>
        <w:tc>
          <w:tcPr>
            <w:tcW w:w="4848" w:type="dxa"/>
            <w:shd w:val="clear" w:color="auto" w:fill="auto"/>
          </w:tcPr>
          <w:p w:rsidR="0085346B" w:rsidRPr="009C5443" w:rsidRDefault="0085346B"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52"/>
        </w:trPr>
        <w:tc>
          <w:tcPr>
            <w:tcW w:w="4848" w:type="dxa"/>
            <w:shd w:val="clear" w:color="auto" w:fill="auto"/>
          </w:tcPr>
          <w:p w:rsidR="0085346B" w:rsidRPr="009C5443" w:rsidRDefault="0085346B"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0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92"/>
        </w:trPr>
        <w:tc>
          <w:tcPr>
            <w:tcW w:w="6833" w:type="dxa"/>
            <w:gridSpan w:val="2"/>
            <w:shd w:val="clear" w:color="auto" w:fill="auto"/>
          </w:tcPr>
          <w:p w:rsidR="0085346B" w:rsidRPr="009C5443" w:rsidRDefault="0085346B" w:rsidP="00536FD1">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91"/>
        </w:trPr>
        <w:tc>
          <w:tcPr>
            <w:tcW w:w="4848" w:type="dxa"/>
            <w:shd w:val="clear" w:color="auto" w:fill="auto"/>
          </w:tcPr>
          <w:p w:rsidR="0085346B" w:rsidRPr="009C5443" w:rsidRDefault="0085346B"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46"/>
        </w:trPr>
        <w:tc>
          <w:tcPr>
            <w:tcW w:w="6833" w:type="dxa"/>
            <w:gridSpan w:val="2"/>
            <w:shd w:val="clear" w:color="auto" w:fill="auto"/>
          </w:tcPr>
          <w:p w:rsidR="0085346B" w:rsidRPr="009C5443" w:rsidRDefault="0085346B" w:rsidP="00536FD1">
            <w:pPr>
              <w:spacing w:after="0"/>
            </w:pPr>
            <w:r w:rsidRPr="009C5443">
              <w:t>5. Работы, выполняемые в целях надлежащего содержания крыш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кровли на отсутствие протечек</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11"/>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5346B" w:rsidRPr="009C5443" w:rsidRDefault="0085346B" w:rsidP="00536FD1">
            <w:pPr>
              <w:spacing w:after="0"/>
            </w:pPr>
            <w:r w:rsidRPr="009C5443">
              <w:t xml:space="preserve">2 раза в год </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70"/>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131"/>
        </w:trPr>
        <w:tc>
          <w:tcPr>
            <w:tcW w:w="4848" w:type="dxa"/>
            <w:shd w:val="clear" w:color="auto" w:fill="auto"/>
          </w:tcPr>
          <w:p w:rsidR="0085346B" w:rsidRPr="009C5443" w:rsidRDefault="0085346B"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536FD1">
            <w:pPr>
              <w:spacing w:after="0"/>
            </w:pPr>
            <w:r w:rsidRPr="009C5443">
              <w:t>6. Работы, выполняемые в целях надлежащего содержания лестниц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30"/>
        </w:trPr>
        <w:tc>
          <w:tcPr>
            <w:tcW w:w="4848" w:type="dxa"/>
            <w:shd w:val="clear" w:color="000000" w:fill="FFFFFF"/>
          </w:tcPr>
          <w:p w:rsidR="0085346B" w:rsidRPr="009C5443" w:rsidRDefault="0085346B"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017C4B" w:rsidRDefault="0085346B"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793"/>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0"/>
        </w:trPr>
        <w:tc>
          <w:tcPr>
            <w:tcW w:w="6833" w:type="dxa"/>
            <w:gridSpan w:val="2"/>
            <w:shd w:val="clear" w:color="auto" w:fill="auto"/>
          </w:tcPr>
          <w:p w:rsidR="0085346B" w:rsidRPr="009C5443" w:rsidRDefault="0085346B" w:rsidP="00536FD1">
            <w:pPr>
              <w:spacing w:after="0"/>
            </w:pPr>
            <w:r w:rsidRPr="009C5443">
              <w:t>7. Работы, выполняемые в целях надлежащего содержания фасадов многоквартирных домов:</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97"/>
        </w:trPr>
        <w:tc>
          <w:tcPr>
            <w:tcW w:w="4848" w:type="dxa"/>
            <w:shd w:val="clear" w:color="auto" w:fill="auto"/>
          </w:tcPr>
          <w:p w:rsidR="0085346B" w:rsidRPr="009C5443" w:rsidRDefault="0085346B"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68"/>
        </w:trPr>
        <w:tc>
          <w:tcPr>
            <w:tcW w:w="4848" w:type="dxa"/>
            <w:shd w:val="clear" w:color="auto" w:fill="auto"/>
          </w:tcPr>
          <w:p w:rsidR="0085346B" w:rsidRPr="009C5443" w:rsidRDefault="0085346B"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hRule="exact" w:val="570"/>
        </w:trPr>
        <w:tc>
          <w:tcPr>
            <w:tcW w:w="4848" w:type="dxa"/>
            <w:shd w:val="clear" w:color="000000" w:fill="FFFFFF"/>
          </w:tcPr>
          <w:p w:rsidR="0085346B" w:rsidRPr="009C5443" w:rsidRDefault="0085346B"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2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6833" w:type="dxa"/>
            <w:gridSpan w:val="2"/>
            <w:shd w:val="clear" w:color="auto" w:fill="auto"/>
          </w:tcPr>
          <w:p w:rsidR="0085346B" w:rsidRPr="009C5443" w:rsidRDefault="0085346B" w:rsidP="00536FD1">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413"/>
        </w:trPr>
        <w:tc>
          <w:tcPr>
            <w:tcW w:w="4848" w:type="dxa"/>
            <w:shd w:val="clear" w:color="auto" w:fill="auto"/>
          </w:tcPr>
          <w:p w:rsidR="0085346B" w:rsidRPr="009C5443" w:rsidRDefault="0085346B"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5346B" w:rsidRPr="009C5443" w:rsidRDefault="0085346B" w:rsidP="00536FD1">
            <w:pPr>
              <w:spacing w:after="0"/>
            </w:pPr>
            <w:r w:rsidRPr="009C5443">
              <w:t>1 раз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16"/>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5346B" w:rsidRPr="009C5443" w:rsidRDefault="0085346B" w:rsidP="00536FD1">
            <w:pPr>
              <w:spacing w:after="0"/>
            </w:pPr>
            <w:r w:rsidRPr="009C5443">
              <w:t>1 раз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170C87">
        <w:trPr>
          <w:trHeight w:val="783"/>
        </w:trPr>
        <w:tc>
          <w:tcPr>
            <w:tcW w:w="6833" w:type="dxa"/>
            <w:gridSpan w:val="2"/>
            <w:shd w:val="clear" w:color="auto" w:fill="auto"/>
          </w:tcPr>
          <w:p w:rsidR="0066698D" w:rsidRPr="009C5443" w:rsidRDefault="0066698D" w:rsidP="00536FD1">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66698D" w:rsidRPr="009C5443" w:rsidRDefault="0066698D" w:rsidP="00536FD1">
            <w:pPr>
              <w:spacing w:after="0"/>
            </w:pPr>
          </w:p>
        </w:tc>
        <w:tc>
          <w:tcPr>
            <w:tcW w:w="1417" w:type="dxa"/>
            <w:vMerge/>
          </w:tcPr>
          <w:p w:rsidR="0066698D" w:rsidRPr="009C5443" w:rsidRDefault="0066698D" w:rsidP="00536FD1">
            <w:pPr>
              <w:spacing w:after="0"/>
            </w:pPr>
          </w:p>
        </w:tc>
      </w:tr>
      <w:tr w:rsidR="0085346B" w:rsidRPr="009C5443" w:rsidTr="00536FD1">
        <w:trPr>
          <w:trHeight w:val="557"/>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6833" w:type="dxa"/>
            <w:gridSpan w:val="2"/>
            <w:shd w:val="clear" w:color="auto" w:fill="auto"/>
          </w:tcPr>
          <w:p w:rsidR="0085346B" w:rsidRPr="009C5443" w:rsidRDefault="0085346B" w:rsidP="00536FD1">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56"/>
        </w:trPr>
        <w:tc>
          <w:tcPr>
            <w:tcW w:w="4848" w:type="dxa"/>
            <w:shd w:val="clear" w:color="auto" w:fill="auto"/>
          </w:tcPr>
          <w:p w:rsidR="0085346B" w:rsidRPr="009C5443" w:rsidRDefault="0085346B"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5346B" w:rsidRPr="009C5443" w:rsidRDefault="0085346B" w:rsidP="00536FD1">
            <w:pPr>
              <w:spacing w:after="0"/>
            </w:pPr>
            <w:r w:rsidRPr="009C5443">
              <w:t>2 раза в год</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945"/>
        </w:trPr>
        <w:tc>
          <w:tcPr>
            <w:tcW w:w="4848" w:type="dxa"/>
            <w:shd w:val="clear" w:color="auto" w:fill="auto"/>
          </w:tcPr>
          <w:p w:rsidR="0085346B" w:rsidRPr="009C5443" w:rsidRDefault="0085346B"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3"/>
        </w:trPr>
        <w:tc>
          <w:tcPr>
            <w:tcW w:w="6833" w:type="dxa"/>
            <w:gridSpan w:val="2"/>
            <w:shd w:val="clear" w:color="auto" w:fill="auto"/>
          </w:tcPr>
          <w:p w:rsidR="0085346B" w:rsidRPr="009C5443" w:rsidRDefault="0085346B"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5346B" w:rsidRPr="009C5443" w:rsidRDefault="004240AF" w:rsidP="00536FD1">
            <w:pPr>
              <w:spacing w:after="0"/>
              <w:rPr>
                <w:b/>
              </w:rPr>
            </w:pPr>
            <w:r>
              <w:rPr>
                <w:b/>
              </w:rPr>
              <w:t>30937,90</w:t>
            </w:r>
          </w:p>
        </w:tc>
        <w:tc>
          <w:tcPr>
            <w:tcW w:w="1417" w:type="dxa"/>
          </w:tcPr>
          <w:p w:rsidR="0085346B" w:rsidRPr="009C5443" w:rsidRDefault="0085346B" w:rsidP="004240AF">
            <w:pPr>
              <w:spacing w:after="0"/>
              <w:jc w:val="center"/>
              <w:rPr>
                <w:b/>
              </w:rPr>
            </w:pPr>
            <w:r>
              <w:rPr>
                <w:b/>
              </w:rPr>
              <w:t>3,1</w:t>
            </w:r>
            <w:r w:rsidR="004240AF">
              <w:rPr>
                <w:b/>
              </w:rPr>
              <w:t>9</w:t>
            </w:r>
          </w:p>
        </w:tc>
      </w:tr>
      <w:tr w:rsidR="0085346B" w:rsidRPr="009C5443" w:rsidTr="00536FD1">
        <w:trPr>
          <w:trHeight w:val="547"/>
        </w:trPr>
        <w:tc>
          <w:tcPr>
            <w:tcW w:w="4848" w:type="dxa"/>
            <w:shd w:val="clear" w:color="auto" w:fill="auto"/>
          </w:tcPr>
          <w:p w:rsidR="0085346B" w:rsidRPr="009C5443" w:rsidRDefault="0085346B" w:rsidP="0066698D">
            <w:pPr>
              <w:spacing w:after="0"/>
            </w:pPr>
            <w:r w:rsidRPr="009C5443">
              <w:t>1</w:t>
            </w:r>
            <w:r w:rsidR="0066698D">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85346B" w:rsidRPr="009C5443" w:rsidRDefault="0085346B" w:rsidP="00536FD1">
            <w:pPr>
              <w:spacing w:after="0"/>
            </w:pP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852"/>
        </w:trPr>
        <w:tc>
          <w:tcPr>
            <w:tcW w:w="4848" w:type="dxa"/>
            <w:shd w:val="clear" w:color="auto" w:fill="auto"/>
          </w:tcPr>
          <w:p w:rsidR="0085346B" w:rsidRPr="009C5443" w:rsidRDefault="0085346B" w:rsidP="00536FD1">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68"/>
        </w:trPr>
        <w:tc>
          <w:tcPr>
            <w:tcW w:w="4848" w:type="dxa"/>
            <w:shd w:val="clear" w:color="auto" w:fill="auto"/>
          </w:tcPr>
          <w:p w:rsidR="0085346B" w:rsidRPr="009C5443" w:rsidRDefault="0085346B"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692"/>
        </w:trPr>
        <w:tc>
          <w:tcPr>
            <w:tcW w:w="6833" w:type="dxa"/>
            <w:gridSpan w:val="2"/>
            <w:shd w:val="clear" w:color="auto" w:fill="auto"/>
          </w:tcPr>
          <w:p w:rsidR="0085346B" w:rsidRPr="009C5443" w:rsidRDefault="0085346B" w:rsidP="0066698D">
            <w:pPr>
              <w:spacing w:after="0"/>
            </w:pPr>
            <w:r w:rsidRPr="009C5443">
              <w:rPr>
                <w:bCs/>
              </w:rPr>
              <w:t>1</w:t>
            </w:r>
            <w:r w:rsidR="0066698D">
              <w:rPr>
                <w:bCs/>
              </w:rPr>
              <w:t>3</w:t>
            </w:r>
            <w:r w:rsidRPr="009C5443">
              <w:rPr>
                <w:bCs/>
              </w:rPr>
              <w:t>. Общие работы, выполняемые для надлежащего содержания систем холодного водоснабжения и водоотведения в многоквартирных домах:</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415"/>
        </w:trPr>
        <w:tc>
          <w:tcPr>
            <w:tcW w:w="4848" w:type="dxa"/>
            <w:shd w:val="clear" w:color="auto" w:fill="auto"/>
          </w:tcPr>
          <w:p w:rsidR="0085346B" w:rsidRPr="009C5443" w:rsidRDefault="0085346B"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66"/>
        </w:trPr>
        <w:tc>
          <w:tcPr>
            <w:tcW w:w="4848" w:type="dxa"/>
            <w:shd w:val="clear" w:color="auto" w:fill="auto"/>
          </w:tcPr>
          <w:p w:rsidR="0085346B" w:rsidRPr="009C5443" w:rsidRDefault="0085346B"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5346B" w:rsidRPr="009C5443" w:rsidRDefault="0085346B" w:rsidP="00536FD1">
            <w:pPr>
              <w:spacing w:after="0"/>
            </w:pPr>
            <w:r w:rsidRPr="009C5443">
              <w:t>еженедельно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842"/>
        </w:trPr>
        <w:tc>
          <w:tcPr>
            <w:tcW w:w="4848" w:type="dxa"/>
            <w:shd w:val="clear" w:color="auto" w:fill="auto"/>
          </w:tcPr>
          <w:p w:rsidR="0085346B" w:rsidRPr="009C5443" w:rsidRDefault="0085346B"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273"/>
        </w:trPr>
        <w:tc>
          <w:tcPr>
            <w:tcW w:w="4848" w:type="dxa"/>
            <w:shd w:val="clear" w:color="auto" w:fill="auto"/>
          </w:tcPr>
          <w:p w:rsidR="0085346B" w:rsidRPr="009C5443" w:rsidRDefault="0085346B"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50"/>
        </w:trPr>
        <w:tc>
          <w:tcPr>
            <w:tcW w:w="4848" w:type="dxa"/>
            <w:shd w:val="clear" w:color="auto" w:fill="auto"/>
          </w:tcPr>
          <w:p w:rsidR="0085346B" w:rsidRPr="009C5443" w:rsidRDefault="0085346B"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799"/>
        </w:trPr>
        <w:tc>
          <w:tcPr>
            <w:tcW w:w="6833" w:type="dxa"/>
            <w:gridSpan w:val="2"/>
            <w:shd w:val="clear" w:color="auto" w:fill="auto"/>
          </w:tcPr>
          <w:p w:rsidR="0085346B" w:rsidRPr="009C5443" w:rsidRDefault="0085346B" w:rsidP="0066698D">
            <w:pPr>
              <w:spacing w:after="0"/>
            </w:pPr>
            <w:r w:rsidRPr="009C5443">
              <w:t>1</w:t>
            </w:r>
            <w:r w:rsidR="0066698D">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233"/>
        </w:trPr>
        <w:tc>
          <w:tcPr>
            <w:tcW w:w="4848" w:type="dxa"/>
            <w:shd w:val="clear" w:color="auto" w:fill="auto"/>
          </w:tcPr>
          <w:p w:rsidR="0085346B" w:rsidRPr="009C5443" w:rsidRDefault="0085346B"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5346B" w:rsidRPr="009C5443" w:rsidRDefault="0085346B" w:rsidP="00536FD1">
            <w:pPr>
              <w:spacing w:after="0"/>
            </w:pPr>
            <w:r w:rsidRPr="009C5443">
              <w:t xml:space="preserve">1 раз в </w:t>
            </w:r>
            <w:r>
              <w:t>2</w:t>
            </w:r>
            <w:r w:rsidRPr="009C5443">
              <w:t xml:space="preserve"> года</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61"/>
        </w:trPr>
        <w:tc>
          <w:tcPr>
            <w:tcW w:w="4848" w:type="dxa"/>
            <w:shd w:val="clear" w:color="auto" w:fill="auto"/>
          </w:tcPr>
          <w:p w:rsidR="0085346B" w:rsidRPr="009C5443" w:rsidRDefault="0085346B"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5346B" w:rsidRPr="009C5443" w:rsidRDefault="0085346B" w:rsidP="00536FD1">
            <w:pPr>
              <w:spacing w:after="0"/>
            </w:pPr>
            <w:r w:rsidRPr="009C5443">
              <w:t>ежемесячно</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1126"/>
        </w:trPr>
        <w:tc>
          <w:tcPr>
            <w:tcW w:w="4848" w:type="dxa"/>
            <w:shd w:val="clear" w:color="auto" w:fill="auto"/>
          </w:tcPr>
          <w:p w:rsidR="0085346B" w:rsidRPr="009C5443" w:rsidRDefault="0085346B" w:rsidP="00536FD1">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393"/>
        </w:trPr>
        <w:tc>
          <w:tcPr>
            <w:tcW w:w="6833" w:type="dxa"/>
            <w:gridSpan w:val="2"/>
            <w:shd w:val="clear" w:color="auto" w:fill="auto"/>
          </w:tcPr>
          <w:p w:rsidR="0085346B" w:rsidRPr="009C5443" w:rsidRDefault="0085346B"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5346B" w:rsidRPr="009C5443" w:rsidRDefault="00C362AD" w:rsidP="00536FD1">
            <w:pPr>
              <w:spacing w:after="0"/>
              <w:rPr>
                <w:b/>
              </w:rPr>
            </w:pPr>
            <w:r>
              <w:rPr>
                <w:b/>
              </w:rPr>
              <w:t>58093,42</w:t>
            </w:r>
          </w:p>
        </w:tc>
        <w:tc>
          <w:tcPr>
            <w:tcW w:w="1417" w:type="dxa"/>
          </w:tcPr>
          <w:p w:rsidR="0085346B" w:rsidRPr="009C5443" w:rsidRDefault="004240AF" w:rsidP="00C362AD">
            <w:pPr>
              <w:spacing w:after="0"/>
              <w:jc w:val="center"/>
              <w:rPr>
                <w:b/>
              </w:rPr>
            </w:pPr>
            <w:r>
              <w:rPr>
                <w:b/>
              </w:rPr>
              <w:t>5</w:t>
            </w:r>
            <w:r w:rsidR="0085346B">
              <w:rPr>
                <w:b/>
              </w:rPr>
              <w:t>,</w:t>
            </w:r>
            <w:r w:rsidR="00C362AD">
              <w:rPr>
                <w:b/>
              </w:rPr>
              <w:t>99</w:t>
            </w:r>
          </w:p>
        </w:tc>
      </w:tr>
      <w:tr w:rsidR="0085346B" w:rsidRPr="009C5443" w:rsidTr="00536FD1">
        <w:trPr>
          <w:trHeight w:val="248"/>
        </w:trPr>
        <w:tc>
          <w:tcPr>
            <w:tcW w:w="6833" w:type="dxa"/>
            <w:gridSpan w:val="2"/>
            <w:shd w:val="clear" w:color="auto" w:fill="auto"/>
          </w:tcPr>
          <w:p w:rsidR="0085346B" w:rsidRPr="009C5443" w:rsidRDefault="0085346B" w:rsidP="00EE60EC">
            <w:pPr>
              <w:spacing w:after="0"/>
            </w:pPr>
            <w:r w:rsidRPr="009C5443">
              <w:t>1</w:t>
            </w:r>
            <w:r w:rsidR="00EE60EC">
              <w:t>5</w:t>
            </w:r>
            <w:r w:rsidRPr="009C5443">
              <w:t>. Работы по содержанию помещений, входящих в состав общего имущества в многоквартирном доме:</w:t>
            </w:r>
          </w:p>
        </w:tc>
        <w:tc>
          <w:tcPr>
            <w:tcW w:w="1247" w:type="dxa"/>
            <w:vMerge w:val="restart"/>
          </w:tcPr>
          <w:p w:rsidR="0085346B" w:rsidRPr="009C5443" w:rsidRDefault="0085346B" w:rsidP="00536FD1">
            <w:pPr>
              <w:spacing w:after="0"/>
              <w:jc w:val="center"/>
            </w:pPr>
          </w:p>
        </w:tc>
        <w:tc>
          <w:tcPr>
            <w:tcW w:w="1417" w:type="dxa"/>
            <w:vMerge w:val="restart"/>
            <w:vAlign w:val="center"/>
          </w:tcPr>
          <w:p w:rsidR="0085346B" w:rsidRPr="009C5443" w:rsidRDefault="0085346B" w:rsidP="00536FD1">
            <w:pPr>
              <w:spacing w:after="0"/>
              <w:jc w:val="center"/>
            </w:pPr>
          </w:p>
        </w:tc>
      </w:tr>
      <w:tr w:rsidR="0085346B" w:rsidRPr="009C5443" w:rsidTr="00536FD1">
        <w:trPr>
          <w:trHeight w:val="548"/>
        </w:trPr>
        <w:tc>
          <w:tcPr>
            <w:tcW w:w="4848" w:type="dxa"/>
            <w:shd w:val="clear" w:color="auto" w:fill="auto"/>
          </w:tcPr>
          <w:p w:rsidR="0085346B" w:rsidRPr="009C5443" w:rsidRDefault="0085346B"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5346B" w:rsidRPr="009C5443" w:rsidRDefault="0085346B"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30"/>
        </w:trPr>
        <w:tc>
          <w:tcPr>
            <w:tcW w:w="4848" w:type="dxa"/>
            <w:shd w:val="clear" w:color="auto" w:fill="auto"/>
          </w:tcPr>
          <w:p w:rsidR="0085346B" w:rsidRPr="009C5443" w:rsidRDefault="0085346B"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5346B" w:rsidRPr="009C5443" w:rsidRDefault="0085346B" w:rsidP="00536FD1">
            <w:pPr>
              <w:spacing w:after="0"/>
            </w:pPr>
            <w:r w:rsidRPr="009C5443">
              <w:t>2 раза в год</w:t>
            </w:r>
          </w:p>
          <w:p w:rsidR="0085346B" w:rsidRPr="009C5443" w:rsidRDefault="0085346B" w:rsidP="00536FD1">
            <w:pPr>
              <w:spacing w:after="0"/>
              <w:rPr>
                <w:b/>
              </w:rPr>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2"/>
        </w:trPr>
        <w:tc>
          <w:tcPr>
            <w:tcW w:w="4848" w:type="dxa"/>
            <w:shd w:val="clear" w:color="auto" w:fill="auto"/>
          </w:tcPr>
          <w:p w:rsidR="0085346B" w:rsidRPr="009C5443" w:rsidRDefault="0085346B" w:rsidP="00536FD1">
            <w:pPr>
              <w:spacing w:after="0"/>
            </w:pPr>
            <w:r w:rsidRPr="009C5443">
              <w:t>мытье окон</w:t>
            </w:r>
          </w:p>
        </w:tc>
        <w:tc>
          <w:tcPr>
            <w:tcW w:w="1985" w:type="dxa"/>
            <w:shd w:val="clear" w:color="auto" w:fill="auto"/>
          </w:tcPr>
          <w:p w:rsidR="0085346B" w:rsidRPr="009C5443" w:rsidRDefault="0085346B" w:rsidP="00536FD1">
            <w:pPr>
              <w:spacing w:after="0"/>
            </w:pPr>
            <w:r w:rsidRPr="009C5443">
              <w:t>2 раза в год</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836"/>
        </w:trPr>
        <w:tc>
          <w:tcPr>
            <w:tcW w:w="4848" w:type="dxa"/>
            <w:shd w:val="clear" w:color="auto" w:fill="auto"/>
          </w:tcPr>
          <w:p w:rsidR="0085346B" w:rsidRPr="009C5443" w:rsidRDefault="0085346B"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1260"/>
        </w:trPr>
        <w:tc>
          <w:tcPr>
            <w:tcW w:w="6833" w:type="dxa"/>
            <w:gridSpan w:val="2"/>
            <w:shd w:val="clear" w:color="000000" w:fill="FFFFFF"/>
          </w:tcPr>
          <w:p w:rsidR="0085346B" w:rsidRPr="009C5443" w:rsidRDefault="0085346B" w:rsidP="00EE60EC">
            <w:pPr>
              <w:spacing w:after="0"/>
            </w:pPr>
            <w:r w:rsidRPr="009C5443">
              <w:t>1</w:t>
            </w:r>
            <w:r w:rsidR="00EE60EC">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5346B" w:rsidRPr="009C5443" w:rsidRDefault="0085346B" w:rsidP="00536FD1">
            <w:pPr>
              <w:spacing w:after="0"/>
              <w:jc w:val="center"/>
            </w:pPr>
          </w:p>
        </w:tc>
        <w:tc>
          <w:tcPr>
            <w:tcW w:w="1417" w:type="dxa"/>
            <w:vMerge/>
            <w:vAlign w:val="center"/>
          </w:tcPr>
          <w:p w:rsidR="0085346B" w:rsidRPr="009C5443" w:rsidRDefault="0085346B" w:rsidP="00536FD1">
            <w:pPr>
              <w:spacing w:after="0"/>
              <w:jc w:val="center"/>
            </w:pPr>
          </w:p>
        </w:tc>
      </w:tr>
      <w:tr w:rsidR="0085346B" w:rsidRPr="009C5443" w:rsidTr="00536FD1">
        <w:trPr>
          <w:trHeight w:val="570"/>
        </w:trPr>
        <w:tc>
          <w:tcPr>
            <w:tcW w:w="4848" w:type="dxa"/>
            <w:shd w:val="clear" w:color="auto" w:fill="auto"/>
          </w:tcPr>
          <w:p w:rsidR="0085346B" w:rsidRPr="009C5443" w:rsidRDefault="0085346B"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5346B" w:rsidRPr="009C5443" w:rsidRDefault="0085346B" w:rsidP="00536FD1">
            <w:pPr>
              <w:spacing w:after="0"/>
            </w:pPr>
            <w:r w:rsidRPr="009C5443">
              <w:t>по мере необходимо</w:t>
            </w:r>
            <w:r>
              <w:t>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74"/>
        </w:trPr>
        <w:tc>
          <w:tcPr>
            <w:tcW w:w="4848" w:type="dxa"/>
            <w:shd w:val="clear" w:color="auto" w:fill="auto"/>
          </w:tcPr>
          <w:p w:rsidR="0085346B" w:rsidRPr="009C5443" w:rsidRDefault="0085346B"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2"/>
        </w:trPr>
        <w:tc>
          <w:tcPr>
            <w:tcW w:w="4848" w:type="dxa"/>
            <w:shd w:val="clear" w:color="auto" w:fill="auto"/>
          </w:tcPr>
          <w:p w:rsidR="0085346B" w:rsidRPr="009C5443" w:rsidRDefault="0085346B"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5346B" w:rsidRPr="009C5443" w:rsidRDefault="0085346B" w:rsidP="00536FD1">
            <w:pPr>
              <w:spacing w:after="0"/>
            </w:pPr>
            <w:r w:rsidRPr="009C5443">
              <w:t>по мере необходимости</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04"/>
        </w:trPr>
        <w:tc>
          <w:tcPr>
            <w:tcW w:w="4848" w:type="dxa"/>
            <w:shd w:val="clear" w:color="auto" w:fill="auto"/>
          </w:tcPr>
          <w:p w:rsidR="0085346B" w:rsidRPr="009C5443" w:rsidRDefault="0085346B" w:rsidP="00536FD1">
            <w:pPr>
              <w:spacing w:after="0"/>
            </w:pPr>
            <w:r w:rsidRPr="009C5443">
              <w:t>очистка придомовой территории от наледи и льда</w:t>
            </w:r>
          </w:p>
        </w:tc>
        <w:tc>
          <w:tcPr>
            <w:tcW w:w="1985" w:type="dxa"/>
            <w:shd w:val="clear" w:color="auto" w:fill="auto"/>
          </w:tcPr>
          <w:p w:rsidR="0085346B" w:rsidRPr="009C5443" w:rsidRDefault="0085346B" w:rsidP="00536FD1">
            <w:pPr>
              <w:spacing w:after="0"/>
            </w:pPr>
            <w:r w:rsidRPr="009C5443">
              <w:t>по мере необходимости</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409"/>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w:t>
            </w:r>
          </w:p>
        </w:tc>
        <w:tc>
          <w:tcPr>
            <w:tcW w:w="1985" w:type="dxa"/>
            <w:shd w:val="clear" w:color="auto" w:fill="auto"/>
          </w:tcPr>
          <w:p w:rsidR="0085346B" w:rsidRPr="009C5443" w:rsidRDefault="0085346B" w:rsidP="00536FD1">
            <w:pPr>
              <w:spacing w:after="0"/>
            </w:pPr>
            <w:r w:rsidRPr="009C5443">
              <w:t>1 раз в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562"/>
        </w:trPr>
        <w:tc>
          <w:tcPr>
            <w:tcW w:w="6833" w:type="dxa"/>
            <w:gridSpan w:val="2"/>
            <w:shd w:val="clear" w:color="auto" w:fill="auto"/>
          </w:tcPr>
          <w:p w:rsidR="0085346B" w:rsidRPr="009C5443" w:rsidRDefault="0085346B" w:rsidP="00EE60EC">
            <w:pPr>
              <w:spacing w:after="0"/>
            </w:pPr>
            <w:r w:rsidRPr="009C5443">
              <w:rPr>
                <w:bCs/>
              </w:rPr>
              <w:t>1</w:t>
            </w:r>
            <w:r w:rsidR="00EE60EC">
              <w:rPr>
                <w:bCs/>
              </w:rPr>
              <w:t>7</w:t>
            </w:r>
            <w:r w:rsidRPr="009C5443">
              <w:rPr>
                <w:bCs/>
              </w:rPr>
              <w:t>. Работы по содержанию придомовой территории в теплый период года:</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278"/>
        </w:trPr>
        <w:tc>
          <w:tcPr>
            <w:tcW w:w="4848" w:type="dxa"/>
            <w:shd w:val="clear" w:color="auto" w:fill="auto"/>
          </w:tcPr>
          <w:p w:rsidR="0085346B" w:rsidRPr="009C5443" w:rsidRDefault="0085346B" w:rsidP="00536FD1">
            <w:pPr>
              <w:spacing w:after="0"/>
            </w:pPr>
            <w:r w:rsidRPr="009C5443">
              <w:t>подметание и уборка придомовой территории</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654"/>
        </w:trPr>
        <w:tc>
          <w:tcPr>
            <w:tcW w:w="4848" w:type="dxa"/>
            <w:shd w:val="clear" w:color="auto" w:fill="auto"/>
          </w:tcPr>
          <w:p w:rsidR="0085346B" w:rsidRPr="009C5443" w:rsidRDefault="0085346B"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5346B" w:rsidRPr="009C5443" w:rsidRDefault="0085346B" w:rsidP="00536FD1">
            <w:pPr>
              <w:spacing w:after="0"/>
            </w:pPr>
            <w:r w:rsidRPr="009C5443">
              <w:t>1 раз в неделю</w:t>
            </w:r>
          </w:p>
          <w:p w:rsidR="0085346B" w:rsidRPr="009C5443" w:rsidRDefault="0085346B" w:rsidP="00536FD1">
            <w:pPr>
              <w:spacing w:after="0"/>
            </w:pP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9C5443" w:rsidRDefault="0085346B" w:rsidP="00536FD1">
            <w:pPr>
              <w:spacing w:after="0"/>
            </w:pPr>
            <w:r>
              <w:t>окашивание придомовой территории</w:t>
            </w:r>
          </w:p>
        </w:tc>
        <w:tc>
          <w:tcPr>
            <w:tcW w:w="1985" w:type="dxa"/>
            <w:shd w:val="clear" w:color="auto" w:fill="auto"/>
            <w:vAlign w:val="bottom"/>
          </w:tcPr>
          <w:p w:rsidR="0085346B" w:rsidRPr="009C5443" w:rsidRDefault="0085346B" w:rsidP="00536FD1">
            <w:pPr>
              <w:spacing w:after="0"/>
            </w:pPr>
            <w:r>
              <w:t>2 раза за сезон</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Pr="00540F3C" w:rsidRDefault="0085346B"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5346B" w:rsidRPr="009C5443" w:rsidRDefault="0085346B" w:rsidP="00536FD1">
            <w:pPr>
              <w:spacing w:after="0"/>
            </w:pPr>
            <w:r w:rsidRPr="009C5443">
              <w:t xml:space="preserve">1 раз в </w:t>
            </w:r>
            <w:r>
              <w:t>1 неделю</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5346B" w:rsidRPr="009C5443" w:rsidRDefault="0085346B" w:rsidP="00536FD1">
            <w:pPr>
              <w:spacing w:after="0"/>
            </w:pPr>
            <w:r>
              <w:t>1 раз в 2 дня</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85346B" w:rsidRPr="009C5443" w:rsidTr="00536FD1">
        <w:trPr>
          <w:trHeight w:val="320"/>
        </w:trPr>
        <w:tc>
          <w:tcPr>
            <w:tcW w:w="4848" w:type="dxa"/>
            <w:shd w:val="clear" w:color="auto" w:fill="auto"/>
          </w:tcPr>
          <w:p w:rsidR="0085346B" w:rsidRDefault="0085346B"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5346B" w:rsidRDefault="0085346B" w:rsidP="00536FD1">
            <w:pPr>
              <w:spacing w:after="0"/>
            </w:pPr>
            <w:r>
              <w:t>1 раз в месяц</w:t>
            </w:r>
          </w:p>
        </w:tc>
        <w:tc>
          <w:tcPr>
            <w:tcW w:w="1247" w:type="dxa"/>
            <w:vMerge/>
          </w:tcPr>
          <w:p w:rsidR="0085346B" w:rsidRPr="009C5443" w:rsidRDefault="0085346B" w:rsidP="00536FD1">
            <w:pPr>
              <w:spacing w:after="0"/>
            </w:pPr>
          </w:p>
        </w:tc>
        <w:tc>
          <w:tcPr>
            <w:tcW w:w="1417" w:type="dxa"/>
            <w:vMerge/>
          </w:tcPr>
          <w:p w:rsidR="0085346B" w:rsidRPr="009C5443" w:rsidRDefault="0085346B" w:rsidP="00536FD1">
            <w:pPr>
              <w:spacing w:after="0"/>
            </w:pPr>
          </w:p>
        </w:tc>
      </w:tr>
      <w:tr w:rsidR="0066698D" w:rsidRPr="009C5443" w:rsidTr="00536FD1">
        <w:trPr>
          <w:trHeight w:val="1349"/>
        </w:trPr>
        <w:tc>
          <w:tcPr>
            <w:tcW w:w="4848" w:type="dxa"/>
            <w:shd w:val="clear" w:color="auto" w:fill="auto"/>
          </w:tcPr>
          <w:p w:rsidR="0066698D" w:rsidRPr="003A47C2" w:rsidRDefault="0066698D" w:rsidP="00EE60EC">
            <w:pPr>
              <w:spacing w:after="0"/>
              <w:rPr>
                <w:bCs/>
              </w:rPr>
            </w:pPr>
            <w:r>
              <w:rPr>
                <w:bCs/>
              </w:rPr>
              <w:t>1</w:t>
            </w:r>
            <w:r w:rsidR="00EE60EC">
              <w:rPr>
                <w:bCs/>
              </w:rPr>
              <w:t>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66698D" w:rsidRPr="009C5443" w:rsidRDefault="0066698D" w:rsidP="00536FD1">
            <w:pPr>
              <w:spacing w:after="0"/>
            </w:pPr>
            <w:r w:rsidRPr="009C5443">
              <w:t>постоянно</w:t>
            </w:r>
          </w:p>
        </w:tc>
        <w:tc>
          <w:tcPr>
            <w:tcW w:w="1247" w:type="dxa"/>
            <w:vMerge/>
          </w:tcPr>
          <w:p w:rsidR="0066698D" w:rsidRPr="009C5443" w:rsidRDefault="0066698D" w:rsidP="00536FD1">
            <w:pPr>
              <w:spacing w:after="0"/>
              <w:rPr>
                <w:b/>
              </w:rPr>
            </w:pPr>
          </w:p>
        </w:tc>
        <w:tc>
          <w:tcPr>
            <w:tcW w:w="1417" w:type="dxa"/>
            <w:vMerge w:val="restart"/>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3A47C2" w:rsidRDefault="00EE60EC" w:rsidP="0066698D">
            <w:pPr>
              <w:suppressAutoHyphens w:val="0"/>
              <w:autoSpaceDE w:val="0"/>
              <w:autoSpaceDN w:val="0"/>
              <w:adjustRightInd w:val="0"/>
              <w:spacing w:after="0"/>
              <w:rPr>
                <w:rFonts w:eastAsia="Calibri"/>
                <w:lang w:eastAsia="ru-RU"/>
              </w:rPr>
            </w:pPr>
            <w:r>
              <w:rPr>
                <w:bCs/>
              </w:rPr>
              <w:t>19</w:t>
            </w:r>
            <w:r w:rsidR="0066698D">
              <w:rPr>
                <w:bCs/>
              </w:rPr>
              <w:t xml:space="preserve">. </w:t>
            </w:r>
            <w:r w:rsidR="0066698D">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66698D" w:rsidRPr="009C5443" w:rsidRDefault="0066698D" w:rsidP="00536FD1">
            <w:pPr>
              <w:spacing w:after="0"/>
            </w:pPr>
            <w:r>
              <w:t>по мере необходимости</w:t>
            </w:r>
          </w:p>
        </w:tc>
        <w:tc>
          <w:tcPr>
            <w:tcW w:w="1247" w:type="dxa"/>
            <w:vMerge/>
          </w:tcPr>
          <w:p w:rsidR="0066698D" w:rsidRPr="009C5443" w:rsidRDefault="0066698D" w:rsidP="00536FD1">
            <w:pPr>
              <w:spacing w:after="0"/>
              <w:rPr>
                <w:b/>
              </w:rPr>
            </w:pPr>
          </w:p>
        </w:tc>
        <w:tc>
          <w:tcPr>
            <w:tcW w:w="1417" w:type="dxa"/>
            <w:vMerge/>
            <w:vAlign w:val="center"/>
          </w:tcPr>
          <w:p w:rsidR="0066698D" w:rsidRPr="009C5443" w:rsidRDefault="0066698D" w:rsidP="00536FD1">
            <w:pPr>
              <w:spacing w:after="0"/>
              <w:jc w:val="center"/>
              <w:rPr>
                <w:b/>
              </w:rPr>
            </w:pPr>
          </w:p>
        </w:tc>
      </w:tr>
      <w:tr w:rsidR="0066698D" w:rsidRPr="009C5443" w:rsidTr="00536FD1">
        <w:trPr>
          <w:trHeight w:val="1349"/>
        </w:trPr>
        <w:tc>
          <w:tcPr>
            <w:tcW w:w="4848" w:type="dxa"/>
            <w:shd w:val="clear" w:color="auto" w:fill="auto"/>
          </w:tcPr>
          <w:p w:rsidR="0066698D" w:rsidRPr="009C5443" w:rsidRDefault="00EE60EC" w:rsidP="0066698D">
            <w:pPr>
              <w:spacing w:after="0"/>
            </w:pPr>
            <w:r>
              <w:t>20</w:t>
            </w:r>
            <w:r w:rsidR="0066698D">
              <w:t xml:space="preserve">. </w:t>
            </w:r>
            <w:r w:rsidR="0066698D"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66698D" w:rsidRPr="009C5443" w:rsidRDefault="0066698D" w:rsidP="0066698D">
            <w:pPr>
              <w:spacing w:after="0"/>
            </w:pPr>
            <w:r w:rsidRPr="009C5443">
              <w:t>по мере необходимости</w:t>
            </w:r>
          </w:p>
        </w:tc>
        <w:tc>
          <w:tcPr>
            <w:tcW w:w="1247" w:type="dxa"/>
          </w:tcPr>
          <w:p w:rsidR="0066698D" w:rsidRPr="009C5443" w:rsidRDefault="0066698D" w:rsidP="0066698D">
            <w:pPr>
              <w:spacing w:after="0"/>
              <w:rPr>
                <w:b/>
              </w:rPr>
            </w:pPr>
          </w:p>
        </w:tc>
        <w:tc>
          <w:tcPr>
            <w:tcW w:w="1417" w:type="dxa"/>
            <w:vMerge/>
            <w:vAlign w:val="center"/>
          </w:tcPr>
          <w:p w:rsidR="0066698D" w:rsidRPr="009C5443" w:rsidRDefault="0066698D" w:rsidP="0066698D">
            <w:pPr>
              <w:spacing w:after="0"/>
              <w:jc w:val="center"/>
              <w:rPr>
                <w:b/>
              </w:rPr>
            </w:pPr>
          </w:p>
        </w:tc>
      </w:tr>
      <w:tr w:rsidR="0066698D" w:rsidRPr="009C5443" w:rsidTr="00536FD1">
        <w:trPr>
          <w:trHeight w:val="277"/>
        </w:trPr>
        <w:tc>
          <w:tcPr>
            <w:tcW w:w="6833" w:type="dxa"/>
            <w:gridSpan w:val="2"/>
            <w:shd w:val="clear" w:color="auto" w:fill="auto"/>
          </w:tcPr>
          <w:p w:rsidR="0066698D" w:rsidRPr="009C5443" w:rsidRDefault="0066698D" w:rsidP="00C362AD">
            <w:pPr>
              <w:spacing w:after="0"/>
              <w:rPr>
                <w:b/>
                <w:bCs/>
              </w:rPr>
            </w:pPr>
            <w:r>
              <w:rPr>
                <w:b/>
                <w:bCs/>
              </w:rPr>
              <w:t>I</w:t>
            </w:r>
            <w:r>
              <w:rPr>
                <w:b/>
                <w:bCs/>
                <w:lang w:val="en-US"/>
              </w:rPr>
              <w:t>II</w:t>
            </w:r>
            <w:r w:rsidRPr="009C5443">
              <w:rPr>
                <w:b/>
                <w:bCs/>
              </w:rPr>
              <w:t xml:space="preserve">. </w:t>
            </w:r>
            <w:r w:rsidR="00C362AD">
              <w:rPr>
                <w:b/>
                <w:bCs/>
              </w:rPr>
              <w:t>Прочие р</w:t>
            </w:r>
            <w:r>
              <w:rPr>
                <w:b/>
                <w:bCs/>
              </w:rPr>
              <w:t xml:space="preserve">асходы </w:t>
            </w:r>
            <w:r w:rsidR="00C362AD">
              <w:rPr>
                <w:b/>
                <w:bCs/>
              </w:rPr>
              <w:t xml:space="preserve">(в т.ч. </w:t>
            </w:r>
            <w:r>
              <w:rPr>
                <w:b/>
                <w:bCs/>
              </w:rPr>
              <w:t>на общедомовые нужды</w:t>
            </w:r>
            <w:r w:rsidR="00C362AD">
              <w:rPr>
                <w:b/>
                <w:bCs/>
              </w:rPr>
              <w:t>)</w:t>
            </w:r>
          </w:p>
        </w:tc>
        <w:tc>
          <w:tcPr>
            <w:tcW w:w="1247" w:type="dxa"/>
          </w:tcPr>
          <w:p w:rsidR="0066698D" w:rsidRPr="009C5443" w:rsidRDefault="0066698D" w:rsidP="0066698D">
            <w:pPr>
              <w:spacing w:after="0"/>
              <w:rPr>
                <w:b/>
                <w:bCs/>
              </w:rPr>
            </w:pPr>
            <w:r>
              <w:rPr>
                <w:b/>
                <w:bCs/>
              </w:rPr>
              <w:t>9310,46</w:t>
            </w:r>
          </w:p>
        </w:tc>
        <w:tc>
          <w:tcPr>
            <w:tcW w:w="1417" w:type="dxa"/>
            <w:vAlign w:val="center"/>
          </w:tcPr>
          <w:p w:rsidR="0066698D" w:rsidRPr="009C5443" w:rsidRDefault="0066698D" w:rsidP="0066698D">
            <w:pPr>
              <w:spacing w:after="0"/>
              <w:jc w:val="center"/>
              <w:rPr>
                <w:b/>
                <w:bCs/>
              </w:rPr>
            </w:pPr>
            <w:r>
              <w:rPr>
                <w:b/>
                <w:bCs/>
              </w:rPr>
              <w:t>0,96</w:t>
            </w:r>
          </w:p>
        </w:tc>
      </w:tr>
      <w:tr w:rsidR="0066698D" w:rsidRPr="009C5443" w:rsidTr="00536FD1">
        <w:trPr>
          <w:trHeight w:val="275"/>
        </w:trPr>
        <w:tc>
          <w:tcPr>
            <w:tcW w:w="4848" w:type="dxa"/>
            <w:shd w:val="clear" w:color="auto" w:fill="auto"/>
          </w:tcPr>
          <w:p w:rsidR="0066698D" w:rsidRPr="009C5443" w:rsidRDefault="0066698D" w:rsidP="004240AF">
            <w:pPr>
              <w:spacing w:after="0"/>
              <w:jc w:val="right"/>
            </w:pPr>
            <w:r w:rsidRPr="009C5443">
              <w:t>ИТОГО:</w:t>
            </w:r>
          </w:p>
        </w:tc>
        <w:tc>
          <w:tcPr>
            <w:tcW w:w="1985" w:type="dxa"/>
            <w:shd w:val="clear" w:color="auto" w:fill="auto"/>
            <w:vAlign w:val="center"/>
          </w:tcPr>
          <w:p w:rsidR="0066698D" w:rsidRPr="009C5443" w:rsidRDefault="0066698D" w:rsidP="0066698D">
            <w:pPr>
              <w:spacing w:after="0"/>
            </w:pPr>
          </w:p>
        </w:tc>
        <w:tc>
          <w:tcPr>
            <w:tcW w:w="1247" w:type="dxa"/>
          </w:tcPr>
          <w:p w:rsidR="0066698D" w:rsidRPr="009C5443" w:rsidRDefault="0066698D" w:rsidP="0066698D">
            <w:pPr>
              <w:spacing w:after="0"/>
              <w:rPr>
                <w:b/>
              </w:rPr>
            </w:pPr>
            <w:r>
              <w:rPr>
                <w:b/>
              </w:rPr>
              <w:t>107846,21</w:t>
            </w:r>
          </w:p>
        </w:tc>
        <w:tc>
          <w:tcPr>
            <w:tcW w:w="1417" w:type="dxa"/>
          </w:tcPr>
          <w:p w:rsidR="0066698D" w:rsidRPr="009C5443" w:rsidRDefault="00C362AD" w:rsidP="0066698D">
            <w:pPr>
              <w:spacing w:after="0"/>
              <w:jc w:val="center"/>
              <w:rPr>
                <w:b/>
              </w:rPr>
            </w:pPr>
            <w:r>
              <w:rPr>
                <w:b/>
              </w:rPr>
              <w:t>12,08</w:t>
            </w:r>
          </w:p>
        </w:tc>
      </w:tr>
    </w:tbl>
    <w:p w:rsidR="004B0642" w:rsidRDefault="004B0642">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8651D8" w:rsidRDefault="008651D8">
      <w:pPr>
        <w:suppressAutoHyphens w:val="0"/>
        <w:spacing w:after="0"/>
        <w:jc w:val="left"/>
        <w:rPr>
          <w:b/>
        </w:rPr>
      </w:pPr>
    </w:p>
    <w:p w:rsidR="007C683E" w:rsidRDefault="007C683E">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C362AD" w:rsidRDefault="00C362AD">
      <w:pPr>
        <w:suppressAutoHyphens w:val="0"/>
        <w:spacing w:after="0"/>
        <w:jc w:val="left"/>
        <w:rPr>
          <w:b/>
        </w:rPr>
      </w:pPr>
    </w:p>
    <w:p w:rsidR="008651D8" w:rsidRDefault="008651D8" w:rsidP="008651D8">
      <w:pPr>
        <w:autoSpaceDE w:val="0"/>
        <w:spacing w:after="0"/>
        <w:ind w:left="5670"/>
        <w:contextualSpacing/>
        <w:jc w:val="center"/>
        <w:rPr>
          <w:b/>
        </w:rPr>
      </w:pPr>
      <w:r>
        <w:rPr>
          <w:b/>
        </w:rPr>
        <w:t>Приложение № 2</w:t>
      </w:r>
    </w:p>
    <w:p w:rsidR="008651D8" w:rsidRDefault="008651D8" w:rsidP="008651D8">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Юбилейная</w:t>
      </w:r>
      <w:r w:rsidRPr="00104598">
        <w:rPr>
          <w:bCs/>
          <w:color w:val="000000"/>
          <w:lang w:eastAsia="ru-RU"/>
        </w:rPr>
        <w:t xml:space="preserve">, д. </w:t>
      </w:r>
      <w:r>
        <w:rPr>
          <w:bCs/>
          <w:color w:val="000000"/>
          <w:lang w:eastAsia="ru-RU"/>
        </w:rPr>
        <w:t>15</w:t>
      </w:r>
    </w:p>
    <w:p w:rsidR="008651D8" w:rsidRDefault="008651D8" w:rsidP="008651D8">
      <w:pPr>
        <w:autoSpaceDE w:val="0"/>
        <w:spacing w:after="0"/>
        <w:ind w:left="5670"/>
        <w:contextualSpacing/>
        <w:jc w:val="center"/>
      </w:pPr>
    </w:p>
    <w:p w:rsidR="008651D8" w:rsidRDefault="008651D8" w:rsidP="008651D8">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3)</w:t>
      </w:r>
    </w:p>
    <w:p w:rsidR="008651D8" w:rsidRDefault="008651D8" w:rsidP="008651D8">
      <w:pPr>
        <w:autoSpaceDE w:val="0"/>
        <w:spacing w:after="0"/>
        <w:ind w:left="5670"/>
        <w:contextualSpacing/>
        <w:jc w:val="center"/>
      </w:pPr>
    </w:p>
    <w:p w:rsidR="008651D8" w:rsidRPr="00104598" w:rsidRDefault="008651D8" w:rsidP="008651D8">
      <w:pPr>
        <w:autoSpaceDE w:val="0"/>
        <w:spacing w:after="0"/>
        <w:ind w:left="284"/>
        <w:contextualSpacing/>
        <w:jc w:val="left"/>
      </w:pPr>
      <w:r>
        <w:t>Общая площадь квартир 3102,1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8651D8" w:rsidRPr="009C5443" w:rsidTr="00536FD1">
        <w:trPr>
          <w:trHeight w:val="945"/>
        </w:trPr>
        <w:tc>
          <w:tcPr>
            <w:tcW w:w="4848" w:type="dxa"/>
            <w:shd w:val="clear" w:color="auto" w:fill="auto"/>
            <w:vAlign w:val="center"/>
          </w:tcPr>
          <w:p w:rsidR="008651D8" w:rsidRPr="009C5443" w:rsidRDefault="008651D8" w:rsidP="00536FD1">
            <w:pPr>
              <w:spacing w:after="0"/>
              <w:jc w:val="center"/>
              <w:rPr>
                <w:b/>
              </w:rPr>
            </w:pPr>
            <w:r w:rsidRPr="009C5443">
              <w:rPr>
                <w:b/>
              </w:rPr>
              <w:t>Наименование работ и услуг</w:t>
            </w:r>
          </w:p>
        </w:tc>
        <w:tc>
          <w:tcPr>
            <w:tcW w:w="1985" w:type="dxa"/>
            <w:shd w:val="clear" w:color="auto" w:fill="auto"/>
            <w:vAlign w:val="center"/>
          </w:tcPr>
          <w:p w:rsidR="008651D8" w:rsidRPr="009C5443" w:rsidRDefault="008651D8" w:rsidP="00536FD1">
            <w:pPr>
              <w:spacing w:after="0"/>
              <w:jc w:val="center"/>
              <w:rPr>
                <w:b/>
              </w:rPr>
            </w:pPr>
            <w:r w:rsidRPr="009C5443">
              <w:rPr>
                <w:b/>
              </w:rPr>
              <w:t>Периодичность выполнения работ и оказания услуг</w:t>
            </w:r>
          </w:p>
        </w:tc>
        <w:tc>
          <w:tcPr>
            <w:tcW w:w="1247" w:type="dxa"/>
          </w:tcPr>
          <w:p w:rsidR="008651D8" w:rsidRDefault="008651D8" w:rsidP="00536FD1">
            <w:pPr>
              <w:spacing w:after="0"/>
              <w:jc w:val="center"/>
              <w:rPr>
                <w:b/>
              </w:rPr>
            </w:pPr>
            <w:r>
              <w:rPr>
                <w:b/>
              </w:rPr>
              <w:t xml:space="preserve">Годовая </w:t>
            </w:r>
          </w:p>
          <w:p w:rsidR="008651D8" w:rsidRDefault="008651D8" w:rsidP="00536FD1">
            <w:pPr>
              <w:spacing w:after="0"/>
              <w:jc w:val="center"/>
              <w:rPr>
                <w:b/>
              </w:rPr>
            </w:pPr>
            <w:r>
              <w:rPr>
                <w:b/>
              </w:rPr>
              <w:t xml:space="preserve">плата </w:t>
            </w:r>
          </w:p>
          <w:p w:rsidR="008651D8" w:rsidRPr="009C5443" w:rsidRDefault="008651D8" w:rsidP="00536FD1">
            <w:pPr>
              <w:spacing w:after="0"/>
              <w:jc w:val="center"/>
              <w:rPr>
                <w:b/>
              </w:rPr>
            </w:pPr>
            <w:r>
              <w:rPr>
                <w:b/>
              </w:rPr>
              <w:t>(рублей)</w:t>
            </w:r>
          </w:p>
        </w:tc>
        <w:tc>
          <w:tcPr>
            <w:tcW w:w="1417" w:type="dxa"/>
          </w:tcPr>
          <w:p w:rsidR="008651D8" w:rsidRPr="009C5443" w:rsidRDefault="008651D8" w:rsidP="00536FD1">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8651D8" w:rsidRPr="009C5443" w:rsidTr="00536FD1">
        <w:trPr>
          <w:trHeight w:val="1207"/>
        </w:trPr>
        <w:tc>
          <w:tcPr>
            <w:tcW w:w="6833" w:type="dxa"/>
            <w:gridSpan w:val="2"/>
            <w:shd w:val="clear" w:color="auto" w:fill="auto"/>
          </w:tcPr>
          <w:p w:rsidR="008651D8" w:rsidRPr="009C5443" w:rsidRDefault="008651D8" w:rsidP="00536FD1">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8651D8" w:rsidRPr="009C5443" w:rsidRDefault="0044423D" w:rsidP="00544165">
            <w:pPr>
              <w:spacing w:after="0"/>
              <w:rPr>
                <w:b/>
              </w:rPr>
            </w:pPr>
            <w:r>
              <w:rPr>
                <w:b/>
              </w:rPr>
              <w:t>58071,31</w:t>
            </w:r>
          </w:p>
        </w:tc>
        <w:tc>
          <w:tcPr>
            <w:tcW w:w="1417" w:type="dxa"/>
          </w:tcPr>
          <w:p w:rsidR="008651D8" w:rsidRPr="009C5443" w:rsidRDefault="008651D8" w:rsidP="0044423D">
            <w:pPr>
              <w:spacing w:after="0"/>
              <w:jc w:val="center"/>
              <w:rPr>
                <w:b/>
              </w:rPr>
            </w:pPr>
            <w:r>
              <w:rPr>
                <w:b/>
              </w:rPr>
              <w:t>1,</w:t>
            </w:r>
            <w:r w:rsidR="0044423D">
              <w:rPr>
                <w:b/>
              </w:rPr>
              <w:t>56</w:t>
            </w:r>
          </w:p>
        </w:tc>
      </w:tr>
      <w:tr w:rsidR="008651D8" w:rsidRPr="009C5443" w:rsidTr="00536FD1">
        <w:trPr>
          <w:trHeight w:val="415"/>
        </w:trPr>
        <w:tc>
          <w:tcPr>
            <w:tcW w:w="6833" w:type="dxa"/>
            <w:gridSpan w:val="2"/>
            <w:shd w:val="clear" w:color="auto" w:fill="auto"/>
          </w:tcPr>
          <w:p w:rsidR="008651D8" w:rsidRPr="009C5443" w:rsidRDefault="008651D8" w:rsidP="00536FD1">
            <w:pPr>
              <w:spacing w:after="0"/>
            </w:pPr>
            <w:r w:rsidRPr="009C5443">
              <w:t>1. Работы, выполняемые в отношении всех видов фундаментов:</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55"/>
        </w:trPr>
        <w:tc>
          <w:tcPr>
            <w:tcW w:w="6833" w:type="dxa"/>
            <w:gridSpan w:val="2"/>
            <w:shd w:val="clear" w:color="auto" w:fill="auto"/>
          </w:tcPr>
          <w:p w:rsidR="008651D8" w:rsidRPr="009C5443" w:rsidRDefault="008651D8" w:rsidP="00536FD1">
            <w:pPr>
              <w:spacing w:after="0"/>
            </w:pPr>
            <w:r w:rsidRPr="009C5443">
              <w:t>проверка технического состояния видимых частей конструкций с выявлением:</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38"/>
        </w:trPr>
        <w:tc>
          <w:tcPr>
            <w:tcW w:w="4848" w:type="dxa"/>
            <w:shd w:val="clear" w:color="auto" w:fill="auto"/>
          </w:tcPr>
          <w:p w:rsidR="008651D8" w:rsidRPr="009C5443" w:rsidRDefault="008651D8" w:rsidP="00536FD1">
            <w:pPr>
              <w:spacing w:after="0"/>
            </w:pPr>
            <w:r w:rsidRPr="009C5443">
              <w:t>признаков неравномерных осадок фундаментов всех типов;</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79"/>
        </w:trPr>
        <w:tc>
          <w:tcPr>
            <w:tcW w:w="4848" w:type="dxa"/>
            <w:shd w:val="clear" w:color="auto" w:fill="auto"/>
          </w:tcPr>
          <w:p w:rsidR="008651D8" w:rsidRPr="009C5443" w:rsidRDefault="008651D8" w:rsidP="00536FD1">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061"/>
        </w:trPr>
        <w:tc>
          <w:tcPr>
            <w:tcW w:w="4848" w:type="dxa"/>
            <w:shd w:val="clear" w:color="auto" w:fill="auto"/>
          </w:tcPr>
          <w:p w:rsidR="008651D8" w:rsidRPr="009C5443" w:rsidRDefault="008651D8" w:rsidP="00536FD1">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536FD1" w:rsidRPr="009C5443" w:rsidTr="00536FD1">
        <w:trPr>
          <w:trHeight w:val="1061"/>
        </w:trPr>
        <w:tc>
          <w:tcPr>
            <w:tcW w:w="4848" w:type="dxa"/>
            <w:shd w:val="clear" w:color="auto" w:fill="auto"/>
          </w:tcPr>
          <w:p w:rsidR="00536FD1" w:rsidRPr="009C5443" w:rsidRDefault="00536FD1" w:rsidP="00536FD1">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36FD1" w:rsidRPr="009C5443" w:rsidRDefault="00536FD1" w:rsidP="00536FD1">
            <w:pPr>
              <w:spacing w:after="0"/>
            </w:pPr>
            <w:r w:rsidRPr="009C5443">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339"/>
        </w:trPr>
        <w:tc>
          <w:tcPr>
            <w:tcW w:w="6833" w:type="dxa"/>
            <w:gridSpan w:val="2"/>
            <w:shd w:val="clear" w:color="auto" w:fill="auto"/>
          </w:tcPr>
          <w:p w:rsidR="00536FD1" w:rsidRDefault="00536FD1" w:rsidP="00536FD1">
            <w:pPr>
              <w:pStyle w:val="a4"/>
              <w:numPr>
                <w:ilvl w:val="0"/>
                <w:numId w:val="10"/>
              </w:numPr>
              <w:spacing w:after="0"/>
            </w:pPr>
            <w:r>
              <w:t>Работы, выполняемые в зданиях с подвалами</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P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36FD1" w:rsidRPr="009C5443"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36FD1" w:rsidRDefault="00536FD1" w:rsidP="00536FD1">
            <w:pPr>
              <w:spacing w:after="0"/>
            </w:pPr>
            <w:r>
              <w:t>2 раза в год</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536FD1" w:rsidRPr="009C5443" w:rsidTr="00536FD1">
        <w:trPr>
          <w:trHeight w:val="910"/>
        </w:trPr>
        <w:tc>
          <w:tcPr>
            <w:tcW w:w="4848" w:type="dxa"/>
            <w:shd w:val="clear" w:color="auto" w:fill="auto"/>
          </w:tcPr>
          <w:p w:rsidR="00536FD1" w:rsidRDefault="00536FD1" w:rsidP="00536FD1">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36FD1" w:rsidRDefault="00536FD1" w:rsidP="00536FD1">
            <w:pPr>
              <w:spacing w:after="0"/>
            </w:pPr>
            <w:r>
              <w:t>1 раз в месяц</w:t>
            </w:r>
          </w:p>
        </w:tc>
        <w:tc>
          <w:tcPr>
            <w:tcW w:w="1247" w:type="dxa"/>
            <w:vMerge/>
          </w:tcPr>
          <w:p w:rsidR="00536FD1" w:rsidRPr="009C5443" w:rsidRDefault="00536FD1" w:rsidP="00536FD1">
            <w:pPr>
              <w:spacing w:after="0"/>
            </w:pPr>
          </w:p>
        </w:tc>
        <w:tc>
          <w:tcPr>
            <w:tcW w:w="1417" w:type="dxa"/>
            <w:vMerge/>
          </w:tcPr>
          <w:p w:rsidR="00536FD1" w:rsidRPr="009C5443" w:rsidRDefault="00536FD1" w:rsidP="00536FD1">
            <w:pPr>
              <w:spacing w:after="0"/>
            </w:pPr>
          </w:p>
        </w:tc>
      </w:tr>
      <w:tr w:rsidR="008651D8" w:rsidRPr="009C5443" w:rsidTr="00536FD1">
        <w:trPr>
          <w:trHeight w:val="532"/>
        </w:trPr>
        <w:tc>
          <w:tcPr>
            <w:tcW w:w="6833" w:type="dxa"/>
            <w:gridSpan w:val="2"/>
            <w:shd w:val="clear" w:color="auto" w:fill="auto"/>
          </w:tcPr>
          <w:p w:rsidR="008651D8" w:rsidRPr="009C5443" w:rsidRDefault="00536FD1" w:rsidP="00536FD1">
            <w:pPr>
              <w:spacing w:after="0"/>
            </w:pPr>
            <w:r>
              <w:t>3</w:t>
            </w:r>
            <w:r w:rsidR="008651D8" w:rsidRPr="009C5443">
              <w:t>. Работы, выполняемые для надлежащего содержания стен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2"/>
        </w:trPr>
        <w:tc>
          <w:tcPr>
            <w:tcW w:w="4848" w:type="dxa"/>
            <w:shd w:val="clear" w:color="auto" w:fill="auto"/>
          </w:tcPr>
          <w:p w:rsidR="008651D8" w:rsidRPr="009C5443" w:rsidRDefault="008651D8" w:rsidP="00536FD1">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99"/>
        </w:trPr>
        <w:tc>
          <w:tcPr>
            <w:tcW w:w="4848" w:type="dxa"/>
            <w:shd w:val="clear" w:color="auto" w:fill="auto"/>
          </w:tcPr>
          <w:p w:rsidR="008651D8" w:rsidRPr="009C5443" w:rsidRDefault="008651D8" w:rsidP="00536FD1">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6"/>
        </w:trPr>
        <w:tc>
          <w:tcPr>
            <w:tcW w:w="6833" w:type="dxa"/>
            <w:gridSpan w:val="2"/>
            <w:shd w:val="clear" w:color="auto" w:fill="auto"/>
          </w:tcPr>
          <w:p w:rsidR="008651D8" w:rsidRPr="009C5443" w:rsidRDefault="00536FD1" w:rsidP="00536FD1">
            <w:pPr>
              <w:spacing w:after="0"/>
            </w:pPr>
            <w:r>
              <w:t>4</w:t>
            </w:r>
            <w:r w:rsidR="008651D8" w:rsidRPr="009C5443">
              <w:t>. Работы, выполняемые в целях надлежащего содержания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88"/>
        </w:trPr>
        <w:tc>
          <w:tcPr>
            <w:tcW w:w="4848" w:type="dxa"/>
            <w:shd w:val="clear" w:color="auto" w:fill="auto"/>
          </w:tcPr>
          <w:p w:rsidR="008651D8" w:rsidRPr="009C5443" w:rsidRDefault="008651D8" w:rsidP="00536FD1">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37"/>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788"/>
        </w:trPr>
        <w:tc>
          <w:tcPr>
            <w:tcW w:w="4848" w:type="dxa"/>
            <w:shd w:val="clear" w:color="auto" w:fill="auto"/>
          </w:tcPr>
          <w:p w:rsidR="008651D8" w:rsidRPr="009C5443" w:rsidRDefault="008651D8" w:rsidP="00536FD1">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52"/>
        </w:trPr>
        <w:tc>
          <w:tcPr>
            <w:tcW w:w="4848" w:type="dxa"/>
            <w:shd w:val="clear" w:color="auto" w:fill="auto"/>
          </w:tcPr>
          <w:p w:rsidR="008651D8" w:rsidRPr="009C5443" w:rsidRDefault="008651D8" w:rsidP="00536FD1">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0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92"/>
        </w:trPr>
        <w:tc>
          <w:tcPr>
            <w:tcW w:w="6833" w:type="dxa"/>
            <w:gridSpan w:val="2"/>
            <w:shd w:val="clear" w:color="auto" w:fill="auto"/>
          </w:tcPr>
          <w:p w:rsidR="008651D8" w:rsidRPr="009C5443" w:rsidRDefault="00536FD1" w:rsidP="00536FD1">
            <w:pPr>
              <w:spacing w:after="0"/>
            </w:pPr>
            <w:r>
              <w:t>5</w:t>
            </w:r>
            <w:r w:rsidR="008651D8"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91"/>
        </w:trPr>
        <w:tc>
          <w:tcPr>
            <w:tcW w:w="4848" w:type="dxa"/>
            <w:shd w:val="clear" w:color="auto" w:fill="auto"/>
          </w:tcPr>
          <w:p w:rsidR="008651D8" w:rsidRPr="009C5443" w:rsidRDefault="008651D8" w:rsidP="00536FD1">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46"/>
        </w:trPr>
        <w:tc>
          <w:tcPr>
            <w:tcW w:w="6833" w:type="dxa"/>
            <w:gridSpan w:val="2"/>
            <w:shd w:val="clear" w:color="auto" w:fill="auto"/>
          </w:tcPr>
          <w:p w:rsidR="008651D8" w:rsidRPr="009C5443" w:rsidRDefault="00536FD1" w:rsidP="00536FD1">
            <w:pPr>
              <w:spacing w:after="0"/>
            </w:pPr>
            <w:r>
              <w:t>6</w:t>
            </w:r>
            <w:r w:rsidR="008651D8" w:rsidRPr="009C5443">
              <w:t>. Работы, выполняемые в целях надлежащего содержания крыш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кровли на отсутствие протечек</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11"/>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8651D8" w:rsidRPr="009C5443" w:rsidRDefault="008651D8" w:rsidP="00536FD1">
            <w:pPr>
              <w:spacing w:after="0"/>
            </w:pPr>
            <w:r w:rsidRPr="009C5443">
              <w:t xml:space="preserve">2 раза в год </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70"/>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131"/>
        </w:trPr>
        <w:tc>
          <w:tcPr>
            <w:tcW w:w="4848" w:type="dxa"/>
            <w:shd w:val="clear" w:color="auto" w:fill="auto"/>
          </w:tcPr>
          <w:p w:rsidR="008651D8" w:rsidRPr="009C5443" w:rsidRDefault="008651D8" w:rsidP="00536FD1">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536FD1" w:rsidP="00536FD1">
            <w:pPr>
              <w:spacing w:after="0"/>
            </w:pPr>
            <w:r>
              <w:t>7</w:t>
            </w:r>
            <w:r w:rsidR="008651D8" w:rsidRPr="009C5443">
              <w:t>. Работы, выполняемые в целях надлежащего содержания лестниц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30"/>
        </w:trPr>
        <w:tc>
          <w:tcPr>
            <w:tcW w:w="4848" w:type="dxa"/>
            <w:shd w:val="clear" w:color="000000" w:fill="FFFFFF"/>
          </w:tcPr>
          <w:p w:rsidR="008651D8" w:rsidRPr="009C5443" w:rsidRDefault="008651D8" w:rsidP="00536FD1">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017C4B" w:rsidRDefault="008651D8" w:rsidP="00536FD1">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793"/>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0"/>
        </w:trPr>
        <w:tc>
          <w:tcPr>
            <w:tcW w:w="6833" w:type="dxa"/>
            <w:gridSpan w:val="2"/>
            <w:shd w:val="clear" w:color="auto" w:fill="auto"/>
          </w:tcPr>
          <w:p w:rsidR="008651D8" w:rsidRPr="009C5443" w:rsidRDefault="003B185E" w:rsidP="00536FD1">
            <w:pPr>
              <w:spacing w:after="0"/>
            </w:pPr>
            <w:r>
              <w:t>8</w:t>
            </w:r>
            <w:r w:rsidR="008651D8" w:rsidRPr="009C5443">
              <w:t>. Работы, выполняемые в целях надлежащего содержания фасадов многоквартирных домов:</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97"/>
        </w:trPr>
        <w:tc>
          <w:tcPr>
            <w:tcW w:w="4848" w:type="dxa"/>
            <w:shd w:val="clear" w:color="auto" w:fill="auto"/>
          </w:tcPr>
          <w:p w:rsidR="008651D8" w:rsidRPr="009C5443" w:rsidRDefault="008651D8" w:rsidP="00536FD1">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68"/>
        </w:trPr>
        <w:tc>
          <w:tcPr>
            <w:tcW w:w="4848" w:type="dxa"/>
            <w:shd w:val="clear" w:color="auto" w:fill="auto"/>
          </w:tcPr>
          <w:p w:rsidR="008651D8" w:rsidRPr="009C5443" w:rsidRDefault="008651D8" w:rsidP="00536FD1">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hRule="exact" w:val="570"/>
        </w:trPr>
        <w:tc>
          <w:tcPr>
            <w:tcW w:w="4848" w:type="dxa"/>
            <w:shd w:val="clear" w:color="000000" w:fill="FFFFFF"/>
          </w:tcPr>
          <w:p w:rsidR="008651D8" w:rsidRPr="009C5443" w:rsidRDefault="008651D8" w:rsidP="00536FD1">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2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6833" w:type="dxa"/>
            <w:gridSpan w:val="2"/>
            <w:shd w:val="clear" w:color="auto" w:fill="auto"/>
          </w:tcPr>
          <w:p w:rsidR="008651D8" w:rsidRPr="009C5443" w:rsidRDefault="003B185E" w:rsidP="00536FD1">
            <w:pPr>
              <w:spacing w:after="0"/>
            </w:pPr>
            <w:r>
              <w:t>9</w:t>
            </w:r>
            <w:r w:rsidR="008651D8" w:rsidRPr="009C5443">
              <w:t>. Работы, выполняемые в целях надлежащего содержания перегородок в многоквартирных домах:</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413"/>
        </w:trPr>
        <w:tc>
          <w:tcPr>
            <w:tcW w:w="4848" w:type="dxa"/>
            <w:shd w:val="clear" w:color="auto" w:fill="auto"/>
          </w:tcPr>
          <w:p w:rsidR="008651D8" w:rsidRPr="009C5443" w:rsidRDefault="008651D8" w:rsidP="00536FD1">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8651D8" w:rsidRPr="009C5443" w:rsidRDefault="008651D8" w:rsidP="00536FD1">
            <w:pPr>
              <w:spacing w:after="0"/>
            </w:pPr>
            <w:r w:rsidRPr="009C5443">
              <w:t>1 раз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16"/>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68"/>
        </w:trPr>
        <w:tc>
          <w:tcPr>
            <w:tcW w:w="4848" w:type="dxa"/>
            <w:shd w:val="clear" w:color="auto" w:fill="auto"/>
          </w:tcPr>
          <w:p w:rsidR="008651D8" w:rsidRPr="009C5443" w:rsidRDefault="003B185E" w:rsidP="00536FD1">
            <w:pPr>
              <w:spacing w:after="0"/>
            </w:pPr>
            <w:r>
              <w:t>10</w:t>
            </w:r>
            <w:r w:rsidR="008651D8"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8651D8" w:rsidRPr="009C5443" w:rsidRDefault="008651D8" w:rsidP="00536FD1">
            <w:pPr>
              <w:spacing w:after="0"/>
            </w:pPr>
            <w:r w:rsidRPr="009C5443">
              <w:t>1 раз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3B185E" w:rsidRPr="009C5443" w:rsidTr="00170C87">
        <w:trPr>
          <w:trHeight w:val="783"/>
        </w:trPr>
        <w:tc>
          <w:tcPr>
            <w:tcW w:w="6833" w:type="dxa"/>
            <w:gridSpan w:val="2"/>
            <w:shd w:val="clear" w:color="auto" w:fill="auto"/>
          </w:tcPr>
          <w:p w:rsidR="003B185E" w:rsidRPr="009C5443" w:rsidRDefault="003B185E" w:rsidP="00536FD1">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3B185E" w:rsidRPr="009C5443" w:rsidRDefault="003B185E" w:rsidP="00536FD1">
            <w:pPr>
              <w:spacing w:after="0"/>
            </w:pPr>
          </w:p>
        </w:tc>
        <w:tc>
          <w:tcPr>
            <w:tcW w:w="1417" w:type="dxa"/>
            <w:vMerge/>
          </w:tcPr>
          <w:p w:rsidR="003B185E" w:rsidRPr="009C5443" w:rsidRDefault="003B185E" w:rsidP="00536FD1">
            <w:pPr>
              <w:spacing w:after="0"/>
            </w:pPr>
          </w:p>
        </w:tc>
      </w:tr>
      <w:tr w:rsidR="008651D8" w:rsidRPr="009C5443" w:rsidTr="00536FD1">
        <w:trPr>
          <w:trHeight w:val="557"/>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6833" w:type="dxa"/>
            <w:gridSpan w:val="2"/>
            <w:shd w:val="clear" w:color="auto" w:fill="auto"/>
          </w:tcPr>
          <w:p w:rsidR="008651D8" w:rsidRPr="009C5443" w:rsidRDefault="008651D8" w:rsidP="003B185E">
            <w:pPr>
              <w:spacing w:after="0"/>
            </w:pPr>
            <w:r w:rsidRPr="009C5443">
              <w:t>1</w:t>
            </w:r>
            <w:r w:rsidR="003B185E">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3B185E">
        <w:trPr>
          <w:trHeight w:val="843"/>
        </w:trPr>
        <w:tc>
          <w:tcPr>
            <w:tcW w:w="4848" w:type="dxa"/>
            <w:shd w:val="clear" w:color="auto" w:fill="auto"/>
          </w:tcPr>
          <w:p w:rsidR="008651D8" w:rsidRPr="009C5443" w:rsidRDefault="008651D8" w:rsidP="00536FD1">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8651D8" w:rsidRPr="009C5443" w:rsidRDefault="008651D8" w:rsidP="00536FD1">
            <w:pPr>
              <w:spacing w:after="0"/>
            </w:pPr>
            <w:r w:rsidRPr="009C5443">
              <w:t>2 раза в год</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945"/>
        </w:trPr>
        <w:tc>
          <w:tcPr>
            <w:tcW w:w="4848" w:type="dxa"/>
            <w:shd w:val="clear" w:color="auto" w:fill="auto"/>
          </w:tcPr>
          <w:p w:rsidR="008651D8" w:rsidRPr="009C5443" w:rsidRDefault="008651D8" w:rsidP="00536FD1">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3"/>
        </w:trPr>
        <w:tc>
          <w:tcPr>
            <w:tcW w:w="6833" w:type="dxa"/>
            <w:gridSpan w:val="2"/>
            <w:shd w:val="clear" w:color="auto" w:fill="auto"/>
          </w:tcPr>
          <w:p w:rsidR="008651D8" w:rsidRPr="009C5443" w:rsidRDefault="008651D8" w:rsidP="00536FD1">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8651D8" w:rsidRPr="009C5443" w:rsidRDefault="0044423D" w:rsidP="00AC00AB">
            <w:pPr>
              <w:spacing w:after="0"/>
              <w:rPr>
                <w:b/>
              </w:rPr>
            </w:pPr>
            <w:r>
              <w:rPr>
                <w:b/>
              </w:rPr>
              <w:t>108325,33</w:t>
            </w:r>
          </w:p>
        </w:tc>
        <w:tc>
          <w:tcPr>
            <w:tcW w:w="1417" w:type="dxa"/>
          </w:tcPr>
          <w:p w:rsidR="008651D8" w:rsidRPr="009C5443" w:rsidRDefault="0044423D" w:rsidP="00544165">
            <w:pPr>
              <w:spacing w:after="0"/>
              <w:jc w:val="center"/>
              <w:rPr>
                <w:b/>
              </w:rPr>
            </w:pPr>
            <w:r>
              <w:rPr>
                <w:b/>
              </w:rPr>
              <w:t>2,91</w:t>
            </w:r>
          </w:p>
        </w:tc>
      </w:tr>
      <w:tr w:rsidR="003B185E" w:rsidRPr="009C5443" w:rsidTr="00170C87">
        <w:trPr>
          <w:trHeight w:val="547"/>
        </w:trPr>
        <w:tc>
          <w:tcPr>
            <w:tcW w:w="6833" w:type="dxa"/>
            <w:gridSpan w:val="2"/>
            <w:shd w:val="clear" w:color="auto" w:fill="auto"/>
          </w:tcPr>
          <w:p w:rsidR="003B185E" w:rsidRPr="009C5443" w:rsidRDefault="003B185E" w:rsidP="00536FD1">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3B185E" w:rsidRPr="009C5443" w:rsidRDefault="003B185E" w:rsidP="00536FD1">
            <w:pPr>
              <w:spacing w:after="0"/>
              <w:jc w:val="center"/>
            </w:pPr>
          </w:p>
        </w:tc>
        <w:tc>
          <w:tcPr>
            <w:tcW w:w="1417" w:type="dxa"/>
            <w:vMerge w:val="restart"/>
            <w:vAlign w:val="center"/>
          </w:tcPr>
          <w:p w:rsidR="003B185E" w:rsidRPr="009C5443" w:rsidRDefault="003B185E" w:rsidP="00536FD1">
            <w:pPr>
              <w:spacing w:after="0"/>
              <w:jc w:val="center"/>
            </w:pPr>
          </w:p>
        </w:tc>
      </w:tr>
      <w:tr w:rsidR="008651D8" w:rsidRPr="009C5443" w:rsidTr="00536FD1">
        <w:trPr>
          <w:trHeight w:val="852"/>
        </w:trPr>
        <w:tc>
          <w:tcPr>
            <w:tcW w:w="4848" w:type="dxa"/>
            <w:shd w:val="clear" w:color="auto" w:fill="auto"/>
          </w:tcPr>
          <w:p w:rsidR="008651D8" w:rsidRPr="009C5443" w:rsidRDefault="008651D8" w:rsidP="00536FD1">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68"/>
        </w:trPr>
        <w:tc>
          <w:tcPr>
            <w:tcW w:w="4848" w:type="dxa"/>
            <w:shd w:val="clear" w:color="auto" w:fill="auto"/>
          </w:tcPr>
          <w:p w:rsidR="008651D8" w:rsidRPr="009C5443" w:rsidRDefault="008651D8" w:rsidP="00536FD1">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692"/>
        </w:trPr>
        <w:tc>
          <w:tcPr>
            <w:tcW w:w="6833" w:type="dxa"/>
            <w:gridSpan w:val="2"/>
            <w:shd w:val="clear" w:color="auto" w:fill="auto"/>
          </w:tcPr>
          <w:p w:rsidR="008651D8" w:rsidRPr="003B185E" w:rsidRDefault="008651D8" w:rsidP="003B185E">
            <w:pPr>
              <w:suppressAutoHyphens w:val="0"/>
              <w:spacing w:after="0"/>
              <w:rPr>
                <w:rFonts w:ascii="Verdana" w:hAnsi="Verdana"/>
                <w:sz w:val="21"/>
                <w:szCs w:val="21"/>
                <w:lang w:eastAsia="ru-RU"/>
              </w:rPr>
            </w:pPr>
            <w:r w:rsidRPr="009C5443">
              <w:rPr>
                <w:bCs/>
              </w:rPr>
              <w:t xml:space="preserve">14. </w:t>
            </w:r>
            <w:r w:rsidR="003B185E"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415"/>
        </w:trPr>
        <w:tc>
          <w:tcPr>
            <w:tcW w:w="4848" w:type="dxa"/>
            <w:shd w:val="clear" w:color="auto" w:fill="auto"/>
          </w:tcPr>
          <w:p w:rsidR="008651D8" w:rsidRPr="009C5443" w:rsidRDefault="008651D8" w:rsidP="00536FD1">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F20C9C">
        <w:trPr>
          <w:trHeight w:val="559"/>
        </w:trPr>
        <w:tc>
          <w:tcPr>
            <w:tcW w:w="4848" w:type="dxa"/>
            <w:shd w:val="clear" w:color="auto" w:fill="auto"/>
          </w:tcPr>
          <w:p w:rsidR="008651D8" w:rsidRPr="009C5443" w:rsidRDefault="008651D8" w:rsidP="00536FD1">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8651D8" w:rsidRPr="009C5443" w:rsidRDefault="008651D8" w:rsidP="00536FD1">
            <w:pPr>
              <w:spacing w:after="0"/>
            </w:pPr>
            <w:r w:rsidRPr="009C5443">
              <w:t>еженедельно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3B185E" w:rsidRPr="009C5443" w:rsidTr="00536FD1">
        <w:trPr>
          <w:trHeight w:val="842"/>
        </w:trPr>
        <w:tc>
          <w:tcPr>
            <w:tcW w:w="4848" w:type="dxa"/>
            <w:shd w:val="clear" w:color="auto" w:fill="auto"/>
          </w:tcPr>
          <w:p w:rsidR="003B185E" w:rsidRPr="003B185E" w:rsidRDefault="003B185E" w:rsidP="003B185E">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3B185E" w:rsidRPr="009C5443" w:rsidRDefault="003B185E" w:rsidP="003B185E">
            <w:pPr>
              <w:spacing w:after="0"/>
            </w:pPr>
            <w:r w:rsidRPr="009C5443">
              <w:t>по мере необходимости</w:t>
            </w:r>
          </w:p>
          <w:p w:rsidR="003B185E" w:rsidRPr="009C5443" w:rsidRDefault="003B185E" w:rsidP="00536FD1">
            <w:pPr>
              <w:spacing w:after="0"/>
            </w:pPr>
          </w:p>
        </w:tc>
        <w:tc>
          <w:tcPr>
            <w:tcW w:w="1247" w:type="dxa"/>
            <w:vMerge/>
          </w:tcPr>
          <w:p w:rsidR="003B185E" w:rsidRPr="009C5443" w:rsidRDefault="003B185E" w:rsidP="00536FD1">
            <w:pPr>
              <w:spacing w:after="0"/>
              <w:jc w:val="center"/>
            </w:pPr>
          </w:p>
        </w:tc>
        <w:tc>
          <w:tcPr>
            <w:tcW w:w="1417" w:type="dxa"/>
            <w:vMerge/>
            <w:vAlign w:val="center"/>
          </w:tcPr>
          <w:p w:rsidR="003B185E" w:rsidRPr="009C5443" w:rsidRDefault="003B185E" w:rsidP="00536FD1">
            <w:pPr>
              <w:spacing w:after="0"/>
              <w:jc w:val="center"/>
            </w:pPr>
          </w:p>
        </w:tc>
      </w:tr>
      <w:tr w:rsidR="008651D8" w:rsidRPr="009C5443" w:rsidTr="00536FD1">
        <w:trPr>
          <w:trHeight w:val="842"/>
        </w:trPr>
        <w:tc>
          <w:tcPr>
            <w:tcW w:w="4848" w:type="dxa"/>
            <w:shd w:val="clear" w:color="auto" w:fill="auto"/>
          </w:tcPr>
          <w:p w:rsidR="008651D8" w:rsidRPr="009C5443" w:rsidRDefault="008651D8" w:rsidP="00536FD1">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273"/>
        </w:trPr>
        <w:tc>
          <w:tcPr>
            <w:tcW w:w="4848" w:type="dxa"/>
            <w:shd w:val="clear" w:color="auto" w:fill="auto"/>
          </w:tcPr>
          <w:p w:rsidR="008651D8" w:rsidRPr="009C5443" w:rsidRDefault="008651D8" w:rsidP="00536FD1">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50"/>
        </w:trPr>
        <w:tc>
          <w:tcPr>
            <w:tcW w:w="4848" w:type="dxa"/>
            <w:shd w:val="clear" w:color="auto" w:fill="auto"/>
          </w:tcPr>
          <w:p w:rsidR="008651D8" w:rsidRPr="009C5443" w:rsidRDefault="008651D8" w:rsidP="00536FD1">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AB72D6" w:rsidRPr="009C5443" w:rsidTr="00170C87">
        <w:trPr>
          <w:trHeight w:val="550"/>
        </w:trPr>
        <w:tc>
          <w:tcPr>
            <w:tcW w:w="6833" w:type="dxa"/>
            <w:gridSpan w:val="2"/>
            <w:shd w:val="clear" w:color="auto" w:fill="auto"/>
          </w:tcPr>
          <w:p w:rsidR="00AB72D6" w:rsidRPr="00AB72D6" w:rsidRDefault="00AB72D6" w:rsidP="00AB72D6">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AB72D6" w:rsidRPr="009C5443" w:rsidRDefault="00AB72D6" w:rsidP="00536FD1">
            <w:pPr>
              <w:spacing w:after="0"/>
            </w:pPr>
            <w:r>
              <w:t>1 раз в год</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AB72D6" w:rsidRPr="009C5443" w:rsidTr="00536FD1">
        <w:trPr>
          <w:trHeight w:val="550"/>
        </w:trPr>
        <w:tc>
          <w:tcPr>
            <w:tcW w:w="4848" w:type="dxa"/>
            <w:shd w:val="clear" w:color="auto" w:fill="auto"/>
          </w:tcPr>
          <w:p w:rsidR="00AB72D6" w:rsidRPr="00AB72D6" w:rsidRDefault="00AB72D6" w:rsidP="00AB72D6">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AB72D6" w:rsidRPr="009C5443" w:rsidRDefault="00AB72D6" w:rsidP="00536FD1">
            <w:pPr>
              <w:spacing w:after="0"/>
            </w:pPr>
          </w:p>
        </w:tc>
        <w:tc>
          <w:tcPr>
            <w:tcW w:w="1985" w:type="dxa"/>
            <w:shd w:val="clear" w:color="auto" w:fill="auto"/>
            <w:vAlign w:val="center"/>
          </w:tcPr>
          <w:p w:rsidR="00AB72D6" w:rsidRPr="009C5443" w:rsidRDefault="00AB72D6" w:rsidP="00536FD1">
            <w:pPr>
              <w:spacing w:after="0"/>
            </w:pPr>
            <w:r>
              <w:t>по мере необходимости</w:t>
            </w:r>
          </w:p>
        </w:tc>
        <w:tc>
          <w:tcPr>
            <w:tcW w:w="1247" w:type="dxa"/>
            <w:vMerge/>
          </w:tcPr>
          <w:p w:rsidR="00AB72D6" w:rsidRPr="009C5443" w:rsidRDefault="00AB72D6" w:rsidP="00536FD1">
            <w:pPr>
              <w:spacing w:after="0"/>
              <w:jc w:val="center"/>
            </w:pPr>
          </w:p>
        </w:tc>
        <w:tc>
          <w:tcPr>
            <w:tcW w:w="1417" w:type="dxa"/>
            <w:vMerge/>
            <w:vAlign w:val="center"/>
          </w:tcPr>
          <w:p w:rsidR="00AB72D6" w:rsidRPr="009C5443" w:rsidRDefault="00AB72D6" w:rsidP="00536FD1">
            <w:pPr>
              <w:spacing w:after="0"/>
              <w:jc w:val="center"/>
            </w:pPr>
          </w:p>
        </w:tc>
      </w:tr>
      <w:tr w:rsidR="008651D8" w:rsidRPr="009C5443" w:rsidTr="00536FD1">
        <w:trPr>
          <w:trHeight w:val="799"/>
        </w:trPr>
        <w:tc>
          <w:tcPr>
            <w:tcW w:w="6833" w:type="dxa"/>
            <w:gridSpan w:val="2"/>
            <w:shd w:val="clear" w:color="auto" w:fill="auto"/>
          </w:tcPr>
          <w:p w:rsidR="008651D8" w:rsidRPr="009C5443" w:rsidRDefault="008651D8" w:rsidP="00AB72D6">
            <w:pPr>
              <w:spacing w:after="0"/>
            </w:pPr>
            <w:r w:rsidRPr="009C5443">
              <w:t>1</w:t>
            </w:r>
            <w:r w:rsidR="00AB72D6">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233"/>
        </w:trPr>
        <w:tc>
          <w:tcPr>
            <w:tcW w:w="4848" w:type="dxa"/>
            <w:shd w:val="clear" w:color="auto" w:fill="auto"/>
          </w:tcPr>
          <w:p w:rsidR="008651D8" w:rsidRPr="009C5443" w:rsidRDefault="008651D8" w:rsidP="00536FD1">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8651D8" w:rsidRPr="009C5443" w:rsidRDefault="008651D8" w:rsidP="00536FD1">
            <w:pPr>
              <w:spacing w:after="0"/>
            </w:pPr>
            <w:r w:rsidRPr="009C5443">
              <w:t xml:space="preserve">1 раз в </w:t>
            </w:r>
            <w:r>
              <w:t>2</w:t>
            </w:r>
            <w:r w:rsidRPr="009C5443">
              <w:t xml:space="preserve"> года</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61"/>
        </w:trPr>
        <w:tc>
          <w:tcPr>
            <w:tcW w:w="4848" w:type="dxa"/>
            <w:shd w:val="clear" w:color="auto" w:fill="auto"/>
          </w:tcPr>
          <w:p w:rsidR="008651D8" w:rsidRPr="009C5443" w:rsidRDefault="008651D8" w:rsidP="00536FD1">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8651D8" w:rsidRPr="009C5443" w:rsidRDefault="008651D8" w:rsidP="00536FD1">
            <w:pPr>
              <w:spacing w:after="0"/>
            </w:pPr>
            <w:r w:rsidRPr="009C5443">
              <w:t>ежемесячно</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1126"/>
        </w:trPr>
        <w:tc>
          <w:tcPr>
            <w:tcW w:w="4848" w:type="dxa"/>
            <w:shd w:val="clear" w:color="auto" w:fill="auto"/>
          </w:tcPr>
          <w:p w:rsidR="008651D8" w:rsidRPr="009C5443" w:rsidRDefault="008651D8" w:rsidP="00536FD1">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6833" w:type="dxa"/>
            <w:gridSpan w:val="2"/>
            <w:shd w:val="clear" w:color="auto" w:fill="auto"/>
          </w:tcPr>
          <w:p w:rsidR="008651D8" w:rsidRPr="009C5443" w:rsidRDefault="008651D8" w:rsidP="00AB72D6">
            <w:pPr>
              <w:spacing w:after="0"/>
            </w:pPr>
            <w:r>
              <w:rPr>
                <w:color w:val="000000"/>
                <w:lang w:eastAsia="ru-RU"/>
              </w:rPr>
              <w:t>1</w:t>
            </w:r>
            <w:r w:rsidR="00AB72D6">
              <w:rPr>
                <w:color w:val="000000"/>
                <w:lang w:eastAsia="ru-RU"/>
              </w:rPr>
              <w:t>7</w:t>
            </w:r>
            <w:r>
              <w:rPr>
                <w:color w:val="000000"/>
                <w:lang w:eastAsia="ru-RU"/>
              </w:rPr>
              <w:t xml:space="preserve">.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8651D8" w:rsidRPr="009C5443" w:rsidRDefault="008651D8" w:rsidP="00536FD1">
            <w:pPr>
              <w:spacing w:after="0"/>
            </w:pPr>
            <w:r>
              <w:t>1 раз в год</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410"/>
        </w:trPr>
        <w:tc>
          <w:tcPr>
            <w:tcW w:w="4848" w:type="dxa"/>
            <w:shd w:val="clear" w:color="auto" w:fill="auto"/>
          </w:tcPr>
          <w:p w:rsidR="008651D8" w:rsidRPr="00036FCF" w:rsidRDefault="008651D8" w:rsidP="00536FD1">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393"/>
        </w:trPr>
        <w:tc>
          <w:tcPr>
            <w:tcW w:w="6833" w:type="dxa"/>
            <w:gridSpan w:val="2"/>
            <w:shd w:val="clear" w:color="auto" w:fill="auto"/>
          </w:tcPr>
          <w:p w:rsidR="008651D8" w:rsidRPr="009C5443" w:rsidRDefault="008651D8" w:rsidP="00536FD1">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8651D8" w:rsidRPr="009C5443" w:rsidRDefault="0044423D" w:rsidP="00536FD1">
            <w:pPr>
              <w:spacing w:after="0"/>
              <w:rPr>
                <w:b/>
              </w:rPr>
            </w:pPr>
            <w:r>
              <w:rPr>
                <w:b/>
              </w:rPr>
              <w:t>183892,49</w:t>
            </w:r>
          </w:p>
        </w:tc>
        <w:tc>
          <w:tcPr>
            <w:tcW w:w="1417" w:type="dxa"/>
          </w:tcPr>
          <w:p w:rsidR="008651D8" w:rsidRPr="009C5443" w:rsidRDefault="0044423D" w:rsidP="00536FD1">
            <w:pPr>
              <w:spacing w:after="0"/>
              <w:jc w:val="center"/>
              <w:rPr>
                <w:b/>
              </w:rPr>
            </w:pPr>
            <w:r>
              <w:rPr>
                <w:b/>
              </w:rPr>
              <w:t>4,94</w:t>
            </w:r>
          </w:p>
        </w:tc>
      </w:tr>
      <w:tr w:rsidR="008651D8" w:rsidRPr="009C5443" w:rsidTr="00536FD1">
        <w:trPr>
          <w:trHeight w:val="248"/>
        </w:trPr>
        <w:tc>
          <w:tcPr>
            <w:tcW w:w="6833" w:type="dxa"/>
            <w:gridSpan w:val="2"/>
            <w:shd w:val="clear" w:color="auto" w:fill="auto"/>
          </w:tcPr>
          <w:p w:rsidR="008651D8" w:rsidRPr="009C5443" w:rsidRDefault="008651D8" w:rsidP="00AB72D6">
            <w:pPr>
              <w:spacing w:after="0"/>
            </w:pPr>
            <w:r w:rsidRPr="009C5443">
              <w:t>1</w:t>
            </w:r>
            <w:r w:rsidR="00AB72D6">
              <w:t>8</w:t>
            </w:r>
            <w:r w:rsidRPr="009C5443">
              <w:t>. Работы по содержанию помещений, входящих в состав общего имущества в многоквартирном доме:</w:t>
            </w:r>
          </w:p>
        </w:tc>
        <w:tc>
          <w:tcPr>
            <w:tcW w:w="1247" w:type="dxa"/>
            <w:vMerge w:val="restart"/>
          </w:tcPr>
          <w:p w:rsidR="008651D8" w:rsidRPr="009C5443" w:rsidRDefault="008651D8" w:rsidP="00536FD1">
            <w:pPr>
              <w:spacing w:after="0"/>
              <w:jc w:val="center"/>
            </w:pPr>
          </w:p>
        </w:tc>
        <w:tc>
          <w:tcPr>
            <w:tcW w:w="1417" w:type="dxa"/>
            <w:vMerge w:val="restart"/>
            <w:vAlign w:val="center"/>
          </w:tcPr>
          <w:p w:rsidR="008651D8" w:rsidRPr="009C5443" w:rsidRDefault="008651D8" w:rsidP="00536FD1">
            <w:pPr>
              <w:spacing w:after="0"/>
              <w:jc w:val="center"/>
            </w:pPr>
          </w:p>
        </w:tc>
      </w:tr>
      <w:tr w:rsidR="008651D8" w:rsidRPr="009C5443" w:rsidTr="00536FD1">
        <w:trPr>
          <w:trHeight w:val="548"/>
        </w:trPr>
        <w:tc>
          <w:tcPr>
            <w:tcW w:w="4848" w:type="dxa"/>
            <w:shd w:val="clear" w:color="auto" w:fill="auto"/>
          </w:tcPr>
          <w:p w:rsidR="008651D8" w:rsidRPr="009C5443" w:rsidRDefault="008651D8" w:rsidP="00536FD1">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8651D8" w:rsidRPr="009C5443" w:rsidRDefault="008651D8" w:rsidP="00536FD1">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30"/>
        </w:trPr>
        <w:tc>
          <w:tcPr>
            <w:tcW w:w="4848" w:type="dxa"/>
            <w:shd w:val="clear" w:color="auto" w:fill="auto"/>
          </w:tcPr>
          <w:p w:rsidR="008651D8" w:rsidRPr="009C5443" w:rsidRDefault="008651D8" w:rsidP="00536FD1">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8651D8" w:rsidRPr="009C5443" w:rsidRDefault="008651D8" w:rsidP="00536FD1">
            <w:pPr>
              <w:spacing w:after="0"/>
            </w:pPr>
            <w:r w:rsidRPr="009C5443">
              <w:t>2 раза в год</w:t>
            </w:r>
          </w:p>
          <w:p w:rsidR="008651D8" w:rsidRPr="009C5443" w:rsidRDefault="008651D8" w:rsidP="00536FD1">
            <w:pPr>
              <w:spacing w:after="0"/>
              <w:rPr>
                <w:b/>
              </w:rPr>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2"/>
        </w:trPr>
        <w:tc>
          <w:tcPr>
            <w:tcW w:w="4848" w:type="dxa"/>
            <w:shd w:val="clear" w:color="auto" w:fill="auto"/>
          </w:tcPr>
          <w:p w:rsidR="008651D8" w:rsidRPr="009C5443" w:rsidRDefault="008651D8" w:rsidP="00536FD1">
            <w:pPr>
              <w:spacing w:after="0"/>
            </w:pPr>
            <w:r w:rsidRPr="009C5443">
              <w:t>мытье окон</w:t>
            </w:r>
          </w:p>
        </w:tc>
        <w:tc>
          <w:tcPr>
            <w:tcW w:w="1985" w:type="dxa"/>
            <w:shd w:val="clear" w:color="auto" w:fill="auto"/>
          </w:tcPr>
          <w:p w:rsidR="008651D8" w:rsidRPr="009C5443" w:rsidRDefault="008651D8" w:rsidP="00536FD1">
            <w:pPr>
              <w:spacing w:after="0"/>
            </w:pPr>
            <w:r w:rsidRPr="009C5443">
              <w:t>2 раза в год</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836"/>
        </w:trPr>
        <w:tc>
          <w:tcPr>
            <w:tcW w:w="4848" w:type="dxa"/>
            <w:shd w:val="clear" w:color="auto" w:fill="auto"/>
          </w:tcPr>
          <w:p w:rsidR="008651D8" w:rsidRPr="009C5443" w:rsidRDefault="008651D8" w:rsidP="00536FD1">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260"/>
        </w:trPr>
        <w:tc>
          <w:tcPr>
            <w:tcW w:w="6833" w:type="dxa"/>
            <w:gridSpan w:val="2"/>
            <w:shd w:val="clear" w:color="000000" w:fill="FFFFFF"/>
          </w:tcPr>
          <w:p w:rsidR="008651D8" w:rsidRPr="009C5443" w:rsidRDefault="008651D8" w:rsidP="00AB72D6">
            <w:pPr>
              <w:spacing w:after="0"/>
            </w:pPr>
            <w:r w:rsidRPr="009C5443">
              <w:t>1</w:t>
            </w:r>
            <w:r w:rsidR="00AB72D6">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8651D8" w:rsidRPr="009C5443" w:rsidRDefault="008651D8" w:rsidP="00536FD1">
            <w:pPr>
              <w:spacing w:after="0"/>
              <w:jc w:val="center"/>
            </w:pPr>
          </w:p>
        </w:tc>
        <w:tc>
          <w:tcPr>
            <w:tcW w:w="1417" w:type="dxa"/>
            <w:vMerge/>
            <w:vAlign w:val="center"/>
          </w:tcPr>
          <w:p w:rsidR="008651D8" w:rsidRPr="009C5443" w:rsidRDefault="008651D8" w:rsidP="00536FD1">
            <w:pPr>
              <w:spacing w:after="0"/>
              <w:jc w:val="center"/>
            </w:pPr>
          </w:p>
        </w:tc>
      </w:tr>
      <w:tr w:rsidR="008651D8" w:rsidRPr="009C5443" w:rsidTr="00536FD1">
        <w:trPr>
          <w:trHeight w:val="570"/>
        </w:trPr>
        <w:tc>
          <w:tcPr>
            <w:tcW w:w="4848" w:type="dxa"/>
            <w:shd w:val="clear" w:color="auto" w:fill="auto"/>
          </w:tcPr>
          <w:p w:rsidR="008651D8" w:rsidRPr="009C5443" w:rsidRDefault="008651D8" w:rsidP="00536FD1">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8651D8" w:rsidRPr="009C5443" w:rsidRDefault="008651D8" w:rsidP="00536FD1">
            <w:pPr>
              <w:spacing w:after="0"/>
            </w:pPr>
            <w:r w:rsidRPr="009C5443">
              <w:t>по мере необходимо</w:t>
            </w:r>
            <w:r>
              <w:t>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74"/>
        </w:trPr>
        <w:tc>
          <w:tcPr>
            <w:tcW w:w="4848" w:type="dxa"/>
            <w:shd w:val="clear" w:color="auto" w:fill="auto"/>
          </w:tcPr>
          <w:p w:rsidR="008651D8" w:rsidRPr="009C5443" w:rsidRDefault="008651D8" w:rsidP="00536FD1">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2"/>
        </w:trPr>
        <w:tc>
          <w:tcPr>
            <w:tcW w:w="4848" w:type="dxa"/>
            <w:shd w:val="clear" w:color="auto" w:fill="auto"/>
          </w:tcPr>
          <w:p w:rsidR="008651D8" w:rsidRPr="009C5443" w:rsidRDefault="008651D8" w:rsidP="00536FD1">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8651D8" w:rsidRPr="009C5443" w:rsidRDefault="008651D8" w:rsidP="00536FD1">
            <w:pPr>
              <w:spacing w:after="0"/>
            </w:pPr>
            <w:r w:rsidRPr="009C5443">
              <w:t>по мере необходимости</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04"/>
        </w:trPr>
        <w:tc>
          <w:tcPr>
            <w:tcW w:w="4848" w:type="dxa"/>
            <w:shd w:val="clear" w:color="auto" w:fill="auto"/>
          </w:tcPr>
          <w:p w:rsidR="008651D8" w:rsidRPr="009C5443" w:rsidRDefault="008651D8" w:rsidP="00536FD1">
            <w:pPr>
              <w:spacing w:after="0"/>
            </w:pPr>
            <w:r w:rsidRPr="009C5443">
              <w:t>очистка придомовой территории от наледи и льда</w:t>
            </w:r>
          </w:p>
        </w:tc>
        <w:tc>
          <w:tcPr>
            <w:tcW w:w="1985" w:type="dxa"/>
            <w:shd w:val="clear" w:color="auto" w:fill="auto"/>
          </w:tcPr>
          <w:p w:rsidR="008651D8" w:rsidRPr="009C5443" w:rsidRDefault="008651D8" w:rsidP="00536FD1">
            <w:pPr>
              <w:spacing w:after="0"/>
            </w:pPr>
            <w:r w:rsidRPr="009C5443">
              <w:t>по мере необходимости</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409"/>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w:t>
            </w:r>
          </w:p>
        </w:tc>
        <w:tc>
          <w:tcPr>
            <w:tcW w:w="1985" w:type="dxa"/>
            <w:shd w:val="clear" w:color="auto" w:fill="auto"/>
          </w:tcPr>
          <w:p w:rsidR="008651D8" w:rsidRPr="009C5443" w:rsidRDefault="008651D8" w:rsidP="00536FD1">
            <w:pPr>
              <w:spacing w:after="0"/>
            </w:pPr>
            <w:r w:rsidRPr="009C5443">
              <w:t>1 раз в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562"/>
        </w:trPr>
        <w:tc>
          <w:tcPr>
            <w:tcW w:w="6833" w:type="dxa"/>
            <w:gridSpan w:val="2"/>
            <w:shd w:val="clear" w:color="auto" w:fill="auto"/>
          </w:tcPr>
          <w:p w:rsidR="008651D8" w:rsidRPr="009C5443" w:rsidRDefault="00AB72D6" w:rsidP="00536FD1">
            <w:pPr>
              <w:spacing w:after="0"/>
            </w:pPr>
            <w:r>
              <w:rPr>
                <w:bCs/>
              </w:rPr>
              <w:t>20</w:t>
            </w:r>
            <w:r w:rsidR="008651D8" w:rsidRPr="009C5443">
              <w:rPr>
                <w:bCs/>
              </w:rPr>
              <w:t>. Работы по содержанию придомовой территории в теплый период года:</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278"/>
        </w:trPr>
        <w:tc>
          <w:tcPr>
            <w:tcW w:w="4848" w:type="dxa"/>
            <w:shd w:val="clear" w:color="auto" w:fill="auto"/>
          </w:tcPr>
          <w:p w:rsidR="008651D8" w:rsidRPr="009C5443" w:rsidRDefault="008651D8" w:rsidP="00536FD1">
            <w:pPr>
              <w:spacing w:after="0"/>
            </w:pPr>
            <w:r w:rsidRPr="009C5443">
              <w:t>подметание и уборка придомовой территории</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654"/>
        </w:trPr>
        <w:tc>
          <w:tcPr>
            <w:tcW w:w="4848" w:type="dxa"/>
            <w:shd w:val="clear" w:color="auto" w:fill="auto"/>
          </w:tcPr>
          <w:p w:rsidR="008651D8" w:rsidRPr="009C5443" w:rsidRDefault="008651D8" w:rsidP="00536FD1">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8651D8" w:rsidRPr="009C5443" w:rsidRDefault="008651D8" w:rsidP="00536FD1">
            <w:pPr>
              <w:spacing w:after="0"/>
            </w:pPr>
            <w:r w:rsidRPr="009C5443">
              <w:t>1 раз в неделю</w:t>
            </w:r>
          </w:p>
          <w:p w:rsidR="008651D8" w:rsidRPr="009C5443" w:rsidRDefault="008651D8" w:rsidP="00536FD1">
            <w:pPr>
              <w:spacing w:after="0"/>
            </w:pP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9C5443" w:rsidRDefault="008651D8" w:rsidP="00536FD1">
            <w:pPr>
              <w:spacing w:after="0"/>
            </w:pPr>
            <w:r>
              <w:t>окашивание придомовой территории</w:t>
            </w:r>
          </w:p>
        </w:tc>
        <w:tc>
          <w:tcPr>
            <w:tcW w:w="1985" w:type="dxa"/>
            <w:shd w:val="clear" w:color="auto" w:fill="auto"/>
            <w:vAlign w:val="bottom"/>
          </w:tcPr>
          <w:p w:rsidR="008651D8" w:rsidRPr="009C5443" w:rsidRDefault="008651D8" w:rsidP="00536FD1">
            <w:pPr>
              <w:spacing w:after="0"/>
            </w:pPr>
            <w:r>
              <w:t>2 раза за сезон</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Pr="00540F3C" w:rsidRDefault="008651D8" w:rsidP="00536FD1">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8651D8" w:rsidRPr="009C5443" w:rsidRDefault="008651D8" w:rsidP="00536FD1">
            <w:pPr>
              <w:spacing w:after="0"/>
            </w:pPr>
            <w:r w:rsidRPr="009C5443">
              <w:t xml:space="preserve">1 раз в </w:t>
            </w:r>
            <w:r>
              <w:t>1 неделю</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8651D8" w:rsidRPr="009C5443" w:rsidRDefault="008651D8" w:rsidP="00536FD1">
            <w:pPr>
              <w:spacing w:after="0"/>
            </w:pPr>
            <w:r>
              <w:t>1 раз в 2 дня</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320"/>
        </w:trPr>
        <w:tc>
          <w:tcPr>
            <w:tcW w:w="4848" w:type="dxa"/>
            <w:shd w:val="clear" w:color="auto" w:fill="auto"/>
          </w:tcPr>
          <w:p w:rsidR="008651D8" w:rsidRDefault="008651D8" w:rsidP="00536FD1">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8651D8" w:rsidRDefault="008651D8" w:rsidP="00536FD1">
            <w:pPr>
              <w:spacing w:after="0"/>
            </w:pPr>
            <w:r>
              <w:t>1 раз в месяц</w:t>
            </w:r>
          </w:p>
        </w:tc>
        <w:tc>
          <w:tcPr>
            <w:tcW w:w="1247" w:type="dxa"/>
            <w:vMerge/>
          </w:tcPr>
          <w:p w:rsidR="008651D8" w:rsidRPr="009C5443" w:rsidRDefault="008651D8" w:rsidP="00536FD1">
            <w:pPr>
              <w:spacing w:after="0"/>
            </w:pPr>
          </w:p>
        </w:tc>
        <w:tc>
          <w:tcPr>
            <w:tcW w:w="1417" w:type="dxa"/>
            <w:vMerge/>
          </w:tcPr>
          <w:p w:rsidR="008651D8" w:rsidRPr="009C5443" w:rsidRDefault="008651D8" w:rsidP="00536FD1">
            <w:pPr>
              <w:spacing w:after="0"/>
            </w:pPr>
          </w:p>
        </w:tc>
      </w:tr>
      <w:tr w:rsidR="008651D8" w:rsidRPr="009C5443" w:rsidTr="00536FD1">
        <w:trPr>
          <w:trHeight w:val="1349"/>
        </w:trPr>
        <w:tc>
          <w:tcPr>
            <w:tcW w:w="4848" w:type="dxa"/>
            <w:shd w:val="clear" w:color="auto" w:fill="auto"/>
          </w:tcPr>
          <w:p w:rsidR="008651D8" w:rsidRPr="003A47C2" w:rsidRDefault="008651D8" w:rsidP="00AB72D6">
            <w:pPr>
              <w:spacing w:after="0"/>
              <w:rPr>
                <w:bCs/>
              </w:rPr>
            </w:pPr>
            <w:r w:rsidRPr="003A47C2">
              <w:rPr>
                <w:bCs/>
              </w:rPr>
              <w:t>2</w:t>
            </w:r>
            <w:r w:rsidR="00AB72D6">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8651D8" w:rsidRPr="009C5443" w:rsidRDefault="008651D8" w:rsidP="00536FD1">
            <w:pPr>
              <w:spacing w:after="0"/>
            </w:pPr>
            <w:r w:rsidRPr="009C5443">
              <w:t>постоянно</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8651D8" w:rsidRPr="009C5443" w:rsidTr="00536FD1">
        <w:trPr>
          <w:trHeight w:val="1349"/>
        </w:trPr>
        <w:tc>
          <w:tcPr>
            <w:tcW w:w="4848" w:type="dxa"/>
            <w:shd w:val="clear" w:color="auto" w:fill="auto"/>
          </w:tcPr>
          <w:p w:rsidR="008651D8" w:rsidRPr="003A47C2" w:rsidRDefault="008651D8" w:rsidP="00AB72D6">
            <w:pPr>
              <w:suppressAutoHyphens w:val="0"/>
              <w:autoSpaceDE w:val="0"/>
              <w:autoSpaceDN w:val="0"/>
              <w:adjustRightInd w:val="0"/>
              <w:spacing w:after="0"/>
              <w:rPr>
                <w:rFonts w:eastAsia="Calibri"/>
                <w:lang w:eastAsia="ru-RU"/>
              </w:rPr>
            </w:pPr>
            <w:r>
              <w:rPr>
                <w:bCs/>
              </w:rPr>
              <w:t>2</w:t>
            </w:r>
            <w:r w:rsidR="00AB72D6">
              <w:rPr>
                <w:bCs/>
              </w:rPr>
              <w:t>2</w:t>
            </w:r>
            <w:r>
              <w:rPr>
                <w:bCs/>
              </w:rPr>
              <w:t xml:space="preserve">.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8651D8" w:rsidRPr="009C5443" w:rsidRDefault="008651D8" w:rsidP="00536FD1">
            <w:pPr>
              <w:spacing w:after="0"/>
            </w:pPr>
            <w:r>
              <w:t>по мере необходимости</w:t>
            </w:r>
          </w:p>
        </w:tc>
        <w:tc>
          <w:tcPr>
            <w:tcW w:w="1247" w:type="dxa"/>
            <w:vMerge/>
          </w:tcPr>
          <w:p w:rsidR="008651D8" w:rsidRPr="009C5443" w:rsidRDefault="008651D8" w:rsidP="00536FD1">
            <w:pPr>
              <w:spacing w:after="0"/>
              <w:rPr>
                <w:b/>
              </w:rPr>
            </w:pPr>
          </w:p>
        </w:tc>
        <w:tc>
          <w:tcPr>
            <w:tcW w:w="1417" w:type="dxa"/>
            <w:vAlign w:val="center"/>
          </w:tcPr>
          <w:p w:rsidR="008651D8" w:rsidRPr="009C5443" w:rsidRDefault="008651D8" w:rsidP="00536FD1">
            <w:pPr>
              <w:spacing w:after="0"/>
              <w:jc w:val="center"/>
              <w:rPr>
                <w:b/>
              </w:rPr>
            </w:pPr>
          </w:p>
        </w:tc>
      </w:tr>
      <w:tr w:rsidR="00AB72D6" w:rsidRPr="009C5443" w:rsidTr="00536FD1">
        <w:trPr>
          <w:trHeight w:val="1349"/>
        </w:trPr>
        <w:tc>
          <w:tcPr>
            <w:tcW w:w="4848" w:type="dxa"/>
            <w:shd w:val="clear" w:color="auto" w:fill="auto"/>
          </w:tcPr>
          <w:p w:rsidR="00AB72D6" w:rsidRPr="009C5443" w:rsidRDefault="00AB72D6" w:rsidP="00AB72D6">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AB72D6" w:rsidRPr="009C5443" w:rsidRDefault="00AB72D6" w:rsidP="00AB72D6">
            <w:pPr>
              <w:spacing w:after="0"/>
            </w:pPr>
            <w:r w:rsidRPr="009C5443">
              <w:t>по мере необходимости</w:t>
            </w:r>
          </w:p>
        </w:tc>
        <w:tc>
          <w:tcPr>
            <w:tcW w:w="1247" w:type="dxa"/>
          </w:tcPr>
          <w:p w:rsidR="00AB72D6" w:rsidRPr="009C5443" w:rsidRDefault="00AB72D6" w:rsidP="00AB72D6">
            <w:pPr>
              <w:spacing w:after="0"/>
              <w:rPr>
                <w:b/>
              </w:rPr>
            </w:pPr>
          </w:p>
        </w:tc>
        <w:tc>
          <w:tcPr>
            <w:tcW w:w="1417" w:type="dxa"/>
            <w:vAlign w:val="center"/>
          </w:tcPr>
          <w:p w:rsidR="00AB72D6" w:rsidRPr="009C5443" w:rsidRDefault="00AB72D6" w:rsidP="00AB72D6">
            <w:pPr>
              <w:spacing w:after="0"/>
              <w:jc w:val="center"/>
              <w:rPr>
                <w:b/>
              </w:rPr>
            </w:pPr>
          </w:p>
        </w:tc>
      </w:tr>
      <w:tr w:rsidR="008651D8" w:rsidRPr="009C5443" w:rsidTr="00536FD1">
        <w:trPr>
          <w:trHeight w:val="277"/>
        </w:trPr>
        <w:tc>
          <w:tcPr>
            <w:tcW w:w="6833" w:type="dxa"/>
            <w:gridSpan w:val="2"/>
            <w:shd w:val="clear" w:color="auto" w:fill="auto"/>
          </w:tcPr>
          <w:p w:rsidR="008651D8" w:rsidRPr="009C5443" w:rsidRDefault="008651D8" w:rsidP="00C771CE">
            <w:pPr>
              <w:spacing w:after="0"/>
              <w:rPr>
                <w:b/>
                <w:bCs/>
              </w:rPr>
            </w:pPr>
            <w:r>
              <w:rPr>
                <w:b/>
                <w:bCs/>
              </w:rPr>
              <w:t>I</w:t>
            </w:r>
            <w:r>
              <w:rPr>
                <w:b/>
                <w:bCs/>
                <w:lang w:val="en-US"/>
              </w:rPr>
              <w:t>II</w:t>
            </w:r>
            <w:r w:rsidRPr="009C5443">
              <w:rPr>
                <w:b/>
                <w:bCs/>
              </w:rPr>
              <w:t xml:space="preserve">. </w:t>
            </w:r>
            <w:r w:rsidR="00C771CE">
              <w:rPr>
                <w:b/>
                <w:bCs/>
              </w:rPr>
              <w:t>Прочие р</w:t>
            </w:r>
            <w:r>
              <w:rPr>
                <w:b/>
                <w:bCs/>
              </w:rPr>
              <w:t xml:space="preserve">асходы </w:t>
            </w:r>
            <w:r w:rsidR="00C771CE">
              <w:rPr>
                <w:b/>
                <w:bCs/>
              </w:rPr>
              <w:t xml:space="preserve">(в т.ч. </w:t>
            </w:r>
            <w:r>
              <w:rPr>
                <w:b/>
                <w:bCs/>
              </w:rPr>
              <w:t>на общедомовые нужды</w:t>
            </w:r>
            <w:r w:rsidR="00C771CE">
              <w:rPr>
                <w:b/>
                <w:bCs/>
              </w:rPr>
              <w:t>)</w:t>
            </w:r>
          </w:p>
        </w:tc>
        <w:tc>
          <w:tcPr>
            <w:tcW w:w="1247" w:type="dxa"/>
          </w:tcPr>
          <w:p w:rsidR="008651D8" w:rsidRPr="009C5443" w:rsidRDefault="0044423D" w:rsidP="00536FD1">
            <w:pPr>
              <w:spacing w:after="0"/>
              <w:rPr>
                <w:b/>
                <w:bCs/>
              </w:rPr>
            </w:pPr>
            <w:r>
              <w:rPr>
                <w:b/>
                <w:bCs/>
              </w:rPr>
              <w:t>44670,24</w:t>
            </w:r>
          </w:p>
        </w:tc>
        <w:tc>
          <w:tcPr>
            <w:tcW w:w="1417" w:type="dxa"/>
            <w:vAlign w:val="center"/>
          </w:tcPr>
          <w:p w:rsidR="008651D8" w:rsidRPr="009C5443" w:rsidRDefault="0044423D" w:rsidP="00AC00AB">
            <w:pPr>
              <w:spacing w:after="0"/>
              <w:jc w:val="center"/>
              <w:rPr>
                <w:b/>
                <w:bCs/>
              </w:rPr>
            </w:pPr>
            <w:r>
              <w:rPr>
                <w:b/>
                <w:bCs/>
              </w:rPr>
              <w:t>1,20</w:t>
            </w:r>
          </w:p>
        </w:tc>
      </w:tr>
      <w:tr w:rsidR="008651D8" w:rsidRPr="009C5443" w:rsidTr="00536FD1">
        <w:trPr>
          <w:trHeight w:val="275"/>
        </w:trPr>
        <w:tc>
          <w:tcPr>
            <w:tcW w:w="4848" w:type="dxa"/>
            <w:shd w:val="clear" w:color="auto" w:fill="auto"/>
          </w:tcPr>
          <w:p w:rsidR="008651D8" w:rsidRPr="009C5443" w:rsidRDefault="008651D8" w:rsidP="00137503">
            <w:pPr>
              <w:spacing w:after="0"/>
              <w:jc w:val="right"/>
            </w:pPr>
            <w:r w:rsidRPr="009C5443">
              <w:t>ИТОГО:</w:t>
            </w:r>
          </w:p>
        </w:tc>
        <w:tc>
          <w:tcPr>
            <w:tcW w:w="1985" w:type="dxa"/>
            <w:shd w:val="clear" w:color="auto" w:fill="auto"/>
            <w:vAlign w:val="center"/>
          </w:tcPr>
          <w:p w:rsidR="008651D8" w:rsidRPr="009C5443" w:rsidRDefault="008651D8" w:rsidP="00536FD1">
            <w:pPr>
              <w:spacing w:after="0"/>
            </w:pPr>
          </w:p>
        </w:tc>
        <w:tc>
          <w:tcPr>
            <w:tcW w:w="1247" w:type="dxa"/>
          </w:tcPr>
          <w:p w:rsidR="008651D8" w:rsidRPr="009C5443" w:rsidRDefault="0044423D" w:rsidP="0019663D">
            <w:pPr>
              <w:spacing w:after="0"/>
              <w:rPr>
                <w:b/>
              </w:rPr>
            </w:pPr>
            <w:r>
              <w:rPr>
                <w:b/>
              </w:rPr>
              <w:t>394959,37</w:t>
            </w:r>
          </w:p>
        </w:tc>
        <w:tc>
          <w:tcPr>
            <w:tcW w:w="1417" w:type="dxa"/>
          </w:tcPr>
          <w:p w:rsidR="008651D8" w:rsidRPr="009C5443" w:rsidRDefault="0044423D" w:rsidP="00137503">
            <w:pPr>
              <w:spacing w:after="0"/>
              <w:jc w:val="center"/>
              <w:rPr>
                <w:b/>
              </w:rPr>
            </w:pPr>
            <w:r>
              <w:rPr>
                <w:b/>
              </w:rPr>
              <w:t>10,61</w:t>
            </w:r>
          </w:p>
        </w:tc>
      </w:tr>
    </w:tbl>
    <w:p w:rsidR="0059146C" w:rsidRDefault="0059146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59146C" w:rsidRDefault="0059146C">
      <w:pPr>
        <w:suppressAutoHyphens w:val="0"/>
        <w:spacing w:after="0"/>
        <w:jc w:val="left"/>
        <w:rPr>
          <w:b/>
        </w:rPr>
      </w:pPr>
      <w:r>
        <w:rPr>
          <w:b/>
        </w:rPr>
        <w:br w:type="page"/>
      </w:r>
    </w:p>
    <w:p w:rsidR="0059146C" w:rsidRDefault="0059146C" w:rsidP="0059146C">
      <w:pPr>
        <w:autoSpaceDE w:val="0"/>
        <w:spacing w:after="0"/>
        <w:ind w:left="5670"/>
        <w:contextualSpacing/>
        <w:jc w:val="center"/>
        <w:rPr>
          <w:b/>
        </w:rPr>
      </w:pPr>
      <w:r>
        <w:rPr>
          <w:b/>
        </w:rPr>
        <w:t>Приложение № 2</w:t>
      </w:r>
    </w:p>
    <w:p w:rsidR="0059146C" w:rsidRDefault="0059146C" w:rsidP="0059146C">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w:t>
      </w:r>
    </w:p>
    <w:p w:rsidR="0059146C" w:rsidRDefault="0059146C" w:rsidP="0059146C">
      <w:pPr>
        <w:autoSpaceDE w:val="0"/>
        <w:spacing w:after="0"/>
        <w:ind w:left="5670"/>
        <w:contextualSpacing/>
        <w:jc w:val="center"/>
      </w:pPr>
    </w:p>
    <w:p w:rsidR="0059146C" w:rsidRDefault="0059146C" w:rsidP="0059146C">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59146C" w:rsidRDefault="0059146C" w:rsidP="0059146C">
      <w:pPr>
        <w:autoSpaceDE w:val="0"/>
        <w:spacing w:after="0"/>
        <w:ind w:left="5670"/>
        <w:contextualSpacing/>
        <w:jc w:val="center"/>
      </w:pPr>
    </w:p>
    <w:p w:rsidR="0059146C" w:rsidRPr="00104598" w:rsidRDefault="0059146C" w:rsidP="0059146C">
      <w:pPr>
        <w:autoSpaceDE w:val="0"/>
        <w:spacing w:after="0"/>
        <w:ind w:left="284"/>
        <w:contextualSpacing/>
        <w:jc w:val="left"/>
      </w:pPr>
      <w:r>
        <w:t xml:space="preserve">Общая площадь квартир </w:t>
      </w:r>
      <w:r w:rsidR="006C7A52">
        <w:t>2426,5</w:t>
      </w:r>
      <w:r>
        <w:t xml:space="preserve">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59146C" w:rsidRPr="009C5443" w:rsidTr="00170C87">
        <w:trPr>
          <w:trHeight w:val="945"/>
        </w:trPr>
        <w:tc>
          <w:tcPr>
            <w:tcW w:w="4848" w:type="dxa"/>
            <w:shd w:val="clear" w:color="auto" w:fill="auto"/>
            <w:vAlign w:val="center"/>
          </w:tcPr>
          <w:p w:rsidR="0059146C" w:rsidRPr="009C5443" w:rsidRDefault="0059146C" w:rsidP="00170C87">
            <w:pPr>
              <w:spacing w:after="0"/>
              <w:jc w:val="center"/>
              <w:rPr>
                <w:b/>
              </w:rPr>
            </w:pPr>
            <w:r w:rsidRPr="009C5443">
              <w:rPr>
                <w:b/>
              </w:rPr>
              <w:t>Наименование работ и услуг</w:t>
            </w:r>
          </w:p>
        </w:tc>
        <w:tc>
          <w:tcPr>
            <w:tcW w:w="1985" w:type="dxa"/>
            <w:shd w:val="clear" w:color="auto" w:fill="auto"/>
            <w:vAlign w:val="center"/>
          </w:tcPr>
          <w:p w:rsidR="0059146C" w:rsidRPr="009C5443" w:rsidRDefault="0059146C" w:rsidP="00170C87">
            <w:pPr>
              <w:spacing w:after="0"/>
              <w:jc w:val="center"/>
              <w:rPr>
                <w:b/>
              </w:rPr>
            </w:pPr>
            <w:r w:rsidRPr="009C5443">
              <w:rPr>
                <w:b/>
              </w:rPr>
              <w:t>Периодичность выполнения работ и оказания услуг</w:t>
            </w:r>
          </w:p>
        </w:tc>
        <w:tc>
          <w:tcPr>
            <w:tcW w:w="1247" w:type="dxa"/>
          </w:tcPr>
          <w:p w:rsidR="0059146C" w:rsidRDefault="0059146C" w:rsidP="00170C87">
            <w:pPr>
              <w:spacing w:after="0"/>
              <w:jc w:val="center"/>
              <w:rPr>
                <w:b/>
              </w:rPr>
            </w:pPr>
            <w:r>
              <w:rPr>
                <w:b/>
              </w:rPr>
              <w:t xml:space="preserve">Годовая </w:t>
            </w:r>
          </w:p>
          <w:p w:rsidR="0059146C" w:rsidRDefault="0059146C" w:rsidP="00170C87">
            <w:pPr>
              <w:spacing w:after="0"/>
              <w:jc w:val="center"/>
              <w:rPr>
                <w:b/>
              </w:rPr>
            </w:pPr>
            <w:r>
              <w:rPr>
                <w:b/>
              </w:rPr>
              <w:t xml:space="preserve">плата </w:t>
            </w:r>
          </w:p>
          <w:p w:rsidR="0059146C" w:rsidRPr="009C5443" w:rsidRDefault="0059146C" w:rsidP="00170C87">
            <w:pPr>
              <w:spacing w:after="0"/>
              <w:jc w:val="center"/>
              <w:rPr>
                <w:b/>
              </w:rPr>
            </w:pPr>
            <w:r>
              <w:rPr>
                <w:b/>
              </w:rPr>
              <w:t>(рублей)</w:t>
            </w:r>
          </w:p>
        </w:tc>
        <w:tc>
          <w:tcPr>
            <w:tcW w:w="1417" w:type="dxa"/>
          </w:tcPr>
          <w:p w:rsidR="0059146C" w:rsidRPr="009C5443" w:rsidRDefault="0059146C"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59146C" w:rsidRPr="009C5443" w:rsidTr="00170C87">
        <w:trPr>
          <w:trHeight w:val="1207"/>
        </w:trPr>
        <w:tc>
          <w:tcPr>
            <w:tcW w:w="6833" w:type="dxa"/>
            <w:gridSpan w:val="2"/>
            <w:shd w:val="clear" w:color="auto" w:fill="auto"/>
          </w:tcPr>
          <w:p w:rsidR="0059146C" w:rsidRPr="009C5443" w:rsidRDefault="0059146C"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59146C" w:rsidRPr="009C5443" w:rsidRDefault="001A28F0" w:rsidP="00E31C75">
            <w:pPr>
              <w:spacing w:after="0"/>
              <w:rPr>
                <w:b/>
              </w:rPr>
            </w:pPr>
            <w:r>
              <w:rPr>
                <w:b/>
              </w:rPr>
              <w:t>45424,08</w:t>
            </w:r>
          </w:p>
        </w:tc>
        <w:tc>
          <w:tcPr>
            <w:tcW w:w="1417" w:type="dxa"/>
          </w:tcPr>
          <w:p w:rsidR="0059146C" w:rsidRPr="009C5443" w:rsidRDefault="001A28F0" w:rsidP="00E31C75">
            <w:pPr>
              <w:spacing w:after="0"/>
              <w:jc w:val="center"/>
              <w:rPr>
                <w:b/>
              </w:rPr>
            </w:pPr>
            <w:r>
              <w:rPr>
                <w:b/>
              </w:rPr>
              <w:t>1,56</w:t>
            </w:r>
          </w:p>
        </w:tc>
      </w:tr>
      <w:tr w:rsidR="0059146C" w:rsidRPr="009C5443" w:rsidTr="00170C87">
        <w:trPr>
          <w:trHeight w:val="415"/>
        </w:trPr>
        <w:tc>
          <w:tcPr>
            <w:tcW w:w="6833" w:type="dxa"/>
            <w:gridSpan w:val="2"/>
            <w:shd w:val="clear" w:color="auto" w:fill="auto"/>
          </w:tcPr>
          <w:p w:rsidR="0059146C" w:rsidRPr="009C5443" w:rsidRDefault="0059146C" w:rsidP="00170C87">
            <w:pPr>
              <w:spacing w:after="0"/>
            </w:pPr>
            <w:r w:rsidRPr="009C5443">
              <w:t>1. Работы, выполняемые в отношении всех видов фундаментов: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55"/>
        </w:trPr>
        <w:tc>
          <w:tcPr>
            <w:tcW w:w="6833" w:type="dxa"/>
            <w:gridSpan w:val="2"/>
            <w:shd w:val="clear" w:color="auto" w:fill="auto"/>
          </w:tcPr>
          <w:p w:rsidR="0059146C" w:rsidRPr="009C5443" w:rsidRDefault="0059146C" w:rsidP="00170C87">
            <w:pPr>
              <w:spacing w:after="0"/>
            </w:pPr>
            <w:r w:rsidRPr="009C5443">
              <w:t>проверка технического состояния видимых частей конструкций с выявлением:</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8"/>
        </w:trPr>
        <w:tc>
          <w:tcPr>
            <w:tcW w:w="4848" w:type="dxa"/>
            <w:shd w:val="clear" w:color="auto" w:fill="auto"/>
          </w:tcPr>
          <w:p w:rsidR="0059146C" w:rsidRPr="009C5443" w:rsidRDefault="0059146C" w:rsidP="00170C87">
            <w:pPr>
              <w:spacing w:after="0"/>
            </w:pPr>
            <w:r w:rsidRPr="009C5443">
              <w:t>признаков неравномерных осадок фундаментов всех типов;</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79"/>
        </w:trPr>
        <w:tc>
          <w:tcPr>
            <w:tcW w:w="4848" w:type="dxa"/>
            <w:shd w:val="clear" w:color="auto" w:fill="auto"/>
          </w:tcPr>
          <w:p w:rsidR="0059146C" w:rsidRPr="009C5443" w:rsidRDefault="0059146C"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061"/>
        </w:trPr>
        <w:tc>
          <w:tcPr>
            <w:tcW w:w="4848" w:type="dxa"/>
            <w:shd w:val="clear" w:color="auto" w:fill="auto"/>
          </w:tcPr>
          <w:p w:rsidR="0059146C" w:rsidRPr="009C5443" w:rsidRDefault="0059146C"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39"/>
        </w:trPr>
        <w:tc>
          <w:tcPr>
            <w:tcW w:w="6833" w:type="dxa"/>
            <w:gridSpan w:val="2"/>
            <w:shd w:val="clear" w:color="auto" w:fill="auto"/>
          </w:tcPr>
          <w:p w:rsidR="0059146C" w:rsidRDefault="0059146C" w:rsidP="00170C87">
            <w:pPr>
              <w:pStyle w:val="a4"/>
              <w:numPr>
                <w:ilvl w:val="0"/>
                <w:numId w:val="10"/>
              </w:numPr>
              <w:spacing w:after="0"/>
            </w:pPr>
            <w:r>
              <w:t>Работы, выполняемые в зданиях с подвалами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Pr="00536FD1"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59146C" w:rsidRPr="009C5443"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59146C" w:rsidRDefault="0059146C" w:rsidP="00170C87">
            <w:pPr>
              <w:spacing w:after="0"/>
            </w:pPr>
            <w:r>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1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32"/>
        </w:trPr>
        <w:tc>
          <w:tcPr>
            <w:tcW w:w="6833" w:type="dxa"/>
            <w:gridSpan w:val="2"/>
            <w:shd w:val="clear" w:color="auto" w:fill="auto"/>
          </w:tcPr>
          <w:p w:rsidR="0059146C" w:rsidRPr="009C5443" w:rsidRDefault="0059146C"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2"/>
        </w:trPr>
        <w:tc>
          <w:tcPr>
            <w:tcW w:w="4848" w:type="dxa"/>
            <w:shd w:val="clear" w:color="auto" w:fill="auto"/>
          </w:tcPr>
          <w:p w:rsidR="0059146C" w:rsidRPr="009C5443" w:rsidRDefault="0059146C"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99"/>
        </w:trPr>
        <w:tc>
          <w:tcPr>
            <w:tcW w:w="4848" w:type="dxa"/>
            <w:shd w:val="clear" w:color="auto" w:fill="auto"/>
          </w:tcPr>
          <w:p w:rsidR="0059146C" w:rsidRPr="009C5443" w:rsidRDefault="0059146C"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6"/>
        </w:trPr>
        <w:tc>
          <w:tcPr>
            <w:tcW w:w="6833" w:type="dxa"/>
            <w:gridSpan w:val="2"/>
            <w:shd w:val="clear" w:color="auto" w:fill="auto"/>
          </w:tcPr>
          <w:p w:rsidR="0059146C" w:rsidRPr="009C5443" w:rsidRDefault="0059146C"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88"/>
        </w:trPr>
        <w:tc>
          <w:tcPr>
            <w:tcW w:w="4848" w:type="dxa"/>
            <w:shd w:val="clear" w:color="auto" w:fill="auto"/>
          </w:tcPr>
          <w:p w:rsidR="0059146C" w:rsidRPr="009C5443" w:rsidRDefault="0059146C"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37"/>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788"/>
        </w:trPr>
        <w:tc>
          <w:tcPr>
            <w:tcW w:w="4848" w:type="dxa"/>
            <w:shd w:val="clear" w:color="auto" w:fill="auto"/>
          </w:tcPr>
          <w:p w:rsidR="0059146C" w:rsidRPr="009C5443" w:rsidRDefault="0059146C"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52"/>
        </w:trPr>
        <w:tc>
          <w:tcPr>
            <w:tcW w:w="4848" w:type="dxa"/>
            <w:shd w:val="clear" w:color="auto" w:fill="auto"/>
          </w:tcPr>
          <w:p w:rsidR="0059146C" w:rsidRPr="009C5443" w:rsidRDefault="0059146C"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0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92"/>
        </w:trPr>
        <w:tc>
          <w:tcPr>
            <w:tcW w:w="6833" w:type="dxa"/>
            <w:gridSpan w:val="2"/>
            <w:shd w:val="clear" w:color="auto" w:fill="auto"/>
          </w:tcPr>
          <w:p w:rsidR="0059146C" w:rsidRPr="009C5443" w:rsidRDefault="0059146C" w:rsidP="00170C87">
            <w:pPr>
              <w:spacing w:after="0"/>
            </w:pPr>
            <w:r>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91"/>
        </w:trPr>
        <w:tc>
          <w:tcPr>
            <w:tcW w:w="4848" w:type="dxa"/>
            <w:shd w:val="clear" w:color="auto" w:fill="auto"/>
          </w:tcPr>
          <w:p w:rsidR="0059146C" w:rsidRPr="009C5443" w:rsidRDefault="0059146C"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46"/>
        </w:trPr>
        <w:tc>
          <w:tcPr>
            <w:tcW w:w="6833" w:type="dxa"/>
            <w:gridSpan w:val="2"/>
            <w:shd w:val="clear" w:color="auto" w:fill="auto"/>
          </w:tcPr>
          <w:p w:rsidR="0059146C" w:rsidRPr="009C5443" w:rsidRDefault="0059146C"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кровли на отсутствие протечек</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11"/>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59146C" w:rsidRPr="009C5443" w:rsidRDefault="0059146C" w:rsidP="00170C87">
            <w:pPr>
              <w:spacing w:after="0"/>
            </w:pPr>
            <w:r w:rsidRPr="009C5443">
              <w:t xml:space="preserve">2 раза в год </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70"/>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131"/>
        </w:trPr>
        <w:tc>
          <w:tcPr>
            <w:tcW w:w="4848" w:type="dxa"/>
            <w:shd w:val="clear" w:color="auto" w:fill="auto"/>
          </w:tcPr>
          <w:p w:rsidR="0059146C" w:rsidRPr="009C5443" w:rsidRDefault="0059146C"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30"/>
        </w:trPr>
        <w:tc>
          <w:tcPr>
            <w:tcW w:w="4848" w:type="dxa"/>
            <w:shd w:val="clear" w:color="000000" w:fill="FFFFFF"/>
          </w:tcPr>
          <w:p w:rsidR="0059146C" w:rsidRPr="009C5443" w:rsidRDefault="0059146C"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017C4B" w:rsidRDefault="0059146C"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93"/>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0"/>
        </w:trPr>
        <w:tc>
          <w:tcPr>
            <w:tcW w:w="6833" w:type="dxa"/>
            <w:gridSpan w:val="2"/>
            <w:shd w:val="clear" w:color="auto" w:fill="auto"/>
          </w:tcPr>
          <w:p w:rsidR="0059146C" w:rsidRPr="009C5443" w:rsidRDefault="0059146C" w:rsidP="00170C87">
            <w:pPr>
              <w:spacing w:after="0"/>
            </w:pPr>
            <w:r>
              <w:t>8</w:t>
            </w:r>
            <w:r w:rsidRPr="009C5443">
              <w:t>. Работы, выполняемые в целях надлежащего содержания фасадов многоквартирных домов:</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97"/>
        </w:trPr>
        <w:tc>
          <w:tcPr>
            <w:tcW w:w="4848" w:type="dxa"/>
            <w:shd w:val="clear" w:color="auto" w:fill="auto"/>
          </w:tcPr>
          <w:p w:rsidR="0059146C" w:rsidRPr="009C5443" w:rsidRDefault="0059146C"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68"/>
        </w:trPr>
        <w:tc>
          <w:tcPr>
            <w:tcW w:w="4848" w:type="dxa"/>
            <w:shd w:val="clear" w:color="auto" w:fill="auto"/>
          </w:tcPr>
          <w:p w:rsidR="0059146C" w:rsidRPr="009C5443" w:rsidRDefault="0059146C"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hRule="exact" w:val="570"/>
        </w:trPr>
        <w:tc>
          <w:tcPr>
            <w:tcW w:w="4848" w:type="dxa"/>
            <w:shd w:val="clear" w:color="000000" w:fill="FFFFFF"/>
          </w:tcPr>
          <w:p w:rsidR="0059146C" w:rsidRPr="009C5443" w:rsidRDefault="0059146C"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2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6833" w:type="dxa"/>
            <w:gridSpan w:val="2"/>
            <w:shd w:val="clear" w:color="auto" w:fill="auto"/>
          </w:tcPr>
          <w:p w:rsidR="0059146C" w:rsidRPr="009C5443" w:rsidRDefault="0059146C"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413"/>
        </w:trPr>
        <w:tc>
          <w:tcPr>
            <w:tcW w:w="4848" w:type="dxa"/>
            <w:shd w:val="clear" w:color="auto" w:fill="auto"/>
          </w:tcPr>
          <w:p w:rsidR="0059146C" w:rsidRPr="009C5443" w:rsidRDefault="0059146C"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59146C" w:rsidRPr="009C5443" w:rsidRDefault="0059146C" w:rsidP="00170C87">
            <w:pPr>
              <w:spacing w:after="0"/>
            </w:pPr>
            <w:r w:rsidRPr="009C5443">
              <w:t>1 раз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16"/>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68"/>
        </w:trPr>
        <w:tc>
          <w:tcPr>
            <w:tcW w:w="4848" w:type="dxa"/>
            <w:shd w:val="clear" w:color="auto" w:fill="auto"/>
          </w:tcPr>
          <w:p w:rsidR="0059146C" w:rsidRPr="009C5443" w:rsidRDefault="0059146C"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59146C" w:rsidRPr="009C5443" w:rsidRDefault="0059146C" w:rsidP="00170C87">
            <w:pPr>
              <w:spacing w:after="0"/>
            </w:pPr>
            <w:r w:rsidRPr="009C5443">
              <w:t>1 раз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783"/>
        </w:trPr>
        <w:tc>
          <w:tcPr>
            <w:tcW w:w="6833" w:type="dxa"/>
            <w:gridSpan w:val="2"/>
            <w:shd w:val="clear" w:color="auto" w:fill="auto"/>
          </w:tcPr>
          <w:p w:rsidR="0059146C" w:rsidRPr="009C5443" w:rsidRDefault="0059146C"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57"/>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6833" w:type="dxa"/>
            <w:gridSpan w:val="2"/>
            <w:shd w:val="clear" w:color="auto" w:fill="auto"/>
          </w:tcPr>
          <w:p w:rsidR="0059146C" w:rsidRPr="009C5443" w:rsidRDefault="0059146C"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43"/>
        </w:trPr>
        <w:tc>
          <w:tcPr>
            <w:tcW w:w="4848" w:type="dxa"/>
            <w:shd w:val="clear" w:color="auto" w:fill="auto"/>
          </w:tcPr>
          <w:p w:rsidR="0059146C" w:rsidRPr="009C5443" w:rsidRDefault="0059146C" w:rsidP="00170C87">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59146C" w:rsidRPr="009C5443" w:rsidRDefault="0059146C" w:rsidP="00170C87">
            <w:pPr>
              <w:spacing w:after="0"/>
            </w:pPr>
            <w:r w:rsidRPr="009C5443">
              <w:t>2 раза в год</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945"/>
        </w:trPr>
        <w:tc>
          <w:tcPr>
            <w:tcW w:w="4848" w:type="dxa"/>
            <w:shd w:val="clear" w:color="auto" w:fill="auto"/>
          </w:tcPr>
          <w:p w:rsidR="0059146C" w:rsidRPr="009C5443" w:rsidRDefault="0059146C"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3"/>
        </w:trPr>
        <w:tc>
          <w:tcPr>
            <w:tcW w:w="6833" w:type="dxa"/>
            <w:gridSpan w:val="2"/>
            <w:shd w:val="clear" w:color="auto" w:fill="auto"/>
          </w:tcPr>
          <w:p w:rsidR="0059146C" w:rsidRPr="009C5443" w:rsidRDefault="0059146C"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59146C" w:rsidRPr="009C5443" w:rsidRDefault="001A28F0" w:rsidP="006B0FF5">
            <w:pPr>
              <w:spacing w:after="0"/>
              <w:rPr>
                <w:b/>
              </w:rPr>
            </w:pPr>
            <w:r>
              <w:rPr>
                <w:b/>
              </w:rPr>
              <w:t>84733,38</w:t>
            </w:r>
          </w:p>
        </w:tc>
        <w:tc>
          <w:tcPr>
            <w:tcW w:w="1417" w:type="dxa"/>
          </w:tcPr>
          <w:p w:rsidR="0059146C" w:rsidRPr="009C5443" w:rsidRDefault="001A28F0" w:rsidP="006B0FF5">
            <w:pPr>
              <w:spacing w:after="0"/>
              <w:jc w:val="center"/>
              <w:rPr>
                <w:b/>
              </w:rPr>
            </w:pPr>
            <w:r>
              <w:rPr>
                <w:b/>
              </w:rPr>
              <w:t>2,91</w:t>
            </w:r>
          </w:p>
        </w:tc>
      </w:tr>
      <w:tr w:rsidR="0059146C" w:rsidRPr="009C5443" w:rsidTr="00170C87">
        <w:trPr>
          <w:trHeight w:val="547"/>
        </w:trPr>
        <w:tc>
          <w:tcPr>
            <w:tcW w:w="6833" w:type="dxa"/>
            <w:gridSpan w:val="2"/>
            <w:shd w:val="clear" w:color="auto" w:fill="auto"/>
          </w:tcPr>
          <w:p w:rsidR="0059146C" w:rsidRPr="009C5443" w:rsidRDefault="0059146C"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852"/>
        </w:trPr>
        <w:tc>
          <w:tcPr>
            <w:tcW w:w="4848" w:type="dxa"/>
            <w:shd w:val="clear" w:color="auto" w:fill="auto"/>
          </w:tcPr>
          <w:p w:rsidR="0059146C" w:rsidRPr="009C5443" w:rsidRDefault="0059146C"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68"/>
        </w:trPr>
        <w:tc>
          <w:tcPr>
            <w:tcW w:w="4848" w:type="dxa"/>
            <w:shd w:val="clear" w:color="auto" w:fill="auto"/>
          </w:tcPr>
          <w:p w:rsidR="0059146C" w:rsidRPr="009C5443" w:rsidRDefault="0059146C"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692"/>
        </w:trPr>
        <w:tc>
          <w:tcPr>
            <w:tcW w:w="6833" w:type="dxa"/>
            <w:gridSpan w:val="2"/>
            <w:shd w:val="clear" w:color="auto" w:fill="auto"/>
          </w:tcPr>
          <w:p w:rsidR="0059146C" w:rsidRPr="003B185E" w:rsidRDefault="0059146C"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415"/>
        </w:trPr>
        <w:tc>
          <w:tcPr>
            <w:tcW w:w="4848" w:type="dxa"/>
            <w:shd w:val="clear" w:color="auto" w:fill="auto"/>
          </w:tcPr>
          <w:p w:rsidR="0059146C" w:rsidRPr="009C5443" w:rsidRDefault="0059146C"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66"/>
        </w:trPr>
        <w:tc>
          <w:tcPr>
            <w:tcW w:w="4848" w:type="dxa"/>
            <w:shd w:val="clear" w:color="auto" w:fill="auto"/>
          </w:tcPr>
          <w:p w:rsidR="0059146C" w:rsidRPr="009C5443" w:rsidRDefault="0059146C"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59146C" w:rsidRPr="009C5443" w:rsidRDefault="0059146C" w:rsidP="00170C87">
            <w:pPr>
              <w:spacing w:after="0"/>
            </w:pPr>
            <w:r w:rsidRPr="009C5443">
              <w:t>еженедельно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3B185E" w:rsidRDefault="0059146C"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842"/>
        </w:trPr>
        <w:tc>
          <w:tcPr>
            <w:tcW w:w="4848" w:type="dxa"/>
            <w:shd w:val="clear" w:color="auto" w:fill="auto"/>
          </w:tcPr>
          <w:p w:rsidR="0059146C" w:rsidRPr="009C5443" w:rsidRDefault="0059146C"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273"/>
        </w:trPr>
        <w:tc>
          <w:tcPr>
            <w:tcW w:w="4848" w:type="dxa"/>
            <w:shd w:val="clear" w:color="auto" w:fill="auto"/>
          </w:tcPr>
          <w:p w:rsidR="0059146C" w:rsidRPr="009C5443" w:rsidRDefault="0059146C"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9C5443" w:rsidRDefault="0059146C" w:rsidP="00170C87">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6833" w:type="dxa"/>
            <w:gridSpan w:val="2"/>
            <w:shd w:val="clear" w:color="auto" w:fill="auto"/>
          </w:tcPr>
          <w:p w:rsidR="0059146C" w:rsidRPr="00AB72D6" w:rsidRDefault="0059146C"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50"/>
        </w:trPr>
        <w:tc>
          <w:tcPr>
            <w:tcW w:w="4848" w:type="dxa"/>
            <w:shd w:val="clear" w:color="auto" w:fill="auto"/>
          </w:tcPr>
          <w:p w:rsidR="0059146C" w:rsidRPr="00AB72D6" w:rsidRDefault="0059146C"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59146C" w:rsidRPr="009C5443" w:rsidRDefault="0059146C" w:rsidP="00170C87">
            <w:pPr>
              <w:spacing w:after="0"/>
            </w:pP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799"/>
        </w:trPr>
        <w:tc>
          <w:tcPr>
            <w:tcW w:w="6833" w:type="dxa"/>
            <w:gridSpan w:val="2"/>
            <w:shd w:val="clear" w:color="auto" w:fill="auto"/>
          </w:tcPr>
          <w:p w:rsidR="0059146C" w:rsidRPr="009C5443" w:rsidRDefault="0059146C"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233"/>
        </w:trPr>
        <w:tc>
          <w:tcPr>
            <w:tcW w:w="4848" w:type="dxa"/>
            <w:shd w:val="clear" w:color="auto" w:fill="auto"/>
          </w:tcPr>
          <w:p w:rsidR="0059146C" w:rsidRPr="009C5443" w:rsidRDefault="0059146C"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59146C" w:rsidRPr="009C5443" w:rsidRDefault="0059146C" w:rsidP="00170C87">
            <w:pPr>
              <w:spacing w:after="0"/>
            </w:pPr>
            <w:r w:rsidRPr="009C5443">
              <w:t xml:space="preserve">1 раз в </w:t>
            </w:r>
            <w:r>
              <w:t>2</w:t>
            </w:r>
            <w:r w:rsidRPr="009C5443">
              <w:t xml:space="preserve"> года</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61"/>
        </w:trPr>
        <w:tc>
          <w:tcPr>
            <w:tcW w:w="4848" w:type="dxa"/>
            <w:shd w:val="clear" w:color="auto" w:fill="auto"/>
          </w:tcPr>
          <w:p w:rsidR="0059146C" w:rsidRPr="009C5443" w:rsidRDefault="0059146C"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59146C" w:rsidRPr="009C5443" w:rsidRDefault="0059146C" w:rsidP="00170C87">
            <w:pPr>
              <w:spacing w:after="0"/>
            </w:pPr>
            <w:r w:rsidRPr="009C5443">
              <w:t>ежемесячно</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1126"/>
        </w:trPr>
        <w:tc>
          <w:tcPr>
            <w:tcW w:w="4848" w:type="dxa"/>
            <w:shd w:val="clear" w:color="auto" w:fill="auto"/>
          </w:tcPr>
          <w:p w:rsidR="0059146C" w:rsidRPr="009C5443" w:rsidRDefault="0059146C"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6833" w:type="dxa"/>
            <w:gridSpan w:val="2"/>
            <w:shd w:val="clear" w:color="auto" w:fill="auto"/>
          </w:tcPr>
          <w:p w:rsidR="0059146C" w:rsidRPr="009C5443" w:rsidRDefault="0059146C"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59146C" w:rsidRPr="009C5443" w:rsidRDefault="0059146C" w:rsidP="00170C87">
            <w:pPr>
              <w:spacing w:after="0"/>
            </w:pPr>
            <w:r>
              <w:t>1 раз в год</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410"/>
        </w:trPr>
        <w:tc>
          <w:tcPr>
            <w:tcW w:w="4848" w:type="dxa"/>
            <w:shd w:val="clear" w:color="auto" w:fill="auto"/>
          </w:tcPr>
          <w:p w:rsidR="0059146C" w:rsidRPr="00036FCF" w:rsidRDefault="0059146C"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393"/>
        </w:trPr>
        <w:tc>
          <w:tcPr>
            <w:tcW w:w="6833" w:type="dxa"/>
            <w:gridSpan w:val="2"/>
            <w:shd w:val="clear" w:color="auto" w:fill="auto"/>
          </w:tcPr>
          <w:p w:rsidR="0059146C" w:rsidRPr="009C5443" w:rsidRDefault="0059146C"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59146C" w:rsidRPr="009C5443" w:rsidRDefault="001A28F0" w:rsidP="00170C87">
            <w:pPr>
              <w:spacing w:after="0"/>
              <w:rPr>
                <w:b/>
              </w:rPr>
            </w:pPr>
            <w:r>
              <w:rPr>
                <w:b/>
              </w:rPr>
              <w:t>143842,92</w:t>
            </w:r>
          </w:p>
        </w:tc>
        <w:tc>
          <w:tcPr>
            <w:tcW w:w="1417" w:type="dxa"/>
          </w:tcPr>
          <w:p w:rsidR="0059146C" w:rsidRPr="009C5443" w:rsidRDefault="001A28F0" w:rsidP="00170C87">
            <w:pPr>
              <w:spacing w:after="0"/>
              <w:jc w:val="center"/>
              <w:rPr>
                <w:b/>
              </w:rPr>
            </w:pPr>
            <w:r>
              <w:rPr>
                <w:b/>
              </w:rPr>
              <w:t>4,94</w:t>
            </w:r>
          </w:p>
        </w:tc>
      </w:tr>
      <w:tr w:rsidR="0059146C" w:rsidRPr="009C5443" w:rsidTr="00170C87">
        <w:trPr>
          <w:trHeight w:val="248"/>
        </w:trPr>
        <w:tc>
          <w:tcPr>
            <w:tcW w:w="6833" w:type="dxa"/>
            <w:gridSpan w:val="2"/>
            <w:shd w:val="clear" w:color="auto" w:fill="auto"/>
          </w:tcPr>
          <w:p w:rsidR="0059146C" w:rsidRPr="009C5443" w:rsidRDefault="0059146C"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59146C" w:rsidRPr="009C5443" w:rsidRDefault="0059146C" w:rsidP="00170C87">
            <w:pPr>
              <w:spacing w:after="0"/>
              <w:jc w:val="center"/>
            </w:pPr>
          </w:p>
        </w:tc>
        <w:tc>
          <w:tcPr>
            <w:tcW w:w="1417" w:type="dxa"/>
            <w:vMerge w:val="restart"/>
            <w:vAlign w:val="center"/>
          </w:tcPr>
          <w:p w:rsidR="0059146C" w:rsidRPr="009C5443" w:rsidRDefault="0059146C" w:rsidP="00170C87">
            <w:pPr>
              <w:spacing w:after="0"/>
              <w:jc w:val="center"/>
            </w:pPr>
          </w:p>
        </w:tc>
      </w:tr>
      <w:tr w:rsidR="0059146C" w:rsidRPr="009C5443" w:rsidTr="00170C87">
        <w:trPr>
          <w:trHeight w:val="548"/>
        </w:trPr>
        <w:tc>
          <w:tcPr>
            <w:tcW w:w="4848" w:type="dxa"/>
            <w:shd w:val="clear" w:color="auto" w:fill="auto"/>
          </w:tcPr>
          <w:p w:rsidR="0059146C" w:rsidRPr="009C5443" w:rsidRDefault="0059146C"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59146C" w:rsidRPr="009C5443" w:rsidRDefault="0059146C"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30"/>
        </w:trPr>
        <w:tc>
          <w:tcPr>
            <w:tcW w:w="4848" w:type="dxa"/>
            <w:shd w:val="clear" w:color="auto" w:fill="auto"/>
          </w:tcPr>
          <w:p w:rsidR="0059146C" w:rsidRPr="009C5443" w:rsidRDefault="0059146C" w:rsidP="00170C87">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59146C" w:rsidRPr="009C5443" w:rsidRDefault="0059146C" w:rsidP="00170C87">
            <w:pPr>
              <w:spacing w:after="0"/>
            </w:pPr>
            <w:r w:rsidRPr="009C5443">
              <w:t>2 раза в год</w:t>
            </w:r>
          </w:p>
          <w:p w:rsidR="0059146C" w:rsidRPr="009C5443" w:rsidRDefault="0059146C" w:rsidP="00170C87">
            <w:pPr>
              <w:spacing w:after="0"/>
              <w:rPr>
                <w:b/>
              </w:rPr>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2"/>
        </w:trPr>
        <w:tc>
          <w:tcPr>
            <w:tcW w:w="4848" w:type="dxa"/>
            <w:shd w:val="clear" w:color="auto" w:fill="auto"/>
          </w:tcPr>
          <w:p w:rsidR="0059146C" w:rsidRPr="009C5443" w:rsidRDefault="0059146C" w:rsidP="00170C87">
            <w:pPr>
              <w:spacing w:after="0"/>
            </w:pPr>
            <w:r w:rsidRPr="009C5443">
              <w:t>мытье окон</w:t>
            </w:r>
          </w:p>
        </w:tc>
        <w:tc>
          <w:tcPr>
            <w:tcW w:w="1985" w:type="dxa"/>
            <w:shd w:val="clear" w:color="auto" w:fill="auto"/>
          </w:tcPr>
          <w:p w:rsidR="0059146C" w:rsidRPr="009C5443" w:rsidRDefault="0059146C" w:rsidP="00170C87">
            <w:pPr>
              <w:spacing w:after="0"/>
            </w:pPr>
            <w:r w:rsidRPr="009C5443">
              <w:t>2 раза в год</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836"/>
        </w:trPr>
        <w:tc>
          <w:tcPr>
            <w:tcW w:w="4848" w:type="dxa"/>
            <w:shd w:val="clear" w:color="auto" w:fill="auto"/>
          </w:tcPr>
          <w:p w:rsidR="0059146C" w:rsidRPr="009C5443" w:rsidRDefault="0059146C"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260"/>
        </w:trPr>
        <w:tc>
          <w:tcPr>
            <w:tcW w:w="6833" w:type="dxa"/>
            <w:gridSpan w:val="2"/>
            <w:shd w:val="clear" w:color="000000" w:fill="FFFFFF"/>
          </w:tcPr>
          <w:p w:rsidR="0059146C" w:rsidRPr="009C5443" w:rsidRDefault="0059146C"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59146C" w:rsidRPr="009C5443" w:rsidRDefault="0059146C" w:rsidP="00170C87">
            <w:pPr>
              <w:spacing w:after="0"/>
              <w:jc w:val="center"/>
            </w:pPr>
          </w:p>
        </w:tc>
        <w:tc>
          <w:tcPr>
            <w:tcW w:w="1417" w:type="dxa"/>
            <w:vMerge/>
            <w:vAlign w:val="center"/>
          </w:tcPr>
          <w:p w:rsidR="0059146C" w:rsidRPr="009C5443" w:rsidRDefault="0059146C" w:rsidP="00170C87">
            <w:pPr>
              <w:spacing w:after="0"/>
              <w:jc w:val="center"/>
            </w:pPr>
          </w:p>
        </w:tc>
      </w:tr>
      <w:tr w:rsidR="0059146C" w:rsidRPr="009C5443" w:rsidTr="00170C87">
        <w:trPr>
          <w:trHeight w:val="570"/>
        </w:trPr>
        <w:tc>
          <w:tcPr>
            <w:tcW w:w="4848" w:type="dxa"/>
            <w:shd w:val="clear" w:color="auto" w:fill="auto"/>
          </w:tcPr>
          <w:p w:rsidR="0059146C" w:rsidRPr="009C5443" w:rsidRDefault="0059146C"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59146C" w:rsidRPr="009C5443" w:rsidRDefault="0059146C" w:rsidP="00170C87">
            <w:pPr>
              <w:spacing w:after="0"/>
            </w:pPr>
            <w:r w:rsidRPr="009C5443">
              <w:t>по мере необходимо</w:t>
            </w:r>
            <w:r>
              <w:t>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74"/>
        </w:trPr>
        <w:tc>
          <w:tcPr>
            <w:tcW w:w="4848" w:type="dxa"/>
            <w:shd w:val="clear" w:color="auto" w:fill="auto"/>
          </w:tcPr>
          <w:p w:rsidR="0059146C" w:rsidRPr="009C5443" w:rsidRDefault="0059146C"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2"/>
        </w:trPr>
        <w:tc>
          <w:tcPr>
            <w:tcW w:w="4848" w:type="dxa"/>
            <w:shd w:val="clear" w:color="auto" w:fill="auto"/>
          </w:tcPr>
          <w:p w:rsidR="0059146C" w:rsidRPr="009C5443" w:rsidRDefault="0059146C"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59146C" w:rsidRPr="009C5443" w:rsidRDefault="0059146C" w:rsidP="00170C87">
            <w:pPr>
              <w:spacing w:after="0"/>
            </w:pPr>
            <w:r w:rsidRPr="009C5443">
              <w:t>по мере необходимости</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04"/>
        </w:trPr>
        <w:tc>
          <w:tcPr>
            <w:tcW w:w="4848" w:type="dxa"/>
            <w:shd w:val="clear" w:color="auto" w:fill="auto"/>
          </w:tcPr>
          <w:p w:rsidR="0059146C" w:rsidRPr="009C5443" w:rsidRDefault="0059146C" w:rsidP="00170C87">
            <w:pPr>
              <w:spacing w:after="0"/>
            </w:pPr>
            <w:r w:rsidRPr="009C5443">
              <w:t>очистка придомовой территории от наледи и льда</w:t>
            </w:r>
          </w:p>
        </w:tc>
        <w:tc>
          <w:tcPr>
            <w:tcW w:w="1985" w:type="dxa"/>
            <w:shd w:val="clear" w:color="auto" w:fill="auto"/>
          </w:tcPr>
          <w:p w:rsidR="0059146C" w:rsidRPr="009C5443" w:rsidRDefault="0059146C" w:rsidP="00170C87">
            <w:pPr>
              <w:spacing w:after="0"/>
            </w:pPr>
            <w:r w:rsidRPr="009C5443">
              <w:t>по мере необходимости</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409"/>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w:t>
            </w:r>
          </w:p>
        </w:tc>
        <w:tc>
          <w:tcPr>
            <w:tcW w:w="1985" w:type="dxa"/>
            <w:shd w:val="clear" w:color="auto" w:fill="auto"/>
          </w:tcPr>
          <w:p w:rsidR="0059146C" w:rsidRPr="009C5443" w:rsidRDefault="0059146C" w:rsidP="00170C87">
            <w:pPr>
              <w:spacing w:after="0"/>
            </w:pPr>
            <w:r w:rsidRPr="009C5443">
              <w:t>1 раз в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562"/>
        </w:trPr>
        <w:tc>
          <w:tcPr>
            <w:tcW w:w="6833" w:type="dxa"/>
            <w:gridSpan w:val="2"/>
            <w:shd w:val="clear" w:color="auto" w:fill="auto"/>
          </w:tcPr>
          <w:p w:rsidR="0059146C" w:rsidRPr="009C5443" w:rsidRDefault="0059146C"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278"/>
        </w:trPr>
        <w:tc>
          <w:tcPr>
            <w:tcW w:w="4848" w:type="dxa"/>
            <w:shd w:val="clear" w:color="auto" w:fill="auto"/>
          </w:tcPr>
          <w:p w:rsidR="0059146C" w:rsidRPr="009C5443" w:rsidRDefault="0059146C" w:rsidP="00170C87">
            <w:pPr>
              <w:spacing w:after="0"/>
            </w:pPr>
            <w:r w:rsidRPr="009C5443">
              <w:t>подметание и уборка придомовой территории</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654"/>
        </w:trPr>
        <w:tc>
          <w:tcPr>
            <w:tcW w:w="4848" w:type="dxa"/>
            <w:shd w:val="clear" w:color="auto" w:fill="auto"/>
          </w:tcPr>
          <w:p w:rsidR="0059146C" w:rsidRPr="009C5443" w:rsidRDefault="0059146C"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59146C" w:rsidRPr="009C5443" w:rsidRDefault="0059146C" w:rsidP="00170C87">
            <w:pPr>
              <w:spacing w:after="0"/>
            </w:pPr>
            <w:r w:rsidRPr="009C5443">
              <w:t>1 раз в неделю</w:t>
            </w:r>
          </w:p>
          <w:p w:rsidR="0059146C" w:rsidRPr="009C5443" w:rsidRDefault="0059146C" w:rsidP="00170C87">
            <w:pPr>
              <w:spacing w:after="0"/>
            </w:pP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9C5443" w:rsidRDefault="0059146C" w:rsidP="00170C87">
            <w:pPr>
              <w:spacing w:after="0"/>
            </w:pPr>
            <w:r>
              <w:t>окашивание придомовой территории</w:t>
            </w:r>
          </w:p>
        </w:tc>
        <w:tc>
          <w:tcPr>
            <w:tcW w:w="1985" w:type="dxa"/>
            <w:shd w:val="clear" w:color="auto" w:fill="auto"/>
            <w:vAlign w:val="bottom"/>
          </w:tcPr>
          <w:p w:rsidR="0059146C" w:rsidRPr="009C5443" w:rsidRDefault="0059146C" w:rsidP="00170C87">
            <w:pPr>
              <w:spacing w:after="0"/>
            </w:pPr>
            <w:r>
              <w:t>2 раза за сезон</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Pr="00540F3C" w:rsidRDefault="0059146C"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59146C" w:rsidRPr="009C5443" w:rsidRDefault="0059146C" w:rsidP="00170C87">
            <w:pPr>
              <w:spacing w:after="0"/>
            </w:pPr>
            <w:r w:rsidRPr="009C5443">
              <w:t xml:space="preserve">1 раз в </w:t>
            </w:r>
            <w:r>
              <w:t>1 неделю</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59146C" w:rsidRPr="009C5443" w:rsidRDefault="0059146C" w:rsidP="00170C87">
            <w:pPr>
              <w:spacing w:after="0"/>
            </w:pPr>
            <w:r>
              <w:t>1 раз в 2 дня</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320"/>
        </w:trPr>
        <w:tc>
          <w:tcPr>
            <w:tcW w:w="4848" w:type="dxa"/>
            <w:shd w:val="clear" w:color="auto" w:fill="auto"/>
          </w:tcPr>
          <w:p w:rsidR="0059146C" w:rsidRDefault="0059146C"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59146C" w:rsidRDefault="0059146C" w:rsidP="00170C87">
            <w:pPr>
              <w:spacing w:after="0"/>
            </w:pPr>
            <w:r>
              <w:t>1 раз в месяц</w:t>
            </w:r>
          </w:p>
        </w:tc>
        <w:tc>
          <w:tcPr>
            <w:tcW w:w="1247" w:type="dxa"/>
            <w:vMerge/>
          </w:tcPr>
          <w:p w:rsidR="0059146C" w:rsidRPr="009C5443" w:rsidRDefault="0059146C" w:rsidP="00170C87">
            <w:pPr>
              <w:spacing w:after="0"/>
            </w:pPr>
          </w:p>
        </w:tc>
        <w:tc>
          <w:tcPr>
            <w:tcW w:w="1417" w:type="dxa"/>
            <w:vMerge/>
          </w:tcPr>
          <w:p w:rsidR="0059146C" w:rsidRPr="009C5443" w:rsidRDefault="0059146C" w:rsidP="00170C87">
            <w:pPr>
              <w:spacing w:after="0"/>
            </w:pPr>
          </w:p>
        </w:tc>
      </w:tr>
      <w:tr w:rsidR="0059146C" w:rsidRPr="009C5443" w:rsidTr="00170C87">
        <w:trPr>
          <w:trHeight w:val="1349"/>
        </w:trPr>
        <w:tc>
          <w:tcPr>
            <w:tcW w:w="4848" w:type="dxa"/>
            <w:shd w:val="clear" w:color="auto" w:fill="auto"/>
          </w:tcPr>
          <w:p w:rsidR="0059146C" w:rsidRPr="003A47C2" w:rsidRDefault="0059146C" w:rsidP="00170C87">
            <w:pPr>
              <w:spacing w:after="0"/>
              <w:rPr>
                <w:bCs/>
              </w:rPr>
            </w:pPr>
            <w:r w:rsidRPr="003A47C2">
              <w:rPr>
                <w:bCs/>
              </w:rPr>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59146C" w:rsidRPr="009C5443" w:rsidRDefault="0059146C" w:rsidP="00170C87">
            <w:pPr>
              <w:spacing w:after="0"/>
            </w:pPr>
            <w:r w:rsidRPr="009C5443">
              <w:t>постоянно</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3A47C2" w:rsidRDefault="0059146C"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59146C" w:rsidRPr="009C5443" w:rsidRDefault="0059146C" w:rsidP="00170C87">
            <w:pPr>
              <w:spacing w:after="0"/>
            </w:pPr>
            <w:r>
              <w:t>по мере необходимости</w:t>
            </w:r>
          </w:p>
        </w:tc>
        <w:tc>
          <w:tcPr>
            <w:tcW w:w="1247" w:type="dxa"/>
            <w:vMerge/>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1349"/>
        </w:trPr>
        <w:tc>
          <w:tcPr>
            <w:tcW w:w="4848" w:type="dxa"/>
            <w:shd w:val="clear" w:color="auto" w:fill="auto"/>
          </w:tcPr>
          <w:p w:rsidR="0059146C" w:rsidRPr="009C5443" w:rsidRDefault="0059146C"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59146C" w:rsidRPr="009C5443" w:rsidRDefault="0059146C" w:rsidP="00170C87">
            <w:pPr>
              <w:spacing w:after="0"/>
            </w:pPr>
            <w:r w:rsidRPr="009C5443">
              <w:t>по мере необходимости</w:t>
            </w:r>
          </w:p>
        </w:tc>
        <w:tc>
          <w:tcPr>
            <w:tcW w:w="1247" w:type="dxa"/>
          </w:tcPr>
          <w:p w:rsidR="0059146C" w:rsidRPr="009C5443" w:rsidRDefault="0059146C" w:rsidP="00170C87">
            <w:pPr>
              <w:spacing w:after="0"/>
              <w:rPr>
                <w:b/>
              </w:rPr>
            </w:pPr>
          </w:p>
        </w:tc>
        <w:tc>
          <w:tcPr>
            <w:tcW w:w="1417" w:type="dxa"/>
            <w:vAlign w:val="center"/>
          </w:tcPr>
          <w:p w:rsidR="0059146C" w:rsidRPr="009C5443" w:rsidRDefault="0059146C" w:rsidP="00170C87">
            <w:pPr>
              <w:spacing w:after="0"/>
              <w:jc w:val="center"/>
              <w:rPr>
                <w:b/>
              </w:rPr>
            </w:pPr>
          </w:p>
        </w:tc>
      </w:tr>
      <w:tr w:rsidR="0059146C" w:rsidRPr="009C5443" w:rsidTr="00170C87">
        <w:trPr>
          <w:trHeight w:val="277"/>
        </w:trPr>
        <w:tc>
          <w:tcPr>
            <w:tcW w:w="6833" w:type="dxa"/>
            <w:gridSpan w:val="2"/>
            <w:shd w:val="clear" w:color="auto" w:fill="auto"/>
          </w:tcPr>
          <w:p w:rsidR="0059146C" w:rsidRPr="009C5443" w:rsidRDefault="0059146C" w:rsidP="00B63F9C">
            <w:pPr>
              <w:spacing w:after="0"/>
              <w:rPr>
                <w:b/>
                <w:bCs/>
              </w:rPr>
            </w:pPr>
            <w:r>
              <w:rPr>
                <w:b/>
                <w:bCs/>
              </w:rPr>
              <w:t>I</w:t>
            </w:r>
            <w:r>
              <w:rPr>
                <w:b/>
                <w:bCs/>
                <w:lang w:val="en-US"/>
              </w:rPr>
              <w:t>II</w:t>
            </w:r>
            <w:r w:rsidRPr="009C5443">
              <w:rPr>
                <w:b/>
                <w:bCs/>
              </w:rPr>
              <w:t xml:space="preserve">. </w:t>
            </w:r>
            <w:r w:rsidR="00B63F9C">
              <w:rPr>
                <w:b/>
                <w:bCs/>
              </w:rPr>
              <w:t>Прочие р</w:t>
            </w:r>
            <w:r>
              <w:rPr>
                <w:b/>
                <w:bCs/>
              </w:rPr>
              <w:t xml:space="preserve">асходы </w:t>
            </w:r>
            <w:r w:rsidR="00B63F9C">
              <w:rPr>
                <w:b/>
                <w:bCs/>
              </w:rPr>
              <w:t xml:space="preserve">(в т.ч. </w:t>
            </w:r>
            <w:r>
              <w:rPr>
                <w:b/>
                <w:bCs/>
              </w:rPr>
              <w:t>на общедомовые нужды</w:t>
            </w:r>
            <w:r w:rsidR="00B63F9C">
              <w:rPr>
                <w:b/>
                <w:bCs/>
              </w:rPr>
              <w:t>)</w:t>
            </w:r>
          </w:p>
        </w:tc>
        <w:tc>
          <w:tcPr>
            <w:tcW w:w="1247" w:type="dxa"/>
          </w:tcPr>
          <w:p w:rsidR="0059146C" w:rsidRPr="009C5443" w:rsidRDefault="001A28F0" w:rsidP="006B0FF5">
            <w:pPr>
              <w:spacing w:after="0"/>
              <w:rPr>
                <w:b/>
                <w:bCs/>
              </w:rPr>
            </w:pPr>
            <w:r>
              <w:rPr>
                <w:b/>
                <w:bCs/>
              </w:rPr>
              <w:t>34941,60</w:t>
            </w:r>
          </w:p>
        </w:tc>
        <w:tc>
          <w:tcPr>
            <w:tcW w:w="1417" w:type="dxa"/>
            <w:vAlign w:val="center"/>
          </w:tcPr>
          <w:p w:rsidR="0059146C" w:rsidRPr="009C5443" w:rsidRDefault="0059146C" w:rsidP="001A28F0">
            <w:pPr>
              <w:spacing w:after="0"/>
              <w:jc w:val="center"/>
              <w:rPr>
                <w:b/>
                <w:bCs/>
              </w:rPr>
            </w:pPr>
            <w:r>
              <w:rPr>
                <w:b/>
                <w:bCs/>
              </w:rPr>
              <w:t>1,</w:t>
            </w:r>
            <w:r w:rsidR="001A28F0">
              <w:rPr>
                <w:b/>
                <w:bCs/>
              </w:rPr>
              <w:t>20</w:t>
            </w:r>
          </w:p>
        </w:tc>
      </w:tr>
      <w:tr w:rsidR="0059146C" w:rsidRPr="009C5443" w:rsidTr="00170C87">
        <w:trPr>
          <w:trHeight w:val="275"/>
        </w:trPr>
        <w:tc>
          <w:tcPr>
            <w:tcW w:w="4848" w:type="dxa"/>
            <w:shd w:val="clear" w:color="auto" w:fill="auto"/>
          </w:tcPr>
          <w:p w:rsidR="0059146C" w:rsidRPr="009C5443" w:rsidRDefault="0059146C" w:rsidP="00170C87">
            <w:pPr>
              <w:spacing w:after="0"/>
              <w:jc w:val="right"/>
            </w:pPr>
            <w:r w:rsidRPr="009C5443">
              <w:t>ИТОГО:</w:t>
            </w:r>
          </w:p>
        </w:tc>
        <w:tc>
          <w:tcPr>
            <w:tcW w:w="1985" w:type="dxa"/>
            <w:shd w:val="clear" w:color="auto" w:fill="auto"/>
            <w:vAlign w:val="center"/>
          </w:tcPr>
          <w:p w:rsidR="0059146C" w:rsidRPr="009C5443" w:rsidRDefault="0059146C" w:rsidP="00170C87">
            <w:pPr>
              <w:spacing w:after="0"/>
            </w:pPr>
          </w:p>
        </w:tc>
        <w:tc>
          <w:tcPr>
            <w:tcW w:w="1247" w:type="dxa"/>
          </w:tcPr>
          <w:p w:rsidR="0059146C" w:rsidRPr="009C5443" w:rsidRDefault="001A28F0" w:rsidP="006B0FF5">
            <w:pPr>
              <w:spacing w:after="0"/>
              <w:rPr>
                <w:b/>
              </w:rPr>
            </w:pPr>
            <w:r>
              <w:rPr>
                <w:b/>
              </w:rPr>
              <w:t>308941,98</w:t>
            </w:r>
          </w:p>
        </w:tc>
        <w:tc>
          <w:tcPr>
            <w:tcW w:w="1417" w:type="dxa"/>
          </w:tcPr>
          <w:p w:rsidR="0059146C" w:rsidRPr="009C5443" w:rsidRDefault="001A28F0" w:rsidP="00170C87">
            <w:pPr>
              <w:spacing w:after="0"/>
              <w:jc w:val="center"/>
              <w:rPr>
                <w:b/>
              </w:rPr>
            </w:pPr>
            <w:r>
              <w:rPr>
                <w:b/>
              </w:rPr>
              <w:t>10,61</w:t>
            </w:r>
          </w:p>
        </w:tc>
      </w:tr>
    </w:tbl>
    <w:p w:rsidR="000613AC" w:rsidRDefault="000613AC">
      <w:pPr>
        <w:suppressAutoHyphens w:val="0"/>
        <w:spacing w:after="0"/>
        <w:jc w:val="left"/>
        <w:rPr>
          <w:b/>
        </w:rPr>
      </w:pPr>
    </w:p>
    <w:p w:rsidR="005952D7" w:rsidRPr="007C683E" w:rsidRDefault="005952D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5952D7" w:rsidRPr="007C683E" w:rsidRDefault="005952D7" w:rsidP="007C683E">
      <w:pPr>
        <w:ind w:firstLine="708"/>
        <w:rPr>
          <w:color w:val="000000"/>
        </w:rPr>
      </w:pPr>
      <w:r w:rsidRPr="007C683E">
        <w:rPr>
          <w:color w:val="000000"/>
        </w:rPr>
        <w:t>установка энергосберегающих ламп в подъездах;</w:t>
      </w:r>
    </w:p>
    <w:p w:rsidR="005952D7" w:rsidRPr="007C683E" w:rsidRDefault="005952D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5952D7" w:rsidRPr="007C683E" w:rsidRDefault="005952D7" w:rsidP="007C683E">
      <w:pPr>
        <w:ind w:firstLine="708"/>
        <w:rPr>
          <w:color w:val="000000"/>
        </w:rPr>
      </w:pPr>
      <w:r w:rsidRPr="007C683E">
        <w:rPr>
          <w:color w:val="000000"/>
        </w:rPr>
        <w:t>покраска детских площадок;</w:t>
      </w:r>
    </w:p>
    <w:p w:rsidR="005952D7" w:rsidRDefault="005952D7">
      <w:pPr>
        <w:suppressAutoHyphens w:val="0"/>
        <w:spacing w:after="0"/>
        <w:jc w:val="left"/>
        <w:rPr>
          <w:b/>
        </w:rPr>
      </w:pPr>
    </w:p>
    <w:p w:rsidR="009C3056" w:rsidRDefault="009C3056">
      <w:pPr>
        <w:suppressAutoHyphens w:val="0"/>
        <w:spacing w:after="0"/>
        <w:jc w:val="left"/>
        <w:rPr>
          <w:b/>
        </w:rPr>
      </w:pPr>
      <w:r>
        <w:rPr>
          <w:b/>
        </w:rPr>
        <w:br w:type="page"/>
      </w:r>
    </w:p>
    <w:p w:rsidR="009C3056" w:rsidRDefault="009C3056" w:rsidP="009C3056">
      <w:pPr>
        <w:autoSpaceDE w:val="0"/>
        <w:spacing w:after="0"/>
        <w:ind w:left="5670"/>
        <w:contextualSpacing/>
        <w:jc w:val="center"/>
        <w:rPr>
          <w:b/>
        </w:rPr>
      </w:pPr>
      <w:r>
        <w:rPr>
          <w:b/>
        </w:rPr>
        <w:t>Приложение № 2</w:t>
      </w:r>
    </w:p>
    <w:p w:rsidR="009C3056" w:rsidRDefault="009C3056" w:rsidP="009C3056">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Свободы</w:t>
      </w:r>
      <w:r w:rsidRPr="00104598">
        <w:rPr>
          <w:bCs/>
          <w:color w:val="000000"/>
          <w:lang w:eastAsia="ru-RU"/>
        </w:rPr>
        <w:t xml:space="preserve">, д. </w:t>
      </w:r>
      <w:r>
        <w:rPr>
          <w:bCs/>
          <w:color w:val="000000"/>
          <w:lang w:eastAsia="ru-RU"/>
        </w:rPr>
        <w:t>50/1</w:t>
      </w:r>
    </w:p>
    <w:p w:rsidR="009C3056" w:rsidRDefault="009C3056" w:rsidP="009C3056">
      <w:pPr>
        <w:autoSpaceDE w:val="0"/>
        <w:spacing w:after="0"/>
        <w:ind w:left="5670"/>
        <w:contextualSpacing/>
        <w:jc w:val="center"/>
      </w:pPr>
    </w:p>
    <w:p w:rsidR="009C3056" w:rsidRDefault="009C3056" w:rsidP="009C3056">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7957A2">
        <w:rPr>
          <w:b/>
        </w:rPr>
        <w:t xml:space="preserve"> (Лот №4)</w:t>
      </w:r>
    </w:p>
    <w:p w:rsidR="009C3056" w:rsidRDefault="009C3056" w:rsidP="009C3056">
      <w:pPr>
        <w:autoSpaceDE w:val="0"/>
        <w:spacing w:after="0"/>
        <w:ind w:left="5670"/>
        <w:contextualSpacing/>
        <w:jc w:val="center"/>
      </w:pPr>
    </w:p>
    <w:p w:rsidR="009C3056" w:rsidRPr="00104598" w:rsidRDefault="009C3056" w:rsidP="009C3056">
      <w:pPr>
        <w:autoSpaceDE w:val="0"/>
        <w:spacing w:after="0"/>
        <w:ind w:left="284"/>
        <w:contextualSpacing/>
        <w:jc w:val="left"/>
      </w:pPr>
      <w:r>
        <w:t>Общая площадь квартир 2423,7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9C3056" w:rsidRPr="009C5443" w:rsidTr="00170C87">
        <w:trPr>
          <w:trHeight w:val="945"/>
        </w:trPr>
        <w:tc>
          <w:tcPr>
            <w:tcW w:w="4848" w:type="dxa"/>
            <w:shd w:val="clear" w:color="auto" w:fill="auto"/>
            <w:vAlign w:val="center"/>
          </w:tcPr>
          <w:p w:rsidR="009C3056" w:rsidRPr="009C5443" w:rsidRDefault="009C3056" w:rsidP="00170C87">
            <w:pPr>
              <w:spacing w:after="0"/>
              <w:jc w:val="center"/>
              <w:rPr>
                <w:b/>
              </w:rPr>
            </w:pPr>
            <w:r w:rsidRPr="009C5443">
              <w:rPr>
                <w:b/>
              </w:rPr>
              <w:t>Наименование работ и услуг</w:t>
            </w:r>
          </w:p>
        </w:tc>
        <w:tc>
          <w:tcPr>
            <w:tcW w:w="1985" w:type="dxa"/>
            <w:shd w:val="clear" w:color="auto" w:fill="auto"/>
            <w:vAlign w:val="center"/>
          </w:tcPr>
          <w:p w:rsidR="009C3056" w:rsidRPr="009C5443" w:rsidRDefault="009C3056" w:rsidP="00170C87">
            <w:pPr>
              <w:spacing w:after="0"/>
              <w:jc w:val="center"/>
              <w:rPr>
                <w:b/>
              </w:rPr>
            </w:pPr>
            <w:r w:rsidRPr="009C5443">
              <w:rPr>
                <w:b/>
              </w:rPr>
              <w:t>Периодичность выполнения работ и оказания услуг</w:t>
            </w:r>
          </w:p>
        </w:tc>
        <w:tc>
          <w:tcPr>
            <w:tcW w:w="1247" w:type="dxa"/>
          </w:tcPr>
          <w:p w:rsidR="009C3056" w:rsidRDefault="009C3056" w:rsidP="00170C87">
            <w:pPr>
              <w:spacing w:after="0"/>
              <w:jc w:val="center"/>
              <w:rPr>
                <w:b/>
              </w:rPr>
            </w:pPr>
            <w:r>
              <w:rPr>
                <w:b/>
              </w:rPr>
              <w:t xml:space="preserve">Годовая </w:t>
            </w:r>
          </w:p>
          <w:p w:rsidR="009C3056" w:rsidRDefault="009C3056" w:rsidP="00170C87">
            <w:pPr>
              <w:spacing w:after="0"/>
              <w:jc w:val="center"/>
              <w:rPr>
                <w:b/>
              </w:rPr>
            </w:pPr>
            <w:r>
              <w:rPr>
                <w:b/>
              </w:rPr>
              <w:t xml:space="preserve">плата </w:t>
            </w:r>
          </w:p>
          <w:p w:rsidR="009C3056" w:rsidRPr="009C5443" w:rsidRDefault="009C3056" w:rsidP="00170C87">
            <w:pPr>
              <w:spacing w:after="0"/>
              <w:jc w:val="center"/>
              <w:rPr>
                <w:b/>
              </w:rPr>
            </w:pPr>
            <w:r>
              <w:rPr>
                <w:b/>
              </w:rPr>
              <w:t>(рублей)</w:t>
            </w:r>
          </w:p>
        </w:tc>
        <w:tc>
          <w:tcPr>
            <w:tcW w:w="1417" w:type="dxa"/>
          </w:tcPr>
          <w:p w:rsidR="009C3056" w:rsidRPr="009C5443" w:rsidRDefault="009C3056" w:rsidP="00170C87">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9C3056" w:rsidRPr="009C5443" w:rsidTr="00170C87">
        <w:trPr>
          <w:trHeight w:val="1207"/>
        </w:trPr>
        <w:tc>
          <w:tcPr>
            <w:tcW w:w="6833" w:type="dxa"/>
            <w:gridSpan w:val="2"/>
            <w:shd w:val="clear" w:color="auto" w:fill="auto"/>
          </w:tcPr>
          <w:p w:rsidR="009C3056" w:rsidRPr="009C5443" w:rsidRDefault="009C3056" w:rsidP="00170C87">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9C3056" w:rsidRPr="009C5443" w:rsidRDefault="00922107" w:rsidP="009C3056">
            <w:pPr>
              <w:spacing w:after="0"/>
              <w:rPr>
                <w:b/>
              </w:rPr>
            </w:pPr>
            <w:r>
              <w:rPr>
                <w:b/>
              </w:rPr>
              <w:t>45371,66</w:t>
            </w:r>
          </w:p>
        </w:tc>
        <w:tc>
          <w:tcPr>
            <w:tcW w:w="1417" w:type="dxa"/>
          </w:tcPr>
          <w:p w:rsidR="009C3056" w:rsidRPr="009C5443" w:rsidRDefault="009C3056" w:rsidP="00922107">
            <w:pPr>
              <w:spacing w:after="0"/>
              <w:jc w:val="center"/>
              <w:rPr>
                <w:b/>
              </w:rPr>
            </w:pPr>
            <w:r>
              <w:rPr>
                <w:b/>
              </w:rPr>
              <w:t>1,</w:t>
            </w:r>
            <w:r w:rsidR="00922107">
              <w:rPr>
                <w:b/>
              </w:rPr>
              <w:t>56</w:t>
            </w:r>
          </w:p>
        </w:tc>
      </w:tr>
      <w:tr w:rsidR="009C3056" w:rsidRPr="009C5443" w:rsidTr="00170C87">
        <w:trPr>
          <w:trHeight w:val="415"/>
        </w:trPr>
        <w:tc>
          <w:tcPr>
            <w:tcW w:w="6833" w:type="dxa"/>
            <w:gridSpan w:val="2"/>
            <w:shd w:val="clear" w:color="auto" w:fill="auto"/>
          </w:tcPr>
          <w:p w:rsidR="009C3056" w:rsidRPr="009C5443" w:rsidRDefault="009C3056" w:rsidP="00170C87">
            <w:pPr>
              <w:spacing w:after="0"/>
            </w:pPr>
            <w:r w:rsidRPr="009C5443">
              <w:t>1. Работы, выполняемые в отношении всех видов фундаментов: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55"/>
        </w:trPr>
        <w:tc>
          <w:tcPr>
            <w:tcW w:w="6833" w:type="dxa"/>
            <w:gridSpan w:val="2"/>
            <w:shd w:val="clear" w:color="auto" w:fill="auto"/>
          </w:tcPr>
          <w:p w:rsidR="009C3056" w:rsidRPr="009C5443" w:rsidRDefault="009C3056" w:rsidP="00170C87">
            <w:pPr>
              <w:spacing w:after="0"/>
            </w:pPr>
            <w:r w:rsidRPr="009C5443">
              <w:t>проверка технического состояния видимых частей конструкций с выявлением:</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8"/>
        </w:trPr>
        <w:tc>
          <w:tcPr>
            <w:tcW w:w="4848" w:type="dxa"/>
            <w:shd w:val="clear" w:color="auto" w:fill="auto"/>
          </w:tcPr>
          <w:p w:rsidR="009C3056" w:rsidRPr="009C5443" w:rsidRDefault="009C3056" w:rsidP="00170C87">
            <w:pPr>
              <w:spacing w:after="0"/>
            </w:pPr>
            <w:r w:rsidRPr="009C5443">
              <w:t>признаков неравномерных осадок фундаментов всех типов;</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79"/>
        </w:trPr>
        <w:tc>
          <w:tcPr>
            <w:tcW w:w="4848" w:type="dxa"/>
            <w:shd w:val="clear" w:color="auto" w:fill="auto"/>
          </w:tcPr>
          <w:p w:rsidR="009C3056" w:rsidRPr="009C5443" w:rsidRDefault="009C3056" w:rsidP="00170C87">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061"/>
        </w:trPr>
        <w:tc>
          <w:tcPr>
            <w:tcW w:w="4848" w:type="dxa"/>
            <w:shd w:val="clear" w:color="auto" w:fill="auto"/>
          </w:tcPr>
          <w:p w:rsidR="009C3056" w:rsidRPr="009C5443" w:rsidRDefault="009C3056" w:rsidP="00170C87">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39"/>
        </w:trPr>
        <w:tc>
          <w:tcPr>
            <w:tcW w:w="6833" w:type="dxa"/>
            <w:gridSpan w:val="2"/>
            <w:shd w:val="clear" w:color="auto" w:fill="auto"/>
          </w:tcPr>
          <w:p w:rsidR="009C3056" w:rsidRDefault="009C3056" w:rsidP="00170C87">
            <w:pPr>
              <w:pStyle w:val="a4"/>
              <w:numPr>
                <w:ilvl w:val="0"/>
                <w:numId w:val="10"/>
              </w:numPr>
              <w:spacing w:after="0"/>
            </w:pPr>
            <w:r>
              <w:t>Работы, выполняемые в зданиях с подвалами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Pr="00536FD1"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985" w:type="dxa"/>
            <w:shd w:val="clear" w:color="auto" w:fill="auto"/>
            <w:vAlign w:val="center"/>
          </w:tcPr>
          <w:p w:rsidR="009C3056" w:rsidRPr="009C5443"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985" w:type="dxa"/>
            <w:shd w:val="clear" w:color="auto" w:fill="auto"/>
            <w:vAlign w:val="center"/>
          </w:tcPr>
          <w:p w:rsidR="009C3056" w:rsidRDefault="009C3056" w:rsidP="00170C87">
            <w:pPr>
              <w:spacing w:after="0"/>
            </w:pPr>
            <w:r>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1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контроль за состоянием дверей подвалов и технических подполий, запорных устройств на них. Устранение выявленных неисправностей</w:t>
            </w:r>
          </w:p>
        </w:tc>
        <w:tc>
          <w:tcPr>
            <w:tcW w:w="1985" w:type="dxa"/>
            <w:shd w:val="clear" w:color="auto" w:fill="auto"/>
            <w:vAlign w:val="center"/>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32"/>
        </w:trPr>
        <w:tc>
          <w:tcPr>
            <w:tcW w:w="6833" w:type="dxa"/>
            <w:gridSpan w:val="2"/>
            <w:shd w:val="clear" w:color="auto" w:fill="auto"/>
          </w:tcPr>
          <w:p w:rsidR="009C3056" w:rsidRPr="009C5443" w:rsidRDefault="009C3056" w:rsidP="00170C87">
            <w:pPr>
              <w:spacing w:after="0"/>
            </w:pPr>
            <w:r>
              <w:t>3</w:t>
            </w:r>
            <w:r w:rsidRPr="009C5443">
              <w:t>. Работы, выполняемые для надлежащего содержания стен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2"/>
        </w:trPr>
        <w:tc>
          <w:tcPr>
            <w:tcW w:w="4848" w:type="dxa"/>
            <w:shd w:val="clear" w:color="auto" w:fill="auto"/>
          </w:tcPr>
          <w:p w:rsidR="009C3056" w:rsidRPr="009C5443" w:rsidRDefault="009C3056" w:rsidP="00170C87">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99"/>
        </w:trPr>
        <w:tc>
          <w:tcPr>
            <w:tcW w:w="4848" w:type="dxa"/>
            <w:shd w:val="clear" w:color="auto" w:fill="auto"/>
          </w:tcPr>
          <w:p w:rsidR="009C3056" w:rsidRPr="009C5443" w:rsidRDefault="009C3056" w:rsidP="00170C87">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6"/>
        </w:trPr>
        <w:tc>
          <w:tcPr>
            <w:tcW w:w="6833" w:type="dxa"/>
            <w:gridSpan w:val="2"/>
            <w:shd w:val="clear" w:color="auto" w:fill="auto"/>
          </w:tcPr>
          <w:p w:rsidR="009C3056" w:rsidRPr="009C5443" w:rsidRDefault="009C3056" w:rsidP="00170C87">
            <w:pPr>
              <w:spacing w:after="0"/>
            </w:pPr>
            <w:r>
              <w:t>4</w:t>
            </w:r>
            <w:r w:rsidRPr="009C5443">
              <w:t>. Работы, выполняемые в целях надлежащего содержания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88"/>
        </w:trPr>
        <w:tc>
          <w:tcPr>
            <w:tcW w:w="4848" w:type="dxa"/>
            <w:shd w:val="clear" w:color="auto" w:fill="auto"/>
          </w:tcPr>
          <w:p w:rsidR="009C3056" w:rsidRPr="009C5443" w:rsidRDefault="009C3056" w:rsidP="00170C87">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37"/>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788"/>
        </w:trPr>
        <w:tc>
          <w:tcPr>
            <w:tcW w:w="4848" w:type="dxa"/>
            <w:shd w:val="clear" w:color="auto" w:fill="auto"/>
          </w:tcPr>
          <w:p w:rsidR="009C3056" w:rsidRPr="009C5443" w:rsidRDefault="009C3056" w:rsidP="00170C87">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52"/>
        </w:trPr>
        <w:tc>
          <w:tcPr>
            <w:tcW w:w="4848" w:type="dxa"/>
            <w:shd w:val="clear" w:color="auto" w:fill="auto"/>
          </w:tcPr>
          <w:p w:rsidR="009C3056" w:rsidRPr="009C5443" w:rsidRDefault="009C3056" w:rsidP="00170C87">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0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92"/>
        </w:trPr>
        <w:tc>
          <w:tcPr>
            <w:tcW w:w="6833" w:type="dxa"/>
            <w:gridSpan w:val="2"/>
            <w:shd w:val="clear" w:color="auto" w:fill="auto"/>
          </w:tcPr>
          <w:p w:rsidR="009C3056" w:rsidRPr="009C5443" w:rsidRDefault="009C3056" w:rsidP="00170C87">
            <w:pPr>
              <w:spacing w:after="0"/>
            </w:pPr>
            <w:r>
              <w:t>5</w:t>
            </w:r>
            <w:r w:rsidRPr="009C5443">
              <w:t>. Работы, выполняемые в целях надлежащего содержания балок (ригелей) перекрытий и покрытий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91"/>
        </w:trPr>
        <w:tc>
          <w:tcPr>
            <w:tcW w:w="4848" w:type="dxa"/>
            <w:shd w:val="clear" w:color="auto" w:fill="auto"/>
          </w:tcPr>
          <w:p w:rsidR="009C3056" w:rsidRPr="009C5443" w:rsidRDefault="009C3056" w:rsidP="00170C87">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46"/>
        </w:trPr>
        <w:tc>
          <w:tcPr>
            <w:tcW w:w="6833" w:type="dxa"/>
            <w:gridSpan w:val="2"/>
            <w:shd w:val="clear" w:color="auto" w:fill="auto"/>
          </w:tcPr>
          <w:p w:rsidR="009C3056" w:rsidRPr="009C5443" w:rsidRDefault="009C3056" w:rsidP="00170C87">
            <w:pPr>
              <w:spacing w:after="0"/>
            </w:pPr>
            <w:r>
              <w:t>6</w:t>
            </w:r>
            <w:r w:rsidRPr="009C5443">
              <w:t>. Работы, выполняемые в целях надлежащего содержания крыш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кровли на отсутствие протечек</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11"/>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9C3056" w:rsidRPr="009C5443" w:rsidRDefault="009C3056" w:rsidP="00170C87">
            <w:pPr>
              <w:spacing w:after="0"/>
            </w:pPr>
            <w:r w:rsidRPr="009C5443">
              <w:t xml:space="preserve">2 раза в год </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70"/>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131"/>
        </w:trPr>
        <w:tc>
          <w:tcPr>
            <w:tcW w:w="4848" w:type="dxa"/>
            <w:shd w:val="clear" w:color="auto" w:fill="auto"/>
          </w:tcPr>
          <w:p w:rsidR="009C3056" w:rsidRPr="009C5443" w:rsidRDefault="009C3056" w:rsidP="00170C87">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t>7</w:t>
            </w:r>
            <w:r w:rsidRPr="009C5443">
              <w:t>. Работы, выполняемые в целях надлежащего содержания лестниц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30"/>
        </w:trPr>
        <w:tc>
          <w:tcPr>
            <w:tcW w:w="4848" w:type="dxa"/>
            <w:shd w:val="clear" w:color="000000" w:fill="FFFFFF"/>
          </w:tcPr>
          <w:p w:rsidR="009C3056" w:rsidRPr="009C5443" w:rsidRDefault="009C3056" w:rsidP="00170C87">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017C4B" w:rsidRDefault="009C3056" w:rsidP="00170C87">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93"/>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0"/>
        </w:trPr>
        <w:tc>
          <w:tcPr>
            <w:tcW w:w="6833" w:type="dxa"/>
            <w:gridSpan w:val="2"/>
            <w:shd w:val="clear" w:color="auto" w:fill="auto"/>
          </w:tcPr>
          <w:p w:rsidR="009C3056" w:rsidRPr="009C5443" w:rsidRDefault="009C3056" w:rsidP="00170C87">
            <w:pPr>
              <w:spacing w:after="0"/>
            </w:pPr>
            <w:r>
              <w:t>8</w:t>
            </w:r>
            <w:r w:rsidRPr="009C5443">
              <w:t>. Работы, выполняемые в целях надлежащего содержания фасадов многоквартирных домов:</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97"/>
        </w:trPr>
        <w:tc>
          <w:tcPr>
            <w:tcW w:w="4848" w:type="dxa"/>
            <w:shd w:val="clear" w:color="auto" w:fill="auto"/>
          </w:tcPr>
          <w:p w:rsidR="009C3056" w:rsidRPr="009C5443" w:rsidRDefault="009C3056" w:rsidP="00170C87">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68"/>
        </w:trPr>
        <w:tc>
          <w:tcPr>
            <w:tcW w:w="4848" w:type="dxa"/>
            <w:shd w:val="clear" w:color="auto" w:fill="auto"/>
          </w:tcPr>
          <w:p w:rsidR="009C3056" w:rsidRPr="009C5443" w:rsidRDefault="009C3056" w:rsidP="00170C87">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hRule="exact" w:val="570"/>
        </w:trPr>
        <w:tc>
          <w:tcPr>
            <w:tcW w:w="4848" w:type="dxa"/>
            <w:shd w:val="clear" w:color="000000" w:fill="FFFFFF"/>
          </w:tcPr>
          <w:p w:rsidR="009C3056" w:rsidRPr="009C5443" w:rsidRDefault="009C3056" w:rsidP="00170C87">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2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6833" w:type="dxa"/>
            <w:gridSpan w:val="2"/>
            <w:shd w:val="clear" w:color="auto" w:fill="auto"/>
          </w:tcPr>
          <w:p w:rsidR="009C3056" w:rsidRPr="009C5443" w:rsidRDefault="009C3056" w:rsidP="00170C87">
            <w:pPr>
              <w:spacing w:after="0"/>
            </w:pPr>
            <w:r>
              <w:t>9</w:t>
            </w:r>
            <w:r w:rsidRPr="009C5443">
              <w:t>. Работы, выполняемые в целях надлежащего содержания перегородок в многоквартирных домах:</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413"/>
        </w:trPr>
        <w:tc>
          <w:tcPr>
            <w:tcW w:w="4848" w:type="dxa"/>
            <w:shd w:val="clear" w:color="auto" w:fill="auto"/>
          </w:tcPr>
          <w:p w:rsidR="009C3056" w:rsidRPr="009C5443" w:rsidRDefault="009C3056" w:rsidP="00170C87">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9C3056" w:rsidRPr="009C5443" w:rsidRDefault="009C3056" w:rsidP="00170C87">
            <w:pPr>
              <w:spacing w:after="0"/>
            </w:pPr>
            <w:r w:rsidRPr="009C5443">
              <w:t>1 раз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16"/>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68"/>
        </w:trPr>
        <w:tc>
          <w:tcPr>
            <w:tcW w:w="4848" w:type="dxa"/>
            <w:shd w:val="clear" w:color="auto" w:fill="auto"/>
          </w:tcPr>
          <w:p w:rsidR="009C3056" w:rsidRPr="009C5443" w:rsidRDefault="009C3056" w:rsidP="00170C87">
            <w:pPr>
              <w:spacing w:after="0"/>
            </w:pPr>
            <w:r>
              <w:t>10</w:t>
            </w:r>
            <w:r w:rsidRPr="009C5443">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9C3056" w:rsidRPr="009C5443" w:rsidRDefault="009C3056" w:rsidP="00170C87">
            <w:pPr>
              <w:spacing w:after="0"/>
            </w:pPr>
            <w:r w:rsidRPr="009C5443">
              <w:t>1 раз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783"/>
        </w:trPr>
        <w:tc>
          <w:tcPr>
            <w:tcW w:w="6833" w:type="dxa"/>
            <w:gridSpan w:val="2"/>
            <w:shd w:val="clear" w:color="auto" w:fill="auto"/>
          </w:tcPr>
          <w:p w:rsidR="009C3056" w:rsidRPr="009C5443" w:rsidRDefault="009C3056" w:rsidP="00170C87">
            <w:pPr>
              <w:spacing w:after="0"/>
            </w:pPr>
            <w:r w:rsidRPr="009C5443">
              <w:t>1</w:t>
            </w:r>
            <w:r>
              <w:t>1</w:t>
            </w:r>
            <w:r w:rsidRPr="009C5443">
              <w:t>.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57"/>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6833" w:type="dxa"/>
            <w:gridSpan w:val="2"/>
            <w:shd w:val="clear" w:color="auto" w:fill="auto"/>
          </w:tcPr>
          <w:p w:rsidR="009C3056" w:rsidRPr="009C5443" w:rsidRDefault="009C3056" w:rsidP="00170C87">
            <w:pPr>
              <w:spacing w:after="0"/>
            </w:pPr>
            <w:r w:rsidRPr="009C5443">
              <w:t>1</w:t>
            </w:r>
            <w:r>
              <w:t>2</w:t>
            </w:r>
            <w:r w:rsidRPr="009C5443">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43"/>
        </w:trPr>
        <w:tc>
          <w:tcPr>
            <w:tcW w:w="4848" w:type="dxa"/>
            <w:shd w:val="clear" w:color="auto" w:fill="auto"/>
          </w:tcPr>
          <w:p w:rsidR="009C3056" w:rsidRPr="009C5443" w:rsidRDefault="009C3056" w:rsidP="00170C87">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9C3056" w:rsidRPr="009C5443" w:rsidRDefault="009C3056" w:rsidP="00170C87">
            <w:pPr>
              <w:spacing w:after="0"/>
            </w:pPr>
            <w:r w:rsidRPr="009C5443">
              <w:t>2 раза в год</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945"/>
        </w:trPr>
        <w:tc>
          <w:tcPr>
            <w:tcW w:w="4848" w:type="dxa"/>
            <w:shd w:val="clear" w:color="auto" w:fill="auto"/>
          </w:tcPr>
          <w:p w:rsidR="009C3056" w:rsidRPr="009C5443" w:rsidRDefault="009C3056" w:rsidP="00170C87">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3"/>
        </w:trPr>
        <w:tc>
          <w:tcPr>
            <w:tcW w:w="6833" w:type="dxa"/>
            <w:gridSpan w:val="2"/>
            <w:shd w:val="clear" w:color="auto" w:fill="auto"/>
          </w:tcPr>
          <w:p w:rsidR="009C3056" w:rsidRPr="009C5443" w:rsidRDefault="009C3056" w:rsidP="00170C87">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9C3056" w:rsidRPr="009C5443" w:rsidRDefault="00922107" w:rsidP="00170C87">
            <w:pPr>
              <w:spacing w:after="0"/>
              <w:rPr>
                <w:b/>
              </w:rPr>
            </w:pPr>
            <w:r>
              <w:rPr>
                <w:b/>
              </w:rPr>
              <w:t>84635,60</w:t>
            </w:r>
          </w:p>
        </w:tc>
        <w:tc>
          <w:tcPr>
            <w:tcW w:w="1417" w:type="dxa"/>
          </w:tcPr>
          <w:p w:rsidR="009C3056" w:rsidRPr="009C5443" w:rsidRDefault="00922107" w:rsidP="00840633">
            <w:pPr>
              <w:spacing w:after="0"/>
              <w:jc w:val="center"/>
              <w:rPr>
                <w:b/>
              </w:rPr>
            </w:pPr>
            <w:r>
              <w:rPr>
                <w:b/>
              </w:rPr>
              <w:t>2,91</w:t>
            </w:r>
          </w:p>
        </w:tc>
      </w:tr>
      <w:tr w:rsidR="009C3056" w:rsidRPr="009C5443" w:rsidTr="00170C87">
        <w:trPr>
          <w:trHeight w:val="547"/>
        </w:trPr>
        <w:tc>
          <w:tcPr>
            <w:tcW w:w="6833" w:type="dxa"/>
            <w:gridSpan w:val="2"/>
            <w:shd w:val="clear" w:color="auto" w:fill="auto"/>
          </w:tcPr>
          <w:p w:rsidR="009C3056" w:rsidRPr="009C5443" w:rsidRDefault="009C3056" w:rsidP="00170C87">
            <w:pPr>
              <w:spacing w:after="0"/>
            </w:pPr>
            <w:r w:rsidRPr="009C5443">
              <w:t>13. Работы, выполняемые в целях надлежащего содержания систем вентиляции и дымоудаления многоквартирных домов:</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852"/>
        </w:trPr>
        <w:tc>
          <w:tcPr>
            <w:tcW w:w="4848" w:type="dxa"/>
            <w:shd w:val="clear" w:color="auto" w:fill="auto"/>
          </w:tcPr>
          <w:p w:rsidR="009C3056" w:rsidRPr="009C5443" w:rsidRDefault="009C3056" w:rsidP="00170C87">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68"/>
        </w:trPr>
        <w:tc>
          <w:tcPr>
            <w:tcW w:w="4848" w:type="dxa"/>
            <w:shd w:val="clear" w:color="auto" w:fill="auto"/>
          </w:tcPr>
          <w:p w:rsidR="009C3056" w:rsidRPr="009C5443" w:rsidRDefault="009C3056" w:rsidP="00170C87">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692"/>
        </w:trPr>
        <w:tc>
          <w:tcPr>
            <w:tcW w:w="6833" w:type="dxa"/>
            <w:gridSpan w:val="2"/>
            <w:shd w:val="clear" w:color="auto" w:fill="auto"/>
          </w:tcPr>
          <w:p w:rsidR="009C3056" w:rsidRPr="003B185E" w:rsidRDefault="009C3056" w:rsidP="00170C87">
            <w:pPr>
              <w:suppressAutoHyphens w:val="0"/>
              <w:spacing w:after="0"/>
              <w:rPr>
                <w:rFonts w:ascii="Verdana" w:hAnsi="Verdana"/>
                <w:sz w:val="21"/>
                <w:szCs w:val="21"/>
                <w:lang w:eastAsia="ru-RU"/>
              </w:rPr>
            </w:pPr>
            <w:r w:rsidRPr="009C5443">
              <w:rPr>
                <w:bCs/>
              </w:rPr>
              <w:t xml:space="preserve">14. </w:t>
            </w:r>
            <w:r w:rsidRPr="003B185E">
              <w:rPr>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415"/>
        </w:trPr>
        <w:tc>
          <w:tcPr>
            <w:tcW w:w="4848" w:type="dxa"/>
            <w:shd w:val="clear" w:color="auto" w:fill="auto"/>
          </w:tcPr>
          <w:p w:rsidR="009C3056" w:rsidRPr="009C5443" w:rsidRDefault="009C3056" w:rsidP="00170C87">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66"/>
        </w:trPr>
        <w:tc>
          <w:tcPr>
            <w:tcW w:w="4848" w:type="dxa"/>
            <w:shd w:val="clear" w:color="auto" w:fill="auto"/>
          </w:tcPr>
          <w:p w:rsidR="009C3056" w:rsidRPr="009C5443" w:rsidRDefault="009C3056" w:rsidP="00170C87">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9C3056" w:rsidRPr="009C5443" w:rsidRDefault="009C3056" w:rsidP="00170C87">
            <w:pPr>
              <w:spacing w:after="0"/>
            </w:pPr>
            <w:r w:rsidRPr="009C5443">
              <w:t>еженедельно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3B185E" w:rsidRDefault="009C3056" w:rsidP="00170C87">
            <w:pPr>
              <w:suppressAutoHyphens w:val="0"/>
              <w:spacing w:after="0"/>
              <w:rPr>
                <w:rFonts w:ascii="Verdana" w:hAnsi="Verdana"/>
                <w:sz w:val="21"/>
                <w:szCs w:val="21"/>
                <w:lang w:eastAsia="ru-RU"/>
              </w:rPr>
            </w:pPr>
            <w:r w:rsidRPr="003B185E">
              <w:rPr>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842"/>
        </w:trPr>
        <w:tc>
          <w:tcPr>
            <w:tcW w:w="4848" w:type="dxa"/>
            <w:shd w:val="clear" w:color="auto" w:fill="auto"/>
          </w:tcPr>
          <w:p w:rsidR="009C3056" w:rsidRPr="009C5443" w:rsidRDefault="009C3056" w:rsidP="00170C87">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273"/>
        </w:trPr>
        <w:tc>
          <w:tcPr>
            <w:tcW w:w="4848" w:type="dxa"/>
            <w:shd w:val="clear" w:color="auto" w:fill="auto"/>
          </w:tcPr>
          <w:p w:rsidR="009C3056" w:rsidRPr="009C5443" w:rsidRDefault="009C3056" w:rsidP="00170C87">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9C5443" w:rsidRDefault="009C3056" w:rsidP="00170C87">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6833" w:type="dxa"/>
            <w:gridSpan w:val="2"/>
            <w:shd w:val="clear" w:color="auto" w:fill="auto"/>
          </w:tcPr>
          <w:p w:rsidR="009C3056" w:rsidRPr="00AB72D6" w:rsidRDefault="009C3056" w:rsidP="00170C87">
            <w:pPr>
              <w:suppressAutoHyphens w:val="0"/>
              <w:spacing w:after="0"/>
              <w:rPr>
                <w:rFonts w:ascii="Verdana" w:hAnsi="Verdana"/>
                <w:sz w:val="21"/>
                <w:szCs w:val="21"/>
                <w:lang w:eastAsia="ru-RU"/>
              </w:rPr>
            </w:pPr>
            <w:r>
              <w:rPr>
                <w:lang w:eastAsia="ru-RU"/>
              </w:rPr>
              <w:t xml:space="preserve">15. </w:t>
            </w:r>
            <w:r w:rsidRPr="00AB72D6">
              <w:rPr>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50"/>
        </w:trPr>
        <w:tc>
          <w:tcPr>
            <w:tcW w:w="4848" w:type="dxa"/>
            <w:shd w:val="clear" w:color="auto" w:fill="auto"/>
          </w:tcPr>
          <w:p w:rsidR="009C3056" w:rsidRPr="00AB72D6" w:rsidRDefault="009C3056" w:rsidP="00170C87">
            <w:pPr>
              <w:suppressAutoHyphens w:val="0"/>
              <w:spacing w:after="0"/>
              <w:rPr>
                <w:rFonts w:ascii="Verdana" w:hAnsi="Verdana"/>
                <w:sz w:val="21"/>
                <w:szCs w:val="21"/>
                <w:lang w:eastAsia="ru-RU"/>
              </w:rPr>
            </w:pPr>
            <w:r w:rsidRPr="00AB72D6">
              <w:rPr>
                <w:lang w:eastAsia="ru-RU"/>
              </w:rPr>
              <w:t>удаление воздуха из системы отопления</w:t>
            </w:r>
          </w:p>
          <w:p w:rsidR="009C3056" w:rsidRPr="009C5443" w:rsidRDefault="009C3056" w:rsidP="00170C87">
            <w:pPr>
              <w:spacing w:after="0"/>
            </w:pP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799"/>
        </w:trPr>
        <w:tc>
          <w:tcPr>
            <w:tcW w:w="6833" w:type="dxa"/>
            <w:gridSpan w:val="2"/>
            <w:shd w:val="clear" w:color="auto" w:fill="auto"/>
          </w:tcPr>
          <w:p w:rsidR="009C3056" w:rsidRPr="009C5443" w:rsidRDefault="009C3056" w:rsidP="00170C87">
            <w:pPr>
              <w:spacing w:after="0"/>
            </w:pPr>
            <w:r w:rsidRPr="009C5443">
              <w:t>1</w:t>
            </w:r>
            <w:r>
              <w:t>6</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233"/>
        </w:trPr>
        <w:tc>
          <w:tcPr>
            <w:tcW w:w="4848" w:type="dxa"/>
            <w:shd w:val="clear" w:color="auto" w:fill="auto"/>
          </w:tcPr>
          <w:p w:rsidR="009C3056" w:rsidRPr="009C5443" w:rsidRDefault="009C3056" w:rsidP="00170C87">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9C3056" w:rsidRPr="009C5443" w:rsidRDefault="009C3056" w:rsidP="00170C87">
            <w:pPr>
              <w:spacing w:after="0"/>
            </w:pPr>
            <w:r w:rsidRPr="009C5443">
              <w:t xml:space="preserve">1 раз в </w:t>
            </w:r>
            <w:r>
              <w:t>2</w:t>
            </w:r>
            <w:r w:rsidRPr="009C5443">
              <w:t xml:space="preserve"> года</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61"/>
        </w:trPr>
        <w:tc>
          <w:tcPr>
            <w:tcW w:w="4848" w:type="dxa"/>
            <w:shd w:val="clear" w:color="auto" w:fill="auto"/>
          </w:tcPr>
          <w:p w:rsidR="009C3056" w:rsidRPr="009C5443" w:rsidRDefault="009C3056" w:rsidP="00170C87">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9C3056" w:rsidRPr="009C5443" w:rsidRDefault="009C3056" w:rsidP="00170C87">
            <w:pPr>
              <w:spacing w:after="0"/>
            </w:pPr>
            <w:r w:rsidRPr="009C5443">
              <w:t>ежемесячно</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1126"/>
        </w:trPr>
        <w:tc>
          <w:tcPr>
            <w:tcW w:w="4848" w:type="dxa"/>
            <w:shd w:val="clear" w:color="auto" w:fill="auto"/>
          </w:tcPr>
          <w:p w:rsidR="009C3056" w:rsidRPr="009C5443" w:rsidRDefault="009C3056" w:rsidP="00170C87">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6833" w:type="dxa"/>
            <w:gridSpan w:val="2"/>
            <w:shd w:val="clear" w:color="auto" w:fill="auto"/>
          </w:tcPr>
          <w:p w:rsidR="009C3056" w:rsidRPr="009C5443" w:rsidRDefault="009C3056" w:rsidP="00170C87">
            <w:pPr>
              <w:spacing w:after="0"/>
            </w:pPr>
            <w:r>
              <w:rPr>
                <w:color w:val="000000"/>
                <w:lang w:eastAsia="ru-RU"/>
              </w:rPr>
              <w:t xml:space="preserve">17. </w:t>
            </w:r>
            <w:r w:rsidRPr="00BA703D">
              <w:rPr>
                <w:color w:val="000000"/>
                <w:lang w:eastAsia="ru-RU"/>
              </w:rPr>
              <w:t>Работы, выполняемые в целях надлежащего содержания систем внутреннего газового обор</w:t>
            </w:r>
            <w:r>
              <w:rPr>
                <w:color w:val="000000"/>
                <w:lang w:eastAsia="ru-RU"/>
              </w:rPr>
              <w:t>удования в многоквартирном доме:</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проверки состояния системы внутридомового газового оборудования и ее отдельных элементов</w:t>
            </w:r>
          </w:p>
        </w:tc>
        <w:tc>
          <w:tcPr>
            <w:tcW w:w="1985" w:type="dxa"/>
            <w:vAlign w:val="center"/>
          </w:tcPr>
          <w:p w:rsidR="009C3056" w:rsidRPr="009C5443" w:rsidRDefault="009C3056" w:rsidP="00170C87">
            <w:pPr>
              <w:spacing w:after="0"/>
            </w:pPr>
            <w:r>
              <w:t>1 раз в год</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410"/>
        </w:trPr>
        <w:tc>
          <w:tcPr>
            <w:tcW w:w="4848" w:type="dxa"/>
            <w:shd w:val="clear" w:color="auto" w:fill="auto"/>
          </w:tcPr>
          <w:p w:rsidR="009C3056" w:rsidRPr="00036FCF" w:rsidRDefault="009C3056" w:rsidP="00170C87">
            <w:pPr>
              <w:suppressAutoHyphens w:val="0"/>
              <w:autoSpaceDE w:val="0"/>
              <w:autoSpaceDN w:val="0"/>
              <w:adjustRightInd w:val="0"/>
              <w:spacing w:after="0"/>
              <w:rPr>
                <w:rFonts w:eastAsia="Calibri"/>
                <w:lang w:eastAsia="ru-RU"/>
              </w:rPr>
            </w:pPr>
            <w:r>
              <w:rPr>
                <w:rFonts w:eastAsia="Calibri"/>
                <w:lang w:eastAsia="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985" w:type="dxa"/>
            <w:vAlign w:val="center"/>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393"/>
        </w:trPr>
        <w:tc>
          <w:tcPr>
            <w:tcW w:w="6833" w:type="dxa"/>
            <w:gridSpan w:val="2"/>
            <w:shd w:val="clear" w:color="auto" w:fill="auto"/>
          </w:tcPr>
          <w:p w:rsidR="009C3056" w:rsidRPr="009C5443" w:rsidRDefault="009C3056" w:rsidP="00170C87">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9C3056" w:rsidRPr="009C5443" w:rsidRDefault="00EF0119" w:rsidP="00170C87">
            <w:pPr>
              <w:spacing w:after="0"/>
              <w:rPr>
                <w:b/>
              </w:rPr>
            </w:pPr>
            <w:r>
              <w:rPr>
                <w:b/>
              </w:rPr>
              <w:t>143676,94</w:t>
            </w:r>
          </w:p>
        </w:tc>
        <w:tc>
          <w:tcPr>
            <w:tcW w:w="1417" w:type="dxa"/>
          </w:tcPr>
          <w:p w:rsidR="009C3056" w:rsidRPr="009C5443" w:rsidRDefault="00EF0119" w:rsidP="00170C87">
            <w:pPr>
              <w:spacing w:after="0"/>
              <w:jc w:val="center"/>
              <w:rPr>
                <w:b/>
              </w:rPr>
            </w:pPr>
            <w:r>
              <w:rPr>
                <w:b/>
              </w:rPr>
              <w:t>4,94</w:t>
            </w:r>
          </w:p>
        </w:tc>
      </w:tr>
      <w:tr w:rsidR="009C3056" w:rsidRPr="009C5443" w:rsidTr="00170C87">
        <w:trPr>
          <w:trHeight w:val="248"/>
        </w:trPr>
        <w:tc>
          <w:tcPr>
            <w:tcW w:w="6833" w:type="dxa"/>
            <w:gridSpan w:val="2"/>
            <w:shd w:val="clear" w:color="auto" w:fill="auto"/>
          </w:tcPr>
          <w:p w:rsidR="009C3056" w:rsidRPr="009C5443" w:rsidRDefault="009C3056" w:rsidP="00170C87">
            <w:pPr>
              <w:spacing w:after="0"/>
            </w:pPr>
            <w:r w:rsidRPr="009C5443">
              <w:t>1</w:t>
            </w:r>
            <w:r>
              <w:t>8</w:t>
            </w:r>
            <w:r w:rsidRPr="009C5443">
              <w:t>. Работы по содержанию помещений, входящих в состав общего имущества в многоквартирном доме:</w:t>
            </w:r>
          </w:p>
        </w:tc>
        <w:tc>
          <w:tcPr>
            <w:tcW w:w="1247" w:type="dxa"/>
            <w:vMerge w:val="restart"/>
          </w:tcPr>
          <w:p w:rsidR="009C3056" w:rsidRPr="009C5443" w:rsidRDefault="009C3056" w:rsidP="00170C87">
            <w:pPr>
              <w:spacing w:after="0"/>
              <w:jc w:val="center"/>
            </w:pPr>
          </w:p>
        </w:tc>
        <w:tc>
          <w:tcPr>
            <w:tcW w:w="1417" w:type="dxa"/>
            <w:vMerge w:val="restart"/>
            <w:vAlign w:val="center"/>
          </w:tcPr>
          <w:p w:rsidR="009C3056" w:rsidRPr="009C5443" w:rsidRDefault="009C3056" w:rsidP="00170C87">
            <w:pPr>
              <w:spacing w:after="0"/>
              <w:jc w:val="center"/>
            </w:pPr>
          </w:p>
        </w:tc>
      </w:tr>
      <w:tr w:rsidR="009C3056" w:rsidRPr="009C5443" w:rsidTr="00170C87">
        <w:trPr>
          <w:trHeight w:val="548"/>
        </w:trPr>
        <w:tc>
          <w:tcPr>
            <w:tcW w:w="4848" w:type="dxa"/>
            <w:shd w:val="clear" w:color="auto" w:fill="auto"/>
          </w:tcPr>
          <w:p w:rsidR="009C3056" w:rsidRPr="009C5443" w:rsidRDefault="009C3056" w:rsidP="00170C87">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9C3056" w:rsidRPr="009C5443" w:rsidRDefault="009C3056" w:rsidP="00170C87">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30"/>
        </w:trPr>
        <w:tc>
          <w:tcPr>
            <w:tcW w:w="4848" w:type="dxa"/>
            <w:shd w:val="clear" w:color="auto" w:fill="auto"/>
          </w:tcPr>
          <w:p w:rsidR="009C3056" w:rsidRPr="009C5443" w:rsidRDefault="009C3056" w:rsidP="00170C87">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9C3056" w:rsidRPr="009C5443" w:rsidRDefault="009C3056" w:rsidP="00170C87">
            <w:pPr>
              <w:spacing w:after="0"/>
            </w:pPr>
            <w:r w:rsidRPr="009C5443">
              <w:t>2 раза в год</w:t>
            </w:r>
          </w:p>
          <w:p w:rsidR="009C3056" w:rsidRPr="009C5443" w:rsidRDefault="009C3056" w:rsidP="00170C87">
            <w:pPr>
              <w:spacing w:after="0"/>
              <w:rPr>
                <w:b/>
              </w:rPr>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2"/>
        </w:trPr>
        <w:tc>
          <w:tcPr>
            <w:tcW w:w="4848" w:type="dxa"/>
            <w:shd w:val="clear" w:color="auto" w:fill="auto"/>
          </w:tcPr>
          <w:p w:rsidR="009C3056" w:rsidRPr="009C5443" w:rsidRDefault="009C3056" w:rsidP="00170C87">
            <w:pPr>
              <w:spacing w:after="0"/>
            </w:pPr>
            <w:r w:rsidRPr="009C5443">
              <w:t>мытье окон</w:t>
            </w:r>
          </w:p>
        </w:tc>
        <w:tc>
          <w:tcPr>
            <w:tcW w:w="1985" w:type="dxa"/>
            <w:shd w:val="clear" w:color="auto" w:fill="auto"/>
          </w:tcPr>
          <w:p w:rsidR="009C3056" w:rsidRPr="009C5443" w:rsidRDefault="009C3056" w:rsidP="00170C87">
            <w:pPr>
              <w:spacing w:after="0"/>
            </w:pPr>
            <w:r w:rsidRPr="009C5443">
              <w:t>2 раза в год</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836"/>
        </w:trPr>
        <w:tc>
          <w:tcPr>
            <w:tcW w:w="4848" w:type="dxa"/>
            <w:shd w:val="clear" w:color="auto" w:fill="auto"/>
          </w:tcPr>
          <w:p w:rsidR="009C3056" w:rsidRPr="009C5443" w:rsidRDefault="009C3056" w:rsidP="00170C87">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260"/>
        </w:trPr>
        <w:tc>
          <w:tcPr>
            <w:tcW w:w="6833" w:type="dxa"/>
            <w:gridSpan w:val="2"/>
            <w:shd w:val="clear" w:color="000000" w:fill="FFFFFF"/>
          </w:tcPr>
          <w:p w:rsidR="009C3056" w:rsidRPr="009C5443" w:rsidRDefault="009C3056" w:rsidP="00170C87">
            <w:pPr>
              <w:spacing w:after="0"/>
            </w:pPr>
            <w:r w:rsidRPr="009C5443">
              <w:t>1</w:t>
            </w:r>
            <w:r>
              <w:t>9</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9C3056" w:rsidRPr="009C5443" w:rsidRDefault="009C3056" w:rsidP="00170C87">
            <w:pPr>
              <w:spacing w:after="0"/>
              <w:jc w:val="center"/>
            </w:pPr>
          </w:p>
        </w:tc>
        <w:tc>
          <w:tcPr>
            <w:tcW w:w="1417" w:type="dxa"/>
            <w:vMerge/>
            <w:vAlign w:val="center"/>
          </w:tcPr>
          <w:p w:rsidR="009C3056" w:rsidRPr="009C5443" w:rsidRDefault="009C3056" w:rsidP="00170C87">
            <w:pPr>
              <w:spacing w:after="0"/>
              <w:jc w:val="center"/>
            </w:pPr>
          </w:p>
        </w:tc>
      </w:tr>
      <w:tr w:rsidR="009C3056" w:rsidRPr="009C5443" w:rsidTr="00170C87">
        <w:trPr>
          <w:trHeight w:val="570"/>
        </w:trPr>
        <w:tc>
          <w:tcPr>
            <w:tcW w:w="4848" w:type="dxa"/>
            <w:shd w:val="clear" w:color="auto" w:fill="auto"/>
          </w:tcPr>
          <w:p w:rsidR="009C3056" w:rsidRPr="009C5443" w:rsidRDefault="009C3056" w:rsidP="00170C87">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9C3056" w:rsidRPr="009C5443" w:rsidRDefault="009C3056" w:rsidP="00170C87">
            <w:pPr>
              <w:spacing w:after="0"/>
            </w:pPr>
            <w:r w:rsidRPr="009C5443">
              <w:t>по мере необходимо</w:t>
            </w:r>
            <w:r>
              <w:t>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74"/>
        </w:trPr>
        <w:tc>
          <w:tcPr>
            <w:tcW w:w="4848" w:type="dxa"/>
            <w:shd w:val="clear" w:color="auto" w:fill="auto"/>
          </w:tcPr>
          <w:p w:rsidR="009C3056" w:rsidRPr="009C5443" w:rsidRDefault="009C3056" w:rsidP="00170C87">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2"/>
        </w:trPr>
        <w:tc>
          <w:tcPr>
            <w:tcW w:w="4848" w:type="dxa"/>
            <w:shd w:val="clear" w:color="auto" w:fill="auto"/>
          </w:tcPr>
          <w:p w:rsidR="009C3056" w:rsidRPr="009C5443" w:rsidRDefault="009C3056" w:rsidP="00170C87">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9C3056" w:rsidRPr="009C5443" w:rsidRDefault="009C3056" w:rsidP="00170C87">
            <w:pPr>
              <w:spacing w:after="0"/>
            </w:pPr>
            <w:r w:rsidRPr="009C5443">
              <w:t>по мере необходимости</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04"/>
        </w:trPr>
        <w:tc>
          <w:tcPr>
            <w:tcW w:w="4848" w:type="dxa"/>
            <w:shd w:val="clear" w:color="auto" w:fill="auto"/>
          </w:tcPr>
          <w:p w:rsidR="009C3056" w:rsidRPr="009C5443" w:rsidRDefault="009C3056" w:rsidP="00170C87">
            <w:pPr>
              <w:spacing w:after="0"/>
            </w:pPr>
            <w:r w:rsidRPr="009C5443">
              <w:t>очистка придомовой территории от наледи и льда</w:t>
            </w:r>
          </w:p>
        </w:tc>
        <w:tc>
          <w:tcPr>
            <w:tcW w:w="1985" w:type="dxa"/>
            <w:shd w:val="clear" w:color="auto" w:fill="auto"/>
          </w:tcPr>
          <w:p w:rsidR="009C3056" w:rsidRPr="009C5443" w:rsidRDefault="009C3056" w:rsidP="00170C87">
            <w:pPr>
              <w:spacing w:after="0"/>
            </w:pPr>
            <w:r w:rsidRPr="009C5443">
              <w:t>по мере необходимости</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409"/>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w:t>
            </w:r>
          </w:p>
        </w:tc>
        <w:tc>
          <w:tcPr>
            <w:tcW w:w="1985" w:type="dxa"/>
            <w:shd w:val="clear" w:color="auto" w:fill="auto"/>
          </w:tcPr>
          <w:p w:rsidR="009C3056" w:rsidRPr="009C5443" w:rsidRDefault="009C3056" w:rsidP="00170C87">
            <w:pPr>
              <w:spacing w:after="0"/>
            </w:pPr>
            <w:r w:rsidRPr="009C5443">
              <w:t>1 раз в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562"/>
        </w:trPr>
        <w:tc>
          <w:tcPr>
            <w:tcW w:w="6833" w:type="dxa"/>
            <w:gridSpan w:val="2"/>
            <w:shd w:val="clear" w:color="auto" w:fill="auto"/>
          </w:tcPr>
          <w:p w:rsidR="009C3056" w:rsidRPr="009C5443" w:rsidRDefault="009C3056" w:rsidP="00170C87">
            <w:pPr>
              <w:spacing w:after="0"/>
            </w:pPr>
            <w:r>
              <w:rPr>
                <w:bCs/>
              </w:rPr>
              <w:t>20</w:t>
            </w:r>
            <w:r w:rsidRPr="009C5443">
              <w:rPr>
                <w:bCs/>
              </w:rPr>
              <w:t>. Работы по содержанию придомовой территории в теплый период года:</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278"/>
        </w:trPr>
        <w:tc>
          <w:tcPr>
            <w:tcW w:w="4848" w:type="dxa"/>
            <w:shd w:val="clear" w:color="auto" w:fill="auto"/>
          </w:tcPr>
          <w:p w:rsidR="009C3056" w:rsidRPr="009C5443" w:rsidRDefault="009C3056" w:rsidP="00170C87">
            <w:pPr>
              <w:spacing w:after="0"/>
            </w:pPr>
            <w:r w:rsidRPr="009C5443">
              <w:t>подметание и уборка придомовой территории</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654"/>
        </w:trPr>
        <w:tc>
          <w:tcPr>
            <w:tcW w:w="4848" w:type="dxa"/>
            <w:shd w:val="clear" w:color="auto" w:fill="auto"/>
          </w:tcPr>
          <w:p w:rsidR="009C3056" w:rsidRPr="009C5443" w:rsidRDefault="009C3056" w:rsidP="00170C87">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9C3056" w:rsidRPr="009C5443" w:rsidRDefault="009C3056" w:rsidP="00170C87">
            <w:pPr>
              <w:spacing w:after="0"/>
            </w:pPr>
            <w:r w:rsidRPr="009C5443">
              <w:t>1 раз в неделю</w:t>
            </w:r>
          </w:p>
          <w:p w:rsidR="009C3056" w:rsidRPr="009C5443" w:rsidRDefault="009C3056" w:rsidP="00170C87">
            <w:pPr>
              <w:spacing w:after="0"/>
            </w:pP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9C5443" w:rsidRDefault="009C3056" w:rsidP="00170C87">
            <w:pPr>
              <w:spacing w:after="0"/>
            </w:pPr>
            <w:r>
              <w:t>окашивание придомовой территории</w:t>
            </w:r>
          </w:p>
        </w:tc>
        <w:tc>
          <w:tcPr>
            <w:tcW w:w="1985" w:type="dxa"/>
            <w:shd w:val="clear" w:color="auto" w:fill="auto"/>
            <w:vAlign w:val="bottom"/>
          </w:tcPr>
          <w:p w:rsidR="009C3056" w:rsidRPr="009C5443" w:rsidRDefault="009C3056" w:rsidP="00170C87">
            <w:pPr>
              <w:spacing w:after="0"/>
            </w:pPr>
            <w:r>
              <w:t>2 раза за сезон</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Pr="00540F3C" w:rsidRDefault="009C3056" w:rsidP="00170C87">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9C3056" w:rsidRPr="009C5443" w:rsidRDefault="009C3056" w:rsidP="00170C87">
            <w:pPr>
              <w:spacing w:after="0"/>
            </w:pPr>
            <w:r w:rsidRPr="009C5443">
              <w:t xml:space="preserve">1 раз в </w:t>
            </w:r>
            <w:r>
              <w:t>1 неделю</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9C3056" w:rsidRPr="009C5443" w:rsidRDefault="009C3056" w:rsidP="00170C87">
            <w:pPr>
              <w:spacing w:after="0"/>
            </w:pPr>
            <w:r>
              <w:t>1 раз в 2 дня</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320"/>
        </w:trPr>
        <w:tc>
          <w:tcPr>
            <w:tcW w:w="4848" w:type="dxa"/>
            <w:shd w:val="clear" w:color="auto" w:fill="auto"/>
          </w:tcPr>
          <w:p w:rsidR="009C3056" w:rsidRDefault="009C3056" w:rsidP="00170C87">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9C3056" w:rsidRDefault="009C3056" w:rsidP="00170C87">
            <w:pPr>
              <w:spacing w:after="0"/>
            </w:pPr>
            <w:r>
              <w:t>1 раз в месяц</w:t>
            </w:r>
          </w:p>
        </w:tc>
        <w:tc>
          <w:tcPr>
            <w:tcW w:w="1247" w:type="dxa"/>
            <w:vMerge/>
          </w:tcPr>
          <w:p w:rsidR="009C3056" w:rsidRPr="009C5443" w:rsidRDefault="009C3056" w:rsidP="00170C87">
            <w:pPr>
              <w:spacing w:after="0"/>
            </w:pPr>
          </w:p>
        </w:tc>
        <w:tc>
          <w:tcPr>
            <w:tcW w:w="1417" w:type="dxa"/>
            <w:vMerge/>
          </w:tcPr>
          <w:p w:rsidR="009C3056" w:rsidRPr="009C5443" w:rsidRDefault="009C3056" w:rsidP="00170C87">
            <w:pPr>
              <w:spacing w:after="0"/>
            </w:pPr>
          </w:p>
        </w:tc>
      </w:tr>
      <w:tr w:rsidR="009C3056" w:rsidRPr="009C5443" w:rsidTr="00170C87">
        <w:trPr>
          <w:trHeight w:val="1349"/>
        </w:trPr>
        <w:tc>
          <w:tcPr>
            <w:tcW w:w="4848" w:type="dxa"/>
            <w:shd w:val="clear" w:color="auto" w:fill="auto"/>
          </w:tcPr>
          <w:p w:rsidR="009C3056" w:rsidRPr="003A47C2" w:rsidRDefault="009C3056" w:rsidP="00170C87">
            <w:pPr>
              <w:spacing w:after="0"/>
              <w:rPr>
                <w:bCs/>
              </w:rPr>
            </w:pPr>
            <w:r w:rsidRPr="003A47C2">
              <w:rPr>
                <w:bCs/>
              </w:rPr>
              <w:t>2</w:t>
            </w:r>
            <w:r>
              <w:rPr>
                <w:bCs/>
              </w:rPr>
              <w:t>1</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9C3056" w:rsidRPr="009C5443" w:rsidRDefault="009C3056" w:rsidP="00170C87">
            <w:pPr>
              <w:spacing w:after="0"/>
            </w:pPr>
            <w:r w:rsidRPr="009C5443">
              <w:t>постоянно</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3A47C2" w:rsidRDefault="009C3056" w:rsidP="00170C87">
            <w:pPr>
              <w:suppressAutoHyphens w:val="0"/>
              <w:autoSpaceDE w:val="0"/>
              <w:autoSpaceDN w:val="0"/>
              <w:adjustRightInd w:val="0"/>
              <w:spacing w:after="0"/>
              <w:rPr>
                <w:rFonts w:eastAsia="Calibri"/>
                <w:lang w:eastAsia="ru-RU"/>
              </w:rPr>
            </w:pPr>
            <w:r>
              <w:rPr>
                <w:bCs/>
              </w:rPr>
              <w:t xml:space="preserve">22.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9C3056" w:rsidRPr="009C5443" w:rsidRDefault="009C3056" w:rsidP="00170C87">
            <w:pPr>
              <w:spacing w:after="0"/>
            </w:pPr>
            <w:r>
              <w:t>по мере необходимости</w:t>
            </w:r>
          </w:p>
        </w:tc>
        <w:tc>
          <w:tcPr>
            <w:tcW w:w="1247" w:type="dxa"/>
            <w:vMerge/>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1349"/>
        </w:trPr>
        <w:tc>
          <w:tcPr>
            <w:tcW w:w="4848" w:type="dxa"/>
            <w:shd w:val="clear" w:color="auto" w:fill="auto"/>
          </w:tcPr>
          <w:p w:rsidR="009C3056" w:rsidRPr="009C5443" w:rsidRDefault="009C3056" w:rsidP="00170C87">
            <w:pPr>
              <w:spacing w:after="0"/>
            </w:pPr>
            <w:r>
              <w:t xml:space="preserve">23.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9C3056" w:rsidRPr="009C5443" w:rsidRDefault="009C3056" w:rsidP="00170C87">
            <w:pPr>
              <w:spacing w:after="0"/>
            </w:pPr>
            <w:r w:rsidRPr="009C5443">
              <w:t>по мере необходимости</w:t>
            </w:r>
          </w:p>
        </w:tc>
        <w:tc>
          <w:tcPr>
            <w:tcW w:w="1247" w:type="dxa"/>
          </w:tcPr>
          <w:p w:rsidR="009C3056" w:rsidRPr="009C5443" w:rsidRDefault="009C3056" w:rsidP="00170C87">
            <w:pPr>
              <w:spacing w:after="0"/>
              <w:rPr>
                <w:b/>
              </w:rPr>
            </w:pPr>
          </w:p>
        </w:tc>
        <w:tc>
          <w:tcPr>
            <w:tcW w:w="1417" w:type="dxa"/>
            <w:vAlign w:val="center"/>
          </w:tcPr>
          <w:p w:rsidR="009C3056" w:rsidRPr="009C5443" w:rsidRDefault="009C3056" w:rsidP="00170C87">
            <w:pPr>
              <w:spacing w:after="0"/>
              <w:jc w:val="center"/>
              <w:rPr>
                <w:b/>
              </w:rPr>
            </w:pPr>
          </w:p>
        </w:tc>
      </w:tr>
      <w:tr w:rsidR="009C3056" w:rsidRPr="009C5443" w:rsidTr="00170C87">
        <w:trPr>
          <w:trHeight w:val="277"/>
        </w:trPr>
        <w:tc>
          <w:tcPr>
            <w:tcW w:w="6833" w:type="dxa"/>
            <w:gridSpan w:val="2"/>
            <w:shd w:val="clear" w:color="auto" w:fill="auto"/>
          </w:tcPr>
          <w:p w:rsidR="009C3056" w:rsidRPr="009C5443" w:rsidRDefault="009C3056" w:rsidP="00641019">
            <w:pPr>
              <w:spacing w:after="0"/>
              <w:rPr>
                <w:b/>
                <w:bCs/>
              </w:rPr>
            </w:pPr>
            <w:r>
              <w:rPr>
                <w:b/>
                <w:bCs/>
              </w:rPr>
              <w:t>I</w:t>
            </w:r>
            <w:r>
              <w:rPr>
                <w:b/>
                <w:bCs/>
                <w:lang w:val="en-US"/>
              </w:rPr>
              <w:t>II</w:t>
            </w:r>
            <w:r w:rsidRPr="009C5443">
              <w:rPr>
                <w:b/>
                <w:bCs/>
              </w:rPr>
              <w:t xml:space="preserve">. </w:t>
            </w:r>
            <w:r w:rsidR="00641019">
              <w:rPr>
                <w:b/>
                <w:bCs/>
              </w:rPr>
              <w:t>Прочие р</w:t>
            </w:r>
            <w:r>
              <w:rPr>
                <w:b/>
                <w:bCs/>
              </w:rPr>
              <w:t xml:space="preserve">асходы </w:t>
            </w:r>
            <w:r w:rsidR="00641019">
              <w:rPr>
                <w:b/>
                <w:bCs/>
              </w:rPr>
              <w:t xml:space="preserve">(в т.ч. </w:t>
            </w:r>
            <w:r>
              <w:rPr>
                <w:b/>
                <w:bCs/>
              </w:rPr>
              <w:t>на общедомовые нужды</w:t>
            </w:r>
            <w:r w:rsidR="00641019">
              <w:rPr>
                <w:b/>
                <w:bCs/>
              </w:rPr>
              <w:t>)</w:t>
            </w:r>
          </w:p>
        </w:tc>
        <w:tc>
          <w:tcPr>
            <w:tcW w:w="1247" w:type="dxa"/>
          </w:tcPr>
          <w:p w:rsidR="009C3056" w:rsidRPr="009C5443" w:rsidRDefault="00EF0119" w:rsidP="00170C87">
            <w:pPr>
              <w:spacing w:after="0"/>
              <w:rPr>
                <w:b/>
                <w:bCs/>
              </w:rPr>
            </w:pPr>
            <w:r>
              <w:rPr>
                <w:b/>
                <w:bCs/>
              </w:rPr>
              <w:t>34901,28</w:t>
            </w:r>
          </w:p>
        </w:tc>
        <w:tc>
          <w:tcPr>
            <w:tcW w:w="1417" w:type="dxa"/>
            <w:vAlign w:val="center"/>
          </w:tcPr>
          <w:p w:rsidR="009C3056" w:rsidRPr="009C5443" w:rsidRDefault="009C3056" w:rsidP="00EF0119">
            <w:pPr>
              <w:spacing w:after="0"/>
              <w:jc w:val="center"/>
              <w:rPr>
                <w:b/>
                <w:bCs/>
              </w:rPr>
            </w:pPr>
            <w:r>
              <w:rPr>
                <w:b/>
                <w:bCs/>
              </w:rPr>
              <w:t>1,</w:t>
            </w:r>
            <w:r w:rsidR="00EF0119">
              <w:rPr>
                <w:b/>
                <w:bCs/>
              </w:rPr>
              <w:t>20</w:t>
            </w:r>
          </w:p>
        </w:tc>
      </w:tr>
      <w:tr w:rsidR="009C3056" w:rsidRPr="009C5443" w:rsidTr="00170C87">
        <w:trPr>
          <w:trHeight w:val="275"/>
        </w:trPr>
        <w:tc>
          <w:tcPr>
            <w:tcW w:w="4848" w:type="dxa"/>
            <w:shd w:val="clear" w:color="auto" w:fill="auto"/>
          </w:tcPr>
          <w:p w:rsidR="009C3056" w:rsidRPr="009C5443" w:rsidRDefault="009C3056" w:rsidP="00170C87">
            <w:pPr>
              <w:spacing w:after="0"/>
              <w:jc w:val="right"/>
            </w:pPr>
            <w:r w:rsidRPr="009C5443">
              <w:t>ИТОГО:</w:t>
            </w:r>
          </w:p>
        </w:tc>
        <w:tc>
          <w:tcPr>
            <w:tcW w:w="1985" w:type="dxa"/>
            <w:shd w:val="clear" w:color="auto" w:fill="auto"/>
            <w:vAlign w:val="center"/>
          </w:tcPr>
          <w:p w:rsidR="009C3056" w:rsidRPr="009C5443" w:rsidRDefault="009C3056" w:rsidP="00170C87">
            <w:pPr>
              <w:spacing w:after="0"/>
            </w:pPr>
          </w:p>
        </w:tc>
        <w:tc>
          <w:tcPr>
            <w:tcW w:w="1247" w:type="dxa"/>
          </w:tcPr>
          <w:p w:rsidR="009C3056" w:rsidRPr="009C5443" w:rsidRDefault="00EF0119" w:rsidP="00170C87">
            <w:pPr>
              <w:spacing w:after="0"/>
              <w:rPr>
                <w:b/>
              </w:rPr>
            </w:pPr>
            <w:r>
              <w:rPr>
                <w:b/>
              </w:rPr>
              <w:t>308585,48</w:t>
            </w:r>
          </w:p>
        </w:tc>
        <w:tc>
          <w:tcPr>
            <w:tcW w:w="1417" w:type="dxa"/>
          </w:tcPr>
          <w:p w:rsidR="009C3056" w:rsidRPr="009C5443" w:rsidRDefault="00EF0119" w:rsidP="00170C87">
            <w:pPr>
              <w:spacing w:after="0"/>
              <w:jc w:val="center"/>
              <w:rPr>
                <w:b/>
              </w:rPr>
            </w:pPr>
            <w:r>
              <w:rPr>
                <w:b/>
              </w:rPr>
              <w:t>10,61</w:t>
            </w:r>
          </w:p>
        </w:tc>
      </w:tr>
    </w:tbl>
    <w:p w:rsidR="009C3056" w:rsidRDefault="009C3056" w:rsidP="000613AC">
      <w:pPr>
        <w:autoSpaceDE w:val="0"/>
        <w:spacing w:after="0"/>
        <w:ind w:left="5670"/>
        <w:contextualSpacing/>
        <w:jc w:val="center"/>
        <w:rPr>
          <w:b/>
        </w:rPr>
      </w:pPr>
    </w:p>
    <w:p w:rsidR="001B4FA7" w:rsidRPr="007C683E" w:rsidRDefault="001B4FA7" w:rsidP="007C683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1B4FA7" w:rsidRPr="007C683E" w:rsidRDefault="001B4FA7" w:rsidP="007C683E">
      <w:pPr>
        <w:ind w:firstLine="708"/>
        <w:rPr>
          <w:color w:val="000000"/>
        </w:rPr>
      </w:pPr>
      <w:r w:rsidRPr="007C683E">
        <w:rPr>
          <w:color w:val="000000"/>
        </w:rPr>
        <w:t>установка энергосберегающих ламп в подъездах;</w:t>
      </w:r>
    </w:p>
    <w:p w:rsidR="001B4FA7" w:rsidRPr="007C683E" w:rsidRDefault="001B4FA7" w:rsidP="007C683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1B4FA7" w:rsidRPr="007C683E" w:rsidRDefault="001B4FA7" w:rsidP="007C683E">
      <w:pPr>
        <w:ind w:firstLine="708"/>
        <w:rPr>
          <w:color w:val="000000"/>
        </w:rPr>
      </w:pPr>
      <w:r w:rsidRPr="007C683E">
        <w:rPr>
          <w:color w:val="000000"/>
        </w:rPr>
        <w:t>покраска детских площадок;</w:t>
      </w:r>
    </w:p>
    <w:p w:rsidR="009C3056" w:rsidRDefault="009C3056" w:rsidP="001B4FA7">
      <w:pPr>
        <w:autoSpaceDE w:val="0"/>
        <w:spacing w:after="0"/>
        <w:ind w:left="284"/>
        <w:contextualSpacing/>
        <w:jc w:val="left"/>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7C683E" w:rsidRDefault="007C683E" w:rsidP="000613AC">
      <w:pPr>
        <w:autoSpaceDE w:val="0"/>
        <w:spacing w:after="0"/>
        <w:ind w:left="5670"/>
        <w:contextualSpacing/>
        <w:jc w:val="center"/>
        <w:rPr>
          <w:b/>
        </w:rPr>
      </w:pPr>
    </w:p>
    <w:p w:rsidR="009C3056" w:rsidRDefault="009C3056" w:rsidP="000613AC">
      <w:pPr>
        <w:autoSpaceDE w:val="0"/>
        <w:spacing w:after="0"/>
        <w:ind w:left="5670"/>
        <w:contextualSpacing/>
        <w:jc w:val="center"/>
        <w:rPr>
          <w:b/>
        </w:rPr>
      </w:pPr>
    </w:p>
    <w:p w:rsidR="00B12C5E" w:rsidRDefault="00B12C5E" w:rsidP="00B12C5E">
      <w:pPr>
        <w:autoSpaceDE w:val="0"/>
        <w:spacing w:after="0"/>
        <w:ind w:left="5670"/>
        <w:contextualSpacing/>
        <w:jc w:val="center"/>
        <w:rPr>
          <w:b/>
        </w:rPr>
      </w:pPr>
      <w:r>
        <w:rPr>
          <w:b/>
        </w:rPr>
        <w:t>Приложение № 2</w:t>
      </w:r>
    </w:p>
    <w:p w:rsidR="00B12C5E" w:rsidRDefault="00B12C5E" w:rsidP="00B12C5E">
      <w:pPr>
        <w:autoSpaceDE w:val="0"/>
        <w:spacing w:after="0"/>
        <w:ind w:left="5670"/>
        <w:contextualSpacing/>
        <w:jc w:val="center"/>
        <w:rPr>
          <w:bCs/>
          <w:color w:val="000000"/>
          <w:lang w:eastAsia="ru-RU"/>
        </w:rPr>
      </w:pPr>
      <w:r w:rsidRPr="00104598">
        <w:t xml:space="preserve">к договору управления МКД </w:t>
      </w:r>
      <w:r w:rsidRPr="00104598">
        <w:br/>
      </w:r>
      <w:r w:rsidRPr="00104598">
        <w:rPr>
          <w:bCs/>
          <w:color w:val="000000"/>
          <w:lang w:eastAsia="ru-RU"/>
        </w:rPr>
        <w:t xml:space="preserve">по адресу: пгт Оричи, </w:t>
      </w:r>
      <w:r>
        <w:rPr>
          <w:bCs/>
          <w:color w:val="000000"/>
          <w:lang w:eastAsia="ru-RU"/>
        </w:rPr>
        <w:br/>
      </w:r>
      <w:r w:rsidRPr="00104598">
        <w:rPr>
          <w:bCs/>
          <w:color w:val="000000"/>
          <w:lang w:eastAsia="ru-RU"/>
        </w:rPr>
        <w:t xml:space="preserve">ул. </w:t>
      </w:r>
      <w:r>
        <w:rPr>
          <w:bCs/>
          <w:color w:val="000000"/>
          <w:lang w:eastAsia="ru-RU"/>
        </w:rPr>
        <w:t>Сергея Есенина, д. 11</w:t>
      </w:r>
    </w:p>
    <w:p w:rsidR="00B12C5E" w:rsidRDefault="00B12C5E" w:rsidP="00B12C5E">
      <w:pPr>
        <w:autoSpaceDE w:val="0"/>
        <w:spacing w:after="0"/>
        <w:ind w:left="5670"/>
        <w:contextualSpacing/>
        <w:jc w:val="center"/>
      </w:pPr>
    </w:p>
    <w:p w:rsidR="00B12C5E" w:rsidRDefault="00B12C5E" w:rsidP="00B12C5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№5)</w:t>
      </w:r>
    </w:p>
    <w:p w:rsidR="00B12C5E" w:rsidRDefault="00B12C5E" w:rsidP="00B12C5E">
      <w:pPr>
        <w:autoSpaceDE w:val="0"/>
        <w:spacing w:after="0"/>
        <w:ind w:left="5670"/>
        <w:contextualSpacing/>
        <w:jc w:val="center"/>
      </w:pPr>
    </w:p>
    <w:p w:rsidR="00B12C5E" w:rsidRPr="00104598" w:rsidRDefault="00B12C5E" w:rsidP="00B12C5E">
      <w:pPr>
        <w:autoSpaceDE w:val="0"/>
        <w:spacing w:after="0"/>
        <w:ind w:left="284"/>
        <w:contextualSpacing/>
        <w:jc w:val="left"/>
      </w:pPr>
      <w:r>
        <w:t>Общая площадь квартир 852,5 кв.м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B12C5E" w:rsidRPr="009C5443" w:rsidTr="001D71C3">
        <w:trPr>
          <w:trHeight w:val="945"/>
        </w:trPr>
        <w:tc>
          <w:tcPr>
            <w:tcW w:w="4848" w:type="dxa"/>
            <w:shd w:val="clear" w:color="auto" w:fill="auto"/>
            <w:vAlign w:val="center"/>
          </w:tcPr>
          <w:p w:rsidR="00B12C5E" w:rsidRPr="009C5443" w:rsidRDefault="00B12C5E" w:rsidP="001D71C3">
            <w:pPr>
              <w:spacing w:after="0"/>
              <w:jc w:val="center"/>
              <w:rPr>
                <w:b/>
              </w:rPr>
            </w:pPr>
            <w:r w:rsidRPr="009C5443">
              <w:rPr>
                <w:b/>
              </w:rPr>
              <w:t>Наименование работ и услуг</w:t>
            </w:r>
          </w:p>
        </w:tc>
        <w:tc>
          <w:tcPr>
            <w:tcW w:w="1985" w:type="dxa"/>
            <w:shd w:val="clear" w:color="auto" w:fill="auto"/>
            <w:vAlign w:val="center"/>
          </w:tcPr>
          <w:p w:rsidR="00B12C5E" w:rsidRPr="009C5443" w:rsidRDefault="00B12C5E" w:rsidP="001D71C3">
            <w:pPr>
              <w:spacing w:after="0"/>
              <w:jc w:val="center"/>
              <w:rPr>
                <w:b/>
              </w:rPr>
            </w:pPr>
            <w:r w:rsidRPr="009C5443">
              <w:rPr>
                <w:b/>
              </w:rPr>
              <w:t>Периодичность выполнения работ и оказания услуг</w:t>
            </w:r>
          </w:p>
        </w:tc>
        <w:tc>
          <w:tcPr>
            <w:tcW w:w="1247" w:type="dxa"/>
          </w:tcPr>
          <w:p w:rsidR="00B12C5E" w:rsidRDefault="00B12C5E" w:rsidP="001D71C3">
            <w:pPr>
              <w:spacing w:after="0"/>
              <w:jc w:val="center"/>
              <w:rPr>
                <w:b/>
              </w:rPr>
            </w:pPr>
            <w:r>
              <w:rPr>
                <w:b/>
              </w:rPr>
              <w:t xml:space="preserve">Годовая </w:t>
            </w:r>
          </w:p>
          <w:p w:rsidR="00B12C5E" w:rsidRDefault="00B12C5E" w:rsidP="001D71C3">
            <w:pPr>
              <w:spacing w:after="0"/>
              <w:jc w:val="center"/>
              <w:rPr>
                <w:b/>
              </w:rPr>
            </w:pPr>
            <w:r>
              <w:rPr>
                <w:b/>
              </w:rPr>
              <w:t xml:space="preserve">плата </w:t>
            </w:r>
          </w:p>
          <w:p w:rsidR="00B12C5E" w:rsidRPr="009C5443" w:rsidRDefault="00B12C5E" w:rsidP="001D71C3">
            <w:pPr>
              <w:spacing w:after="0"/>
              <w:jc w:val="center"/>
              <w:rPr>
                <w:b/>
              </w:rPr>
            </w:pPr>
            <w:r>
              <w:rPr>
                <w:b/>
              </w:rPr>
              <w:t>(рублей)</w:t>
            </w:r>
          </w:p>
        </w:tc>
        <w:tc>
          <w:tcPr>
            <w:tcW w:w="1417" w:type="dxa"/>
          </w:tcPr>
          <w:p w:rsidR="00B12C5E" w:rsidRPr="009C5443" w:rsidRDefault="00B12C5E" w:rsidP="001D71C3">
            <w:pPr>
              <w:spacing w:after="0"/>
              <w:jc w:val="center"/>
              <w:rPr>
                <w:b/>
              </w:rPr>
            </w:pPr>
            <w:r w:rsidRPr="009C5443">
              <w:rPr>
                <w:b/>
              </w:rPr>
              <w:t>Стоимость на 1 кв. м общей пло</w:t>
            </w:r>
            <w:r>
              <w:rPr>
                <w:b/>
              </w:rPr>
              <w:t>щади (рублей</w:t>
            </w:r>
            <w:r w:rsidRPr="009C5443">
              <w:rPr>
                <w:b/>
              </w:rPr>
              <w:t xml:space="preserve"> в месяц)</w:t>
            </w:r>
          </w:p>
        </w:tc>
      </w:tr>
      <w:tr w:rsidR="00B12C5E" w:rsidRPr="009C5443" w:rsidTr="001D71C3">
        <w:trPr>
          <w:trHeight w:val="1207"/>
        </w:trPr>
        <w:tc>
          <w:tcPr>
            <w:tcW w:w="6833" w:type="dxa"/>
            <w:gridSpan w:val="2"/>
            <w:shd w:val="clear" w:color="auto" w:fill="auto"/>
          </w:tcPr>
          <w:p w:rsidR="00B12C5E" w:rsidRPr="009C5443" w:rsidRDefault="00B12C5E" w:rsidP="001D71C3">
            <w:pPr>
              <w:spacing w:after="0"/>
              <w:rPr>
                <w:b/>
              </w:rPr>
            </w:pPr>
            <w:r w:rsidRPr="009C5443">
              <w:rPr>
                <w:b/>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247" w:type="dxa"/>
          </w:tcPr>
          <w:p w:rsidR="00B12C5E" w:rsidRPr="009C5443" w:rsidRDefault="00B12C5E" w:rsidP="001D71C3">
            <w:pPr>
              <w:spacing w:after="0"/>
              <w:rPr>
                <w:b/>
              </w:rPr>
            </w:pPr>
            <w:r>
              <w:rPr>
                <w:b/>
              </w:rPr>
              <w:t>19846,20</w:t>
            </w:r>
          </w:p>
        </w:tc>
        <w:tc>
          <w:tcPr>
            <w:tcW w:w="1417" w:type="dxa"/>
          </w:tcPr>
          <w:p w:rsidR="00B12C5E" w:rsidRPr="009C5443" w:rsidRDefault="00B12C5E" w:rsidP="001D71C3">
            <w:pPr>
              <w:spacing w:after="0"/>
              <w:jc w:val="center"/>
              <w:rPr>
                <w:b/>
              </w:rPr>
            </w:pPr>
            <w:r>
              <w:rPr>
                <w:b/>
              </w:rPr>
              <w:t>1,94</w:t>
            </w:r>
          </w:p>
        </w:tc>
      </w:tr>
      <w:tr w:rsidR="00B12C5E" w:rsidRPr="009C5443" w:rsidTr="001D71C3">
        <w:trPr>
          <w:trHeight w:val="415"/>
        </w:trPr>
        <w:tc>
          <w:tcPr>
            <w:tcW w:w="6833" w:type="dxa"/>
            <w:gridSpan w:val="2"/>
            <w:shd w:val="clear" w:color="auto" w:fill="auto"/>
          </w:tcPr>
          <w:p w:rsidR="00B12C5E" w:rsidRPr="009C5443" w:rsidRDefault="00B12C5E" w:rsidP="001D71C3">
            <w:pPr>
              <w:spacing w:after="0"/>
            </w:pPr>
            <w:r w:rsidRPr="009C5443">
              <w:t>1. Работы, выполняемые в отношении всех видов фундаментов:</w:t>
            </w: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555"/>
        </w:trPr>
        <w:tc>
          <w:tcPr>
            <w:tcW w:w="6833" w:type="dxa"/>
            <w:gridSpan w:val="2"/>
            <w:shd w:val="clear" w:color="auto" w:fill="auto"/>
          </w:tcPr>
          <w:p w:rsidR="00B12C5E" w:rsidRPr="009C5443" w:rsidRDefault="00B12C5E" w:rsidP="001D71C3">
            <w:pPr>
              <w:spacing w:after="0"/>
            </w:pPr>
            <w:r w:rsidRPr="009C5443">
              <w:t>проверка технического состояния видимых частей конструкций с выявлением:</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38"/>
        </w:trPr>
        <w:tc>
          <w:tcPr>
            <w:tcW w:w="4848" w:type="dxa"/>
            <w:shd w:val="clear" w:color="auto" w:fill="auto"/>
          </w:tcPr>
          <w:p w:rsidR="00B12C5E" w:rsidRPr="009C5443" w:rsidRDefault="00B12C5E" w:rsidP="001D71C3">
            <w:pPr>
              <w:spacing w:after="0"/>
            </w:pPr>
            <w:r w:rsidRPr="009C5443">
              <w:t>признаков неравномерных осадок фундаментов всех типов;</w:t>
            </w:r>
          </w:p>
        </w:tc>
        <w:tc>
          <w:tcPr>
            <w:tcW w:w="1985" w:type="dxa"/>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79"/>
        </w:trPr>
        <w:tc>
          <w:tcPr>
            <w:tcW w:w="4848" w:type="dxa"/>
            <w:shd w:val="clear" w:color="auto" w:fill="auto"/>
          </w:tcPr>
          <w:p w:rsidR="00B12C5E" w:rsidRPr="009C5443" w:rsidRDefault="00B12C5E" w:rsidP="001D71C3">
            <w:pPr>
              <w:spacing w:after="0"/>
            </w:pPr>
            <w:r w:rsidRPr="009C5443">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061"/>
        </w:trPr>
        <w:tc>
          <w:tcPr>
            <w:tcW w:w="4848" w:type="dxa"/>
            <w:shd w:val="clear" w:color="auto" w:fill="auto"/>
          </w:tcPr>
          <w:p w:rsidR="00B12C5E" w:rsidRPr="009C5443" w:rsidRDefault="00B12C5E" w:rsidP="001D71C3">
            <w:pPr>
              <w:spacing w:after="0"/>
            </w:pPr>
            <w:r w:rsidRPr="009C5443">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10"/>
        </w:trPr>
        <w:tc>
          <w:tcPr>
            <w:tcW w:w="4848" w:type="dxa"/>
            <w:shd w:val="clear" w:color="auto" w:fill="auto"/>
          </w:tcPr>
          <w:p w:rsidR="00B12C5E" w:rsidRPr="009C5443" w:rsidRDefault="00B12C5E" w:rsidP="001D71C3">
            <w:pPr>
              <w:spacing w:after="0"/>
            </w:pPr>
            <w:r w:rsidRPr="009C5443">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32"/>
        </w:trPr>
        <w:tc>
          <w:tcPr>
            <w:tcW w:w="6833" w:type="dxa"/>
            <w:gridSpan w:val="2"/>
            <w:shd w:val="clear" w:color="auto" w:fill="auto"/>
          </w:tcPr>
          <w:p w:rsidR="00B12C5E" w:rsidRPr="009C5443" w:rsidRDefault="00B12C5E" w:rsidP="001D71C3">
            <w:pPr>
              <w:spacing w:after="0"/>
            </w:pPr>
            <w:r w:rsidRPr="009C5443">
              <w:t>2. Работы, выполняемые для надлежащего содержания стен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92"/>
        </w:trPr>
        <w:tc>
          <w:tcPr>
            <w:tcW w:w="4848" w:type="dxa"/>
            <w:shd w:val="clear" w:color="auto" w:fill="auto"/>
          </w:tcPr>
          <w:p w:rsidR="00B12C5E" w:rsidRPr="009C5443" w:rsidRDefault="00B12C5E" w:rsidP="001D71C3">
            <w:pPr>
              <w:spacing w:after="0"/>
            </w:pPr>
            <w:r w:rsidRPr="009C5443">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99"/>
        </w:trPr>
        <w:tc>
          <w:tcPr>
            <w:tcW w:w="4848" w:type="dxa"/>
            <w:shd w:val="clear" w:color="auto" w:fill="auto"/>
          </w:tcPr>
          <w:p w:rsidR="00B12C5E" w:rsidRPr="009C5443" w:rsidRDefault="00B12C5E" w:rsidP="001D71C3">
            <w:pPr>
              <w:spacing w:after="0"/>
            </w:pPr>
            <w:r w:rsidRPr="009C5443">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57"/>
        </w:trPr>
        <w:tc>
          <w:tcPr>
            <w:tcW w:w="4848" w:type="dxa"/>
            <w:shd w:val="clear" w:color="auto" w:fill="auto"/>
          </w:tcPr>
          <w:p w:rsidR="00B12C5E" w:rsidRPr="009C5443" w:rsidRDefault="00B12C5E" w:rsidP="001D71C3">
            <w:pPr>
              <w:spacing w:after="0"/>
            </w:pPr>
            <w:r w:rsidRPr="009C5443">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76"/>
        </w:trPr>
        <w:tc>
          <w:tcPr>
            <w:tcW w:w="6833" w:type="dxa"/>
            <w:gridSpan w:val="2"/>
            <w:shd w:val="clear" w:color="auto" w:fill="auto"/>
          </w:tcPr>
          <w:p w:rsidR="00B12C5E" w:rsidRPr="009C5443" w:rsidRDefault="00B12C5E" w:rsidP="001D71C3">
            <w:pPr>
              <w:spacing w:after="0"/>
            </w:pPr>
            <w:r w:rsidRPr="009C5443">
              <w:t>3. Работы, выполняемые в целях надлежащего содержания перекрытий и покрытий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88"/>
        </w:trPr>
        <w:tc>
          <w:tcPr>
            <w:tcW w:w="4848" w:type="dxa"/>
            <w:shd w:val="clear" w:color="auto" w:fill="auto"/>
          </w:tcPr>
          <w:p w:rsidR="00B12C5E" w:rsidRPr="009C5443" w:rsidRDefault="00B12C5E" w:rsidP="001D71C3">
            <w:pPr>
              <w:spacing w:after="0"/>
            </w:pPr>
            <w:r w:rsidRPr="009C5443">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37"/>
        </w:trPr>
        <w:tc>
          <w:tcPr>
            <w:tcW w:w="4848" w:type="dxa"/>
            <w:shd w:val="clear" w:color="auto" w:fill="auto"/>
          </w:tcPr>
          <w:p w:rsidR="00B12C5E" w:rsidRPr="009C5443" w:rsidRDefault="00B12C5E" w:rsidP="001D71C3">
            <w:pPr>
              <w:spacing w:after="0"/>
            </w:pPr>
            <w:r w:rsidRPr="009C5443">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788"/>
        </w:trPr>
        <w:tc>
          <w:tcPr>
            <w:tcW w:w="4848" w:type="dxa"/>
            <w:shd w:val="clear" w:color="auto" w:fill="auto"/>
          </w:tcPr>
          <w:p w:rsidR="00B12C5E" w:rsidRPr="009C5443" w:rsidRDefault="00B12C5E" w:rsidP="001D71C3">
            <w:pPr>
              <w:spacing w:after="0"/>
            </w:pPr>
            <w:r w:rsidRPr="009C5443">
              <w:t>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52"/>
        </w:trPr>
        <w:tc>
          <w:tcPr>
            <w:tcW w:w="4848" w:type="dxa"/>
            <w:shd w:val="clear" w:color="auto" w:fill="auto"/>
          </w:tcPr>
          <w:p w:rsidR="00B12C5E" w:rsidRPr="009C5443" w:rsidRDefault="00B12C5E" w:rsidP="001D71C3">
            <w:pPr>
              <w:spacing w:after="0"/>
            </w:pPr>
            <w:r w:rsidRPr="009C5443">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06"/>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92"/>
        </w:trPr>
        <w:tc>
          <w:tcPr>
            <w:tcW w:w="6833" w:type="dxa"/>
            <w:gridSpan w:val="2"/>
            <w:shd w:val="clear" w:color="auto" w:fill="auto"/>
          </w:tcPr>
          <w:p w:rsidR="00B12C5E" w:rsidRPr="009C5443" w:rsidRDefault="00B12C5E" w:rsidP="001D71C3">
            <w:pPr>
              <w:spacing w:after="0"/>
            </w:pPr>
            <w:r w:rsidRPr="009C5443">
              <w:t>4. Работы, выполняемые в целях надлежащего содержания балок (ригелей) перекрытий и покрытий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91"/>
        </w:trPr>
        <w:tc>
          <w:tcPr>
            <w:tcW w:w="4848" w:type="dxa"/>
            <w:shd w:val="clear" w:color="auto" w:fill="auto"/>
          </w:tcPr>
          <w:p w:rsidR="00B12C5E" w:rsidRPr="009C5443" w:rsidRDefault="00B12C5E" w:rsidP="001D71C3">
            <w:pPr>
              <w:spacing w:after="0"/>
            </w:pPr>
            <w:r w:rsidRPr="009C5443">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42"/>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46"/>
        </w:trPr>
        <w:tc>
          <w:tcPr>
            <w:tcW w:w="6833" w:type="dxa"/>
            <w:gridSpan w:val="2"/>
            <w:shd w:val="clear" w:color="auto" w:fill="auto"/>
          </w:tcPr>
          <w:p w:rsidR="00B12C5E" w:rsidRPr="009C5443" w:rsidRDefault="00B12C5E" w:rsidP="001D71C3">
            <w:pPr>
              <w:spacing w:after="0"/>
            </w:pPr>
            <w:r w:rsidRPr="009C5443">
              <w:t>5. Работы, выполняемые в целях надлежащего содержания крыш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411"/>
        </w:trPr>
        <w:tc>
          <w:tcPr>
            <w:tcW w:w="4848" w:type="dxa"/>
            <w:shd w:val="clear" w:color="auto" w:fill="auto"/>
          </w:tcPr>
          <w:p w:rsidR="00B12C5E" w:rsidRPr="009C5443" w:rsidRDefault="00B12C5E" w:rsidP="001D71C3">
            <w:pPr>
              <w:spacing w:after="0"/>
            </w:pPr>
            <w:r w:rsidRPr="009C5443">
              <w:t>проверка кровли на отсутствие протечек</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411"/>
        </w:trPr>
        <w:tc>
          <w:tcPr>
            <w:tcW w:w="4848" w:type="dxa"/>
            <w:shd w:val="clear" w:color="auto" w:fill="auto"/>
          </w:tcPr>
          <w:p w:rsidR="00B12C5E" w:rsidRPr="009C5443" w:rsidRDefault="00B12C5E" w:rsidP="001D71C3">
            <w:pPr>
              <w:spacing w:after="0"/>
            </w:pPr>
            <w:r w:rsidRPr="009C5443">
              <w:t>проверка и при необходимости очистка кровли от скопления снега и наледи</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68"/>
        </w:trPr>
        <w:tc>
          <w:tcPr>
            <w:tcW w:w="4848" w:type="dxa"/>
            <w:shd w:val="clear" w:color="auto" w:fill="auto"/>
          </w:tcPr>
          <w:p w:rsidR="00B12C5E" w:rsidRPr="009C5443" w:rsidRDefault="00B12C5E" w:rsidP="001D71C3">
            <w:pPr>
              <w:spacing w:after="0"/>
            </w:pPr>
            <w:r w:rsidRPr="009C5443">
              <w:t>проверка и при необходимости очистка кровли и водоотводящих устройств от мусора, грязи и наледи, препятс</w:t>
            </w:r>
            <w:r>
              <w:t xml:space="preserve">твующих стоку дождевых </w:t>
            </w:r>
            <w:r w:rsidRPr="009C5443">
              <w:t>и талых вод</w:t>
            </w:r>
          </w:p>
        </w:tc>
        <w:tc>
          <w:tcPr>
            <w:tcW w:w="1985" w:type="dxa"/>
            <w:shd w:val="clear" w:color="auto" w:fill="auto"/>
            <w:vAlign w:val="center"/>
          </w:tcPr>
          <w:p w:rsidR="00B12C5E" w:rsidRPr="009C5443" w:rsidRDefault="00B12C5E" w:rsidP="001D71C3">
            <w:pPr>
              <w:spacing w:after="0"/>
            </w:pPr>
            <w:r w:rsidRPr="009C5443">
              <w:t xml:space="preserve">2 раза в год </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70"/>
        </w:trPr>
        <w:tc>
          <w:tcPr>
            <w:tcW w:w="4848" w:type="dxa"/>
            <w:shd w:val="clear" w:color="auto" w:fill="auto"/>
          </w:tcPr>
          <w:p w:rsidR="00B12C5E" w:rsidRPr="00017C4B" w:rsidRDefault="00B12C5E" w:rsidP="001D71C3">
            <w:pPr>
              <w:suppressAutoHyphens w:val="0"/>
              <w:autoSpaceDE w:val="0"/>
              <w:autoSpaceDN w:val="0"/>
              <w:adjustRightInd w:val="0"/>
              <w:spacing w:after="0"/>
              <w:rPr>
                <w:rFonts w:eastAsia="Calibri"/>
                <w:lang w:eastAsia="ru-RU"/>
              </w:rPr>
            </w:pPr>
            <w:r>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131"/>
        </w:trPr>
        <w:tc>
          <w:tcPr>
            <w:tcW w:w="4848" w:type="dxa"/>
            <w:shd w:val="clear" w:color="auto" w:fill="auto"/>
          </w:tcPr>
          <w:p w:rsidR="00B12C5E" w:rsidRPr="009C5443" w:rsidRDefault="00B12C5E" w:rsidP="001D71C3">
            <w:pPr>
              <w:spacing w:after="0"/>
            </w:pPr>
            <w:r w:rsidRPr="009C5443">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62"/>
        </w:trPr>
        <w:tc>
          <w:tcPr>
            <w:tcW w:w="6833" w:type="dxa"/>
            <w:gridSpan w:val="2"/>
            <w:shd w:val="clear" w:color="auto" w:fill="auto"/>
          </w:tcPr>
          <w:p w:rsidR="00B12C5E" w:rsidRPr="009C5443" w:rsidRDefault="00B12C5E" w:rsidP="001D71C3">
            <w:pPr>
              <w:spacing w:after="0"/>
            </w:pPr>
            <w:r w:rsidRPr="009C5443">
              <w:t>6. Работы, выполняемые в целях надлежащего содержания лестниц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30"/>
        </w:trPr>
        <w:tc>
          <w:tcPr>
            <w:tcW w:w="4848" w:type="dxa"/>
            <w:shd w:val="clear" w:color="000000" w:fill="FFFFFF"/>
          </w:tcPr>
          <w:p w:rsidR="00B12C5E" w:rsidRPr="009C5443" w:rsidRDefault="00B12C5E" w:rsidP="001D71C3">
            <w:pPr>
              <w:spacing w:after="0"/>
            </w:pPr>
            <w:r w:rsidRPr="009C5443">
              <w:t>выявление деформации и повреждений в несущих конструкциях, надежности крепления ограждений, вы</w:t>
            </w:r>
            <w:r>
              <w:t xml:space="preserve">боин </w:t>
            </w:r>
            <w:r w:rsidRPr="009C5443">
              <w:t>в ступенях</w:t>
            </w:r>
          </w:p>
        </w:tc>
        <w:tc>
          <w:tcPr>
            <w:tcW w:w="1985" w:type="dxa"/>
            <w:shd w:val="clear" w:color="auto" w:fill="auto"/>
            <w:vAlign w:val="bottom"/>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93"/>
        </w:trPr>
        <w:tc>
          <w:tcPr>
            <w:tcW w:w="4848" w:type="dxa"/>
            <w:shd w:val="clear" w:color="auto" w:fill="auto"/>
          </w:tcPr>
          <w:p w:rsidR="00B12C5E" w:rsidRPr="00017C4B" w:rsidRDefault="00B12C5E" w:rsidP="001D71C3">
            <w:pPr>
              <w:suppressAutoHyphens w:val="0"/>
              <w:autoSpaceDE w:val="0"/>
              <w:autoSpaceDN w:val="0"/>
              <w:adjustRightInd w:val="0"/>
              <w:spacing w:after="0"/>
              <w:rPr>
                <w:rFonts w:eastAsia="Calibri"/>
                <w:lang w:eastAsia="ru-RU"/>
              </w:rPr>
            </w:pPr>
            <w:r>
              <w:rPr>
                <w:rFonts w:eastAsia="Calibri"/>
                <w:lang w:eastAsia="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93"/>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60"/>
        </w:trPr>
        <w:tc>
          <w:tcPr>
            <w:tcW w:w="6833" w:type="dxa"/>
            <w:gridSpan w:val="2"/>
            <w:shd w:val="clear" w:color="auto" w:fill="auto"/>
          </w:tcPr>
          <w:p w:rsidR="00B12C5E" w:rsidRPr="009C5443" w:rsidRDefault="00B12C5E" w:rsidP="001D71C3">
            <w:pPr>
              <w:spacing w:after="0"/>
            </w:pPr>
            <w:r w:rsidRPr="009C5443">
              <w:t>7. Работы, выполняемые в целях надлежащего содержания фасадов многоквартирных домов:</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97"/>
        </w:trPr>
        <w:tc>
          <w:tcPr>
            <w:tcW w:w="4848" w:type="dxa"/>
            <w:shd w:val="clear" w:color="auto" w:fill="auto"/>
          </w:tcPr>
          <w:p w:rsidR="00B12C5E" w:rsidRPr="009C5443" w:rsidRDefault="00B12C5E" w:rsidP="001D71C3">
            <w:pPr>
              <w:spacing w:after="0"/>
            </w:pPr>
            <w:r w:rsidRPr="009C5443">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68"/>
        </w:trPr>
        <w:tc>
          <w:tcPr>
            <w:tcW w:w="4848" w:type="dxa"/>
            <w:shd w:val="clear" w:color="auto" w:fill="auto"/>
          </w:tcPr>
          <w:p w:rsidR="00B12C5E" w:rsidRPr="009C5443" w:rsidRDefault="00B12C5E" w:rsidP="001D71C3">
            <w:pPr>
              <w:spacing w:after="0"/>
            </w:pPr>
            <w:r w:rsidRPr="009C5443">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hRule="exact" w:val="570"/>
        </w:trPr>
        <w:tc>
          <w:tcPr>
            <w:tcW w:w="4848" w:type="dxa"/>
            <w:shd w:val="clear" w:color="000000" w:fill="FFFFFF"/>
          </w:tcPr>
          <w:p w:rsidR="00B12C5E" w:rsidRPr="009C5443" w:rsidRDefault="00B12C5E" w:rsidP="001D71C3">
            <w:pPr>
              <w:spacing w:after="0"/>
            </w:pPr>
            <w:r w:rsidRPr="009C5443">
              <w:t>контроль состояния и восстановление или замена отдельных элементов крыльца</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28"/>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30"/>
        </w:trPr>
        <w:tc>
          <w:tcPr>
            <w:tcW w:w="6833" w:type="dxa"/>
            <w:gridSpan w:val="2"/>
            <w:shd w:val="clear" w:color="auto" w:fill="auto"/>
          </w:tcPr>
          <w:p w:rsidR="00B12C5E" w:rsidRPr="009C5443" w:rsidRDefault="00B12C5E" w:rsidP="001D71C3">
            <w:pPr>
              <w:spacing w:after="0"/>
            </w:pPr>
            <w:r w:rsidRPr="009C5443">
              <w:t>8. Работы, выполняемые в целях надлежащего содержания перегородок в многоквартирных домах:</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413"/>
        </w:trPr>
        <w:tc>
          <w:tcPr>
            <w:tcW w:w="4848" w:type="dxa"/>
            <w:shd w:val="clear" w:color="auto" w:fill="auto"/>
          </w:tcPr>
          <w:p w:rsidR="00B12C5E" w:rsidRPr="009C5443" w:rsidRDefault="00B12C5E" w:rsidP="001D71C3">
            <w:pPr>
              <w:spacing w:after="0"/>
            </w:pPr>
            <w:r w:rsidRPr="009C5443">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B12C5E" w:rsidRPr="009C5443" w:rsidRDefault="00B12C5E" w:rsidP="001D71C3">
            <w:pPr>
              <w:spacing w:after="0"/>
            </w:pPr>
            <w:r w:rsidRPr="009C5443">
              <w:t>1 раз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16"/>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68"/>
        </w:trPr>
        <w:tc>
          <w:tcPr>
            <w:tcW w:w="4848" w:type="dxa"/>
            <w:shd w:val="clear" w:color="auto" w:fill="auto"/>
          </w:tcPr>
          <w:p w:rsidR="00B12C5E" w:rsidRPr="009C5443" w:rsidRDefault="00B12C5E" w:rsidP="001D71C3">
            <w:pPr>
              <w:spacing w:after="0"/>
            </w:pPr>
            <w:r w:rsidRPr="009C5443">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B12C5E" w:rsidRPr="009C5443" w:rsidRDefault="00B12C5E" w:rsidP="001D71C3">
            <w:pPr>
              <w:spacing w:after="0"/>
            </w:pPr>
            <w:r w:rsidRPr="009C5443">
              <w:t>1 раз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783"/>
        </w:trPr>
        <w:tc>
          <w:tcPr>
            <w:tcW w:w="6833" w:type="dxa"/>
            <w:gridSpan w:val="2"/>
            <w:shd w:val="clear" w:color="auto" w:fill="auto"/>
          </w:tcPr>
          <w:p w:rsidR="00B12C5E" w:rsidRPr="009C5443" w:rsidRDefault="00B12C5E" w:rsidP="001D71C3">
            <w:pPr>
              <w:spacing w:after="0"/>
            </w:pPr>
            <w:r w:rsidRPr="009C5443">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57"/>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45"/>
        </w:trPr>
        <w:tc>
          <w:tcPr>
            <w:tcW w:w="6833" w:type="dxa"/>
            <w:gridSpan w:val="2"/>
            <w:shd w:val="clear" w:color="auto" w:fill="auto"/>
          </w:tcPr>
          <w:p w:rsidR="00B12C5E" w:rsidRPr="009C5443" w:rsidRDefault="00B12C5E" w:rsidP="001D71C3">
            <w:pPr>
              <w:spacing w:after="0"/>
            </w:pPr>
            <w:r w:rsidRPr="009C5443">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256"/>
        </w:trPr>
        <w:tc>
          <w:tcPr>
            <w:tcW w:w="4848" w:type="dxa"/>
            <w:shd w:val="clear" w:color="auto" w:fill="auto"/>
          </w:tcPr>
          <w:p w:rsidR="00B12C5E" w:rsidRPr="009C5443" w:rsidRDefault="00B12C5E" w:rsidP="001D71C3">
            <w:pPr>
              <w:spacing w:after="0"/>
            </w:pPr>
            <w:r w:rsidRPr="009C5443">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B12C5E" w:rsidRPr="009C5443" w:rsidRDefault="00B12C5E" w:rsidP="001D71C3">
            <w:pPr>
              <w:spacing w:after="0"/>
            </w:pPr>
            <w:r w:rsidRPr="009C5443">
              <w:t>2 раза в год</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945"/>
        </w:trPr>
        <w:tc>
          <w:tcPr>
            <w:tcW w:w="4848" w:type="dxa"/>
            <w:shd w:val="clear" w:color="auto" w:fill="auto"/>
          </w:tcPr>
          <w:p w:rsidR="00B12C5E" w:rsidRPr="009C5443" w:rsidRDefault="00B12C5E" w:rsidP="001D71C3">
            <w:pPr>
              <w:spacing w:after="0"/>
            </w:pPr>
            <w:r w:rsidRPr="009C5443">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73"/>
        </w:trPr>
        <w:tc>
          <w:tcPr>
            <w:tcW w:w="6833" w:type="dxa"/>
            <w:gridSpan w:val="2"/>
            <w:shd w:val="clear" w:color="auto" w:fill="auto"/>
          </w:tcPr>
          <w:p w:rsidR="00B12C5E" w:rsidRPr="009C5443" w:rsidRDefault="00B12C5E" w:rsidP="001D71C3">
            <w:pPr>
              <w:spacing w:after="0"/>
              <w:rPr>
                <w:b/>
              </w:rPr>
            </w:pPr>
            <w:r w:rsidRPr="009C5443">
              <w:rPr>
                <w:b/>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B12C5E" w:rsidRPr="009C5443" w:rsidRDefault="00D8607A" w:rsidP="001D71C3">
            <w:pPr>
              <w:spacing w:after="0"/>
              <w:rPr>
                <w:b/>
              </w:rPr>
            </w:pPr>
            <w:r>
              <w:rPr>
                <w:b/>
              </w:rPr>
              <w:t>32633,70</w:t>
            </w:r>
          </w:p>
        </w:tc>
        <w:tc>
          <w:tcPr>
            <w:tcW w:w="1417" w:type="dxa"/>
          </w:tcPr>
          <w:p w:rsidR="00B12C5E" w:rsidRPr="009C5443" w:rsidRDefault="00B12C5E" w:rsidP="001D71C3">
            <w:pPr>
              <w:spacing w:after="0"/>
              <w:jc w:val="center"/>
              <w:rPr>
                <w:b/>
              </w:rPr>
            </w:pPr>
            <w:r>
              <w:rPr>
                <w:b/>
              </w:rPr>
              <w:t>3,19</w:t>
            </w:r>
          </w:p>
        </w:tc>
      </w:tr>
      <w:tr w:rsidR="00B12C5E" w:rsidRPr="009C5443" w:rsidTr="001D71C3">
        <w:trPr>
          <w:trHeight w:val="547"/>
        </w:trPr>
        <w:tc>
          <w:tcPr>
            <w:tcW w:w="4848" w:type="dxa"/>
            <w:shd w:val="clear" w:color="auto" w:fill="auto"/>
          </w:tcPr>
          <w:p w:rsidR="00B12C5E" w:rsidRPr="009C5443" w:rsidRDefault="00B12C5E" w:rsidP="001D71C3">
            <w:pPr>
              <w:spacing w:after="0"/>
            </w:pPr>
            <w:r w:rsidRPr="009C5443">
              <w:t>1</w:t>
            </w:r>
            <w:r>
              <w:t>2</w:t>
            </w:r>
            <w:r w:rsidRPr="009C5443">
              <w:t>. Работы, выполняемые в целях надлежащего содержания систем вентиляции и дымоудаления многоквартирных домов:</w:t>
            </w:r>
          </w:p>
        </w:tc>
        <w:tc>
          <w:tcPr>
            <w:tcW w:w="1985" w:type="dxa"/>
            <w:shd w:val="clear" w:color="auto" w:fill="auto"/>
            <w:vAlign w:val="bottom"/>
          </w:tcPr>
          <w:p w:rsidR="00B12C5E" w:rsidRPr="009C5443" w:rsidRDefault="00B12C5E" w:rsidP="001D71C3">
            <w:pPr>
              <w:spacing w:after="0"/>
            </w:pP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852"/>
        </w:trPr>
        <w:tc>
          <w:tcPr>
            <w:tcW w:w="4848" w:type="dxa"/>
            <w:shd w:val="clear" w:color="auto" w:fill="auto"/>
          </w:tcPr>
          <w:p w:rsidR="00B12C5E" w:rsidRPr="009C5443" w:rsidRDefault="00B12C5E" w:rsidP="001D71C3">
            <w:pPr>
              <w:spacing w:after="0"/>
            </w:pPr>
            <w:r w:rsidRPr="009C5443">
              <w:t>устранение не плотностей в вентиляционных каналах и шахтах, устранение засоров в каналах, замена дефективных вытяжных решеток и их креплений</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268"/>
        </w:trPr>
        <w:tc>
          <w:tcPr>
            <w:tcW w:w="4848" w:type="dxa"/>
            <w:shd w:val="clear" w:color="auto" w:fill="auto"/>
          </w:tcPr>
          <w:p w:rsidR="00B12C5E" w:rsidRPr="009C5443" w:rsidRDefault="00B12C5E" w:rsidP="001D71C3">
            <w:pPr>
              <w:spacing w:after="0"/>
            </w:pPr>
            <w:r w:rsidRPr="009C5443">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692"/>
        </w:trPr>
        <w:tc>
          <w:tcPr>
            <w:tcW w:w="6833" w:type="dxa"/>
            <w:gridSpan w:val="2"/>
            <w:shd w:val="clear" w:color="auto" w:fill="auto"/>
          </w:tcPr>
          <w:p w:rsidR="00B12C5E" w:rsidRPr="009C5443" w:rsidRDefault="00B12C5E" w:rsidP="001D71C3">
            <w:pPr>
              <w:spacing w:after="0"/>
            </w:pPr>
            <w:r w:rsidRPr="009C5443">
              <w:rPr>
                <w:bCs/>
              </w:rPr>
              <w:t>1</w:t>
            </w:r>
            <w:r>
              <w:rPr>
                <w:bCs/>
              </w:rPr>
              <w:t>3</w:t>
            </w:r>
            <w:r w:rsidRPr="009C5443">
              <w:rPr>
                <w:bCs/>
              </w:rPr>
              <w:t>. Общие работы, выполняемые для надлежащего содержания систем холодного водоснабжения</w:t>
            </w:r>
            <w:r>
              <w:rPr>
                <w:bCs/>
              </w:rPr>
              <w:t>, теплоснабжения</w:t>
            </w:r>
            <w:r w:rsidRPr="009C5443">
              <w:rPr>
                <w:bCs/>
              </w:rPr>
              <w:t xml:space="preserve"> и водоотведения в многоквартирных домах:</w:t>
            </w: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415"/>
        </w:trPr>
        <w:tc>
          <w:tcPr>
            <w:tcW w:w="4848" w:type="dxa"/>
            <w:shd w:val="clear" w:color="auto" w:fill="auto"/>
          </w:tcPr>
          <w:p w:rsidR="00B12C5E" w:rsidRPr="009C5443" w:rsidRDefault="00B12C5E" w:rsidP="001D71C3">
            <w:pPr>
              <w:spacing w:after="0"/>
            </w:pPr>
            <w:r w:rsidRPr="009C5443">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w:t>
            </w:r>
          </w:p>
        </w:tc>
        <w:tc>
          <w:tcPr>
            <w:tcW w:w="1985" w:type="dxa"/>
            <w:shd w:val="clear" w:color="auto" w:fill="auto"/>
            <w:vAlign w:val="center"/>
          </w:tcPr>
          <w:p w:rsidR="00B12C5E" w:rsidRPr="009C5443" w:rsidRDefault="00B12C5E" w:rsidP="001D71C3">
            <w:pPr>
              <w:spacing w:after="0"/>
            </w:pPr>
            <w:r w:rsidRPr="009C5443">
              <w:t>ежемесячно</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1166"/>
        </w:trPr>
        <w:tc>
          <w:tcPr>
            <w:tcW w:w="4848" w:type="dxa"/>
            <w:shd w:val="clear" w:color="auto" w:fill="auto"/>
          </w:tcPr>
          <w:p w:rsidR="00B12C5E" w:rsidRPr="009C5443" w:rsidRDefault="00B12C5E" w:rsidP="001D71C3">
            <w:pPr>
              <w:spacing w:after="0"/>
            </w:pPr>
            <w:r w:rsidRPr="009C5443">
              <w:t>постоянный контроль параметров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985" w:type="dxa"/>
            <w:shd w:val="clear" w:color="auto" w:fill="auto"/>
            <w:vAlign w:val="center"/>
          </w:tcPr>
          <w:p w:rsidR="00B12C5E" w:rsidRPr="009C5443" w:rsidRDefault="00B12C5E" w:rsidP="001D71C3">
            <w:pPr>
              <w:spacing w:after="0"/>
            </w:pPr>
            <w:r w:rsidRPr="009C5443">
              <w:t>еженедельно</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842"/>
        </w:trPr>
        <w:tc>
          <w:tcPr>
            <w:tcW w:w="4848" w:type="dxa"/>
            <w:shd w:val="clear" w:color="auto" w:fill="auto"/>
          </w:tcPr>
          <w:p w:rsidR="00B12C5E" w:rsidRPr="00AB72D6" w:rsidRDefault="00B12C5E" w:rsidP="001D71C3">
            <w:pPr>
              <w:suppressAutoHyphens w:val="0"/>
              <w:spacing w:after="0"/>
              <w:rPr>
                <w:rFonts w:ascii="Verdana" w:hAnsi="Verdana"/>
                <w:sz w:val="21"/>
                <w:szCs w:val="21"/>
                <w:lang w:eastAsia="ru-RU"/>
              </w:rPr>
            </w:pPr>
            <w:r w:rsidRPr="00AB72D6">
              <w:rPr>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985" w:type="dxa"/>
            <w:shd w:val="clear" w:color="auto" w:fill="auto"/>
            <w:vAlign w:val="center"/>
          </w:tcPr>
          <w:p w:rsidR="00B12C5E" w:rsidRPr="009C5443" w:rsidRDefault="00B12C5E" w:rsidP="001D71C3">
            <w:pPr>
              <w:spacing w:after="0"/>
            </w:pPr>
            <w:r>
              <w:t>1 раз в год</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842"/>
        </w:trPr>
        <w:tc>
          <w:tcPr>
            <w:tcW w:w="4848" w:type="dxa"/>
            <w:shd w:val="clear" w:color="auto" w:fill="auto"/>
          </w:tcPr>
          <w:p w:rsidR="00B12C5E" w:rsidRPr="009C5443" w:rsidRDefault="00B12C5E" w:rsidP="001D71C3">
            <w:pPr>
              <w:spacing w:after="0"/>
            </w:pPr>
            <w:r w:rsidRPr="009C5443">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985" w:type="dxa"/>
            <w:shd w:val="clear" w:color="auto" w:fill="auto"/>
            <w:vAlign w:val="bottom"/>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273"/>
        </w:trPr>
        <w:tc>
          <w:tcPr>
            <w:tcW w:w="4848" w:type="dxa"/>
            <w:shd w:val="clear" w:color="auto" w:fill="auto"/>
          </w:tcPr>
          <w:p w:rsidR="00B12C5E" w:rsidRPr="009C5443" w:rsidRDefault="00B12C5E" w:rsidP="001D71C3">
            <w:pPr>
              <w:spacing w:after="0"/>
            </w:pPr>
            <w:r w:rsidRPr="009C5443">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985" w:type="dxa"/>
            <w:shd w:val="clear" w:color="auto" w:fill="auto"/>
            <w:vAlign w:val="bottom"/>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550"/>
        </w:trPr>
        <w:tc>
          <w:tcPr>
            <w:tcW w:w="4848" w:type="dxa"/>
            <w:shd w:val="clear" w:color="auto" w:fill="auto"/>
          </w:tcPr>
          <w:p w:rsidR="00B12C5E" w:rsidRPr="009C5443" w:rsidRDefault="00B12C5E" w:rsidP="001D71C3">
            <w:pPr>
              <w:spacing w:after="0"/>
            </w:pPr>
            <w:r w:rsidRPr="009C5443">
              <w:t>промывка участков водопровода после выполнения ремонтно-строительных работ на водопроводе</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799"/>
        </w:trPr>
        <w:tc>
          <w:tcPr>
            <w:tcW w:w="6833" w:type="dxa"/>
            <w:gridSpan w:val="2"/>
            <w:shd w:val="clear" w:color="auto" w:fill="auto"/>
          </w:tcPr>
          <w:p w:rsidR="00B12C5E" w:rsidRPr="009C5443" w:rsidRDefault="00B12C5E" w:rsidP="001D71C3">
            <w:pPr>
              <w:spacing w:after="0"/>
            </w:pPr>
            <w:r w:rsidRPr="009C5443">
              <w:t>1</w:t>
            </w:r>
            <w:r>
              <w:t>4</w:t>
            </w:r>
            <w:r w:rsidRPr="009C5443">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1233"/>
        </w:trPr>
        <w:tc>
          <w:tcPr>
            <w:tcW w:w="4848" w:type="dxa"/>
            <w:shd w:val="clear" w:color="auto" w:fill="auto"/>
          </w:tcPr>
          <w:p w:rsidR="00B12C5E" w:rsidRPr="009C5443" w:rsidRDefault="00B12C5E" w:rsidP="001D71C3">
            <w:pPr>
              <w:spacing w:after="0"/>
            </w:pPr>
            <w:r w:rsidRPr="009C5443">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B12C5E" w:rsidRPr="009C5443" w:rsidRDefault="00B12C5E" w:rsidP="001D71C3">
            <w:pPr>
              <w:spacing w:after="0"/>
            </w:pPr>
            <w:r w:rsidRPr="009C5443">
              <w:t xml:space="preserve">1 раз в </w:t>
            </w:r>
            <w:r>
              <w:t>2</w:t>
            </w:r>
            <w:r w:rsidRPr="009C5443">
              <w:t xml:space="preserve"> года</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561"/>
        </w:trPr>
        <w:tc>
          <w:tcPr>
            <w:tcW w:w="4848" w:type="dxa"/>
            <w:shd w:val="clear" w:color="auto" w:fill="auto"/>
          </w:tcPr>
          <w:p w:rsidR="00B12C5E" w:rsidRPr="009C5443" w:rsidRDefault="00B12C5E" w:rsidP="001D71C3">
            <w:pPr>
              <w:spacing w:after="0"/>
            </w:pPr>
            <w:r w:rsidRPr="009C5443">
              <w:t>проверка и обеспечение работоспособности устройств защитного отключения</w:t>
            </w:r>
          </w:p>
        </w:tc>
        <w:tc>
          <w:tcPr>
            <w:tcW w:w="1985" w:type="dxa"/>
            <w:shd w:val="clear" w:color="auto" w:fill="auto"/>
            <w:vAlign w:val="bottom"/>
          </w:tcPr>
          <w:p w:rsidR="00B12C5E" w:rsidRPr="009C5443" w:rsidRDefault="00B12C5E" w:rsidP="001D71C3">
            <w:pPr>
              <w:spacing w:after="0"/>
            </w:pPr>
            <w:r w:rsidRPr="009C5443">
              <w:t>ежемесячно</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1126"/>
        </w:trPr>
        <w:tc>
          <w:tcPr>
            <w:tcW w:w="4848" w:type="dxa"/>
            <w:shd w:val="clear" w:color="auto" w:fill="auto"/>
          </w:tcPr>
          <w:p w:rsidR="00B12C5E" w:rsidRPr="009C5443" w:rsidRDefault="00B12C5E" w:rsidP="001D71C3">
            <w:pPr>
              <w:spacing w:after="0"/>
            </w:pPr>
            <w:r w:rsidRPr="009C5443">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393"/>
        </w:trPr>
        <w:tc>
          <w:tcPr>
            <w:tcW w:w="6833" w:type="dxa"/>
            <w:gridSpan w:val="2"/>
            <w:shd w:val="clear" w:color="auto" w:fill="auto"/>
          </w:tcPr>
          <w:p w:rsidR="00B12C5E" w:rsidRPr="009C5443" w:rsidRDefault="00B12C5E" w:rsidP="001D71C3">
            <w:pPr>
              <w:spacing w:after="0"/>
              <w:rPr>
                <w:b/>
              </w:rPr>
            </w:pPr>
            <w:r w:rsidRPr="009C5443">
              <w:rPr>
                <w:b/>
              </w:rPr>
              <w:t>III. Работы и услуги по содержанию иного общего имущества в многоквартирном доме</w:t>
            </w:r>
          </w:p>
        </w:tc>
        <w:tc>
          <w:tcPr>
            <w:tcW w:w="1247" w:type="dxa"/>
          </w:tcPr>
          <w:p w:rsidR="00B12C5E" w:rsidRPr="009C5443" w:rsidRDefault="00D8607A" w:rsidP="001D71C3">
            <w:pPr>
              <w:spacing w:after="0"/>
              <w:rPr>
                <w:b/>
              </w:rPr>
            </w:pPr>
            <w:r>
              <w:rPr>
                <w:b/>
              </w:rPr>
              <w:t>61277,70</w:t>
            </w:r>
          </w:p>
        </w:tc>
        <w:tc>
          <w:tcPr>
            <w:tcW w:w="1417" w:type="dxa"/>
          </w:tcPr>
          <w:p w:rsidR="00B12C5E" w:rsidRPr="009C5443" w:rsidRDefault="00B12C5E" w:rsidP="001D71C3">
            <w:pPr>
              <w:spacing w:after="0"/>
              <w:jc w:val="center"/>
              <w:rPr>
                <w:b/>
              </w:rPr>
            </w:pPr>
            <w:r>
              <w:rPr>
                <w:b/>
              </w:rPr>
              <w:t>5,99</w:t>
            </w:r>
          </w:p>
        </w:tc>
      </w:tr>
      <w:tr w:rsidR="00B12C5E" w:rsidRPr="009C5443" w:rsidTr="001D71C3">
        <w:trPr>
          <w:trHeight w:val="248"/>
        </w:trPr>
        <w:tc>
          <w:tcPr>
            <w:tcW w:w="6833" w:type="dxa"/>
            <w:gridSpan w:val="2"/>
            <w:shd w:val="clear" w:color="auto" w:fill="auto"/>
          </w:tcPr>
          <w:p w:rsidR="00B12C5E" w:rsidRPr="009C5443" w:rsidRDefault="00B12C5E" w:rsidP="001D71C3">
            <w:pPr>
              <w:spacing w:after="0"/>
            </w:pPr>
            <w:r w:rsidRPr="009C5443">
              <w:t>1</w:t>
            </w:r>
            <w:r>
              <w:t>5</w:t>
            </w:r>
            <w:r w:rsidRPr="009C5443">
              <w:t>. Работы по содержанию помещений, входящих в состав общего имущества в многоквартирном доме:</w:t>
            </w:r>
          </w:p>
        </w:tc>
        <w:tc>
          <w:tcPr>
            <w:tcW w:w="1247" w:type="dxa"/>
            <w:vMerge w:val="restart"/>
          </w:tcPr>
          <w:p w:rsidR="00B12C5E" w:rsidRPr="009C5443" w:rsidRDefault="00B12C5E" w:rsidP="001D71C3">
            <w:pPr>
              <w:spacing w:after="0"/>
              <w:jc w:val="center"/>
            </w:pPr>
          </w:p>
        </w:tc>
        <w:tc>
          <w:tcPr>
            <w:tcW w:w="1417" w:type="dxa"/>
            <w:vMerge w:val="restart"/>
            <w:vAlign w:val="center"/>
          </w:tcPr>
          <w:p w:rsidR="00B12C5E" w:rsidRPr="009C5443" w:rsidRDefault="00B12C5E" w:rsidP="001D71C3">
            <w:pPr>
              <w:spacing w:after="0"/>
              <w:jc w:val="center"/>
            </w:pPr>
          </w:p>
        </w:tc>
      </w:tr>
      <w:tr w:rsidR="00B12C5E" w:rsidRPr="009C5443" w:rsidTr="001D71C3">
        <w:trPr>
          <w:trHeight w:val="548"/>
        </w:trPr>
        <w:tc>
          <w:tcPr>
            <w:tcW w:w="4848" w:type="dxa"/>
            <w:shd w:val="clear" w:color="auto" w:fill="auto"/>
          </w:tcPr>
          <w:p w:rsidR="00B12C5E" w:rsidRPr="009C5443" w:rsidRDefault="00B12C5E" w:rsidP="001D71C3">
            <w:pPr>
              <w:spacing w:after="0"/>
            </w:pPr>
            <w:r w:rsidRPr="009C5443">
              <w:t>сухая и влажная уборка тамбуров, холлов, коридоров, лестничных площадок и маршей</w:t>
            </w:r>
          </w:p>
        </w:tc>
        <w:tc>
          <w:tcPr>
            <w:tcW w:w="1985" w:type="dxa"/>
            <w:shd w:val="clear" w:color="auto" w:fill="auto"/>
          </w:tcPr>
          <w:p w:rsidR="00B12C5E" w:rsidRPr="009C5443" w:rsidRDefault="00B12C5E" w:rsidP="001D71C3">
            <w:pPr>
              <w:spacing w:after="0"/>
            </w:pPr>
            <w:r w:rsidRPr="009C5443">
              <w:t xml:space="preserve">подметание - </w:t>
            </w:r>
            <w:r>
              <w:t>1</w:t>
            </w:r>
            <w:r w:rsidRPr="009C5443">
              <w:t xml:space="preserve"> раз в неделю; мытье - </w:t>
            </w:r>
            <w:r>
              <w:t>1</w:t>
            </w:r>
            <w:r w:rsidRPr="009C5443">
              <w:t xml:space="preserve"> раз в </w:t>
            </w:r>
            <w:r>
              <w:t>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30"/>
        </w:trPr>
        <w:tc>
          <w:tcPr>
            <w:tcW w:w="4848" w:type="dxa"/>
            <w:shd w:val="clear" w:color="auto" w:fill="auto"/>
          </w:tcPr>
          <w:p w:rsidR="00B12C5E" w:rsidRPr="009C5443" w:rsidRDefault="00B12C5E" w:rsidP="001D71C3">
            <w:pPr>
              <w:spacing w:after="0"/>
            </w:pPr>
            <w:r w:rsidRPr="009C5443">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B12C5E" w:rsidRPr="009C5443" w:rsidRDefault="00B12C5E" w:rsidP="001D71C3">
            <w:pPr>
              <w:spacing w:after="0"/>
            </w:pPr>
            <w:r w:rsidRPr="009C5443">
              <w:t>2 раза в год</w:t>
            </w:r>
          </w:p>
          <w:p w:rsidR="00B12C5E" w:rsidRPr="009C5443" w:rsidRDefault="00B12C5E" w:rsidP="001D71C3">
            <w:pPr>
              <w:spacing w:after="0"/>
              <w:rPr>
                <w:b/>
              </w:rPr>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02"/>
        </w:trPr>
        <w:tc>
          <w:tcPr>
            <w:tcW w:w="4848" w:type="dxa"/>
            <w:shd w:val="clear" w:color="auto" w:fill="auto"/>
          </w:tcPr>
          <w:p w:rsidR="00B12C5E" w:rsidRPr="009C5443" w:rsidRDefault="00B12C5E" w:rsidP="001D71C3">
            <w:pPr>
              <w:spacing w:after="0"/>
            </w:pPr>
            <w:r w:rsidRPr="009C5443">
              <w:t>мытье окон</w:t>
            </w:r>
          </w:p>
        </w:tc>
        <w:tc>
          <w:tcPr>
            <w:tcW w:w="1985" w:type="dxa"/>
            <w:shd w:val="clear" w:color="auto" w:fill="auto"/>
          </w:tcPr>
          <w:p w:rsidR="00B12C5E" w:rsidRPr="009C5443" w:rsidRDefault="00B12C5E" w:rsidP="001D71C3">
            <w:pPr>
              <w:spacing w:after="0"/>
            </w:pPr>
            <w:r w:rsidRPr="009C5443">
              <w:t>2 раза в год</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836"/>
        </w:trPr>
        <w:tc>
          <w:tcPr>
            <w:tcW w:w="4848" w:type="dxa"/>
            <w:shd w:val="clear" w:color="auto" w:fill="auto"/>
          </w:tcPr>
          <w:p w:rsidR="00B12C5E" w:rsidRPr="009C5443" w:rsidRDefault="00B12C5E" w:rsidP="001D71C3">
            <w:pPr>
              <w:spacing w:after="0"/>
            </w:pPr>
            <w:r w:rsidRPr="009C5443">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260"/>
        </w:trPr>
        <w:tc>
          <w:tcPr>
            <w:tcW w:w="6833" w:type="dxa"/>
            <w:gridSpan w:val="2"/>
            <w:shd w:val="clear" w:color="000000" w:fill="FFFFFF"/>
          </w:tcPr>
          <w:p w:rsidR="00B12C5E" w:rsidRPr="009C5443" w:rsidRDefault="00B12C5E" w:rsidP="001D71C3">
            <w:pPr>
              <w:spacing w:after="0"/>
            </w:pPr>
            <w:r w:rsidRPr="009C5443">
              <w:t>1</w:t>
            </w:r>
            <w:r>
              <w:t>6</w:t>
            </w:r>
            <w:r w:rsidRPr="009C5443">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B12C5E" w:rsidRPr="009C5443" w:rsidRDefault="00B12C5E" w:rsidP="001D71C3">
            <w:pPr>
              <w:spacing w:after="0"/>
              <w:jc w:val="center"/>
            </w:pPr>
          </w:p>
        </w:tc>
        <w:tc>
          <w:tcPr>
            <w:tcW w:w="1417" w:type="dxa"/>
            <w:vMerge/>
            <w:vAlign w:val="center"/>
          </w:tcPr>
          <w:p w:rsidR="00B12C5E" w:rsidRPr="009C5443" w:rsidRDefault="00B12C5E" w:rsidP="001D71C3">
            <w:pPr>
              <w:spacing w:after="0"/>
              <w:jc w:val="center"/>
            </w:pPr>
          </w:p>
        </w:tc>
      </w:tr>
      <w:tr w:rsidR="00B12C5E" w:rsidRPr="009C5443" w:rsidTr="001D71C3">
        <w:trPr>
          <w:trHeight w:val="570"/>
        </w:trPr>
        <w:tc>
          <w:tcPr>
            <w:tcW w:w="4848" w:type="dxa"/>
            <w:shd w:val="clear" w:color="auto" w:fill="auto"/>
          </w:tcPr>
          <w:p w:rsidR="00B12C5E" w:rsidRPr="009C5443" w:rsidRDefault="00B12C5E" w:rsidP="001D71C3">
            <w:pPr>
              <w:spacing w:after="0"/>
            </w:pPr>
            <w:r w:rsidRPr="009C5443">
              <w:t>очистка крышек люков колодцев и пожарных гидрантов от снега и льда толщиной слоя свыше 5 см</w:t>
            </w:r>
          </w:p>
        </w:tc>
        <w:tc>
          <w:tcPr>
            <w:tcW w:w="1985" w:type="dxa"/>
            <w:shd w:val="clear" w:color="auto" w:fill="auto"/>
          </w:tcPr>
          <w:p w:rsidR="00B12C5E" w:rsidRPr="009C5443" w:rsidRDefault="00B12C5E" w:rsidP="001D71C3">
            <w:pPr>
              <w:spacing w:after="0"/>
            </w:pPr>
            <w:r w:rsidRPr="009C5443">
              <w:t>по мере необходимо</w:t>
            </w:r>
            <w:r>
              <w:t>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74"/>
        </w:trPr>
        <w:tc>
          <w:tcPr>
            <w:tcW w:w="4848" w:type="dxa"/>
            <w:shd w:val="clear" w:color="auto" w:fill="auto"/>
          </w:tcPr>
          <w:p w:rsidR="00B12C5E" w:rsidRPr="009C5443" w:rsidRDefault="00B12C5E" w:rsidP="001D71C3">
            <w:pPr>
              <w:spacing w:after="0"/>
            </w:pPr>
            <w:r w:rsidRPr="009C5443">
              <w:t>сдвигание свежевыпавшего снега и очистка придомовой территории от снега и льда при наличии колейности свыше 5 см</w:t>
            </w:r>
          </w:p>
        </w:tc>
        <w:tc>
          <w:tcPr>
            <w:tcW w:w="1985" w:type="dxa"/>
            <w:shd w:val="clear" w:color="auto" w:fill="auto"/>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52"/>
        </w:trPr>
        <w:tc>
          <w:tcPr>
            <w:tcW w:w="4848" w:type="dxa"/>
            <w:shd w:val="clear" w:color="auto" w:fill="auto"/>
          </w:tcPr>
          <w:p w:rsidR="00B12C5E" w:rsidRPr="009C5443" w:rsidRDefault="00B12C5E" w:rsidP="001D71C3">
            <w:pPr>
              <w:spacing w:after="0"/>
            </w:pPr>
            <w:r w:rsidRPr="009C5443">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B12C5E" w:rsidRPr="009C5443" w:rsidRDefault="00B12C5E" w:rsidP="001D71C3">
            <w:pPr>
              <w:spacing w:after="0"/>
            </w:pPr>
            <w:r w:rsidRPr="009C5443">
              <w:t>по мере необходимости</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04"/>
        </w:trPr>
        <w:tc>
          <w:tcPr>
            <w:tcW w:w="4848" w:type="dxa"/>
            <w:shd w:val="clear" w:color="auto" w:fill="auto"/>
          </w:tcPr>
          <w:p w:rsidR="00B12C5E" w:rsidRPr="009C5443" w:rsidRDefault="00B12C5E" w:rsidP="001D71C3">
            <w:pPr>
              <w:spacing w:after="0"/>
            </w:pPr>
            <w:r w:rsidRPr="009C5443">
              <w:t>очистка придомовой территории от наледи и льда</w:t>
            </w:r>
          </w:p>
        </w:tc>
        <w:tc>
          <w:tcPr>
            <w:tcW w:w="1985" w:type="dxa"/>
            <w:shd w:val="clear" w:color="auto" w:fill="auto"/>
          </w:tcPr>
          <w:p w:rsidR="00B12C5E" w:rsidRPr="009C5443" w:rsidRDefault="00B12C5E" w:rsidP="001D71C3">
            <w:pPr>
              <w:spacing w:after="0"/>
            </w:pPr>
            <w:r w:rsidRPr="009C5443">
              <w:t>по мере необходимости</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409"/>
        </w:trPr>
        <w:tc>
          <w:tcPr>
            <w:tcW w:w="4848" w:type="dxa"/>
            <w:shd w:val="clear" w:color="auto" w:fill="auto"/>
          </w:tcPr>
          <w:p w:rsidR="00B12C5E" w:rsidRPr="009C5443" w:rsidRDefault="00B12C5E" w:rsidP="001D71C3">
            <w:pPr>
              <w:spacing w:after="0"/>
            </w:pPr>
            <w:r w:rsidRPr="009C5443">
              <w:t>уборка крыльца и площадки перед входом в подъезд</w:t>
            </w:r>
          </w:p>
        </w:tc>
        <w:tc>
          <w:tcPr>
            <w:tcW w:w="1985" w:type="dxa"/>
            <w:shd w:val="clear" w:color="auto" w:fill="auto"/>
          </w:tcPr>
          <w:p w:rsidR="00B12C5E" w:rsidRPr="009C5443" w:rsidRDefault="00B12C5E" w:rsidP="001D71C3">
            <w:pPr>
              <w:spacing w:after="0"/>
            </w:pPr>
            <w:r w:rsidRPr="009C5443">
              <w:t>1 раз в 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562"/>
        </w:trPr>
        <w:tc>
          <w:tcPr>
            <w:tcW w:w="6833" w:type="dxa"/>
            <w:gridSpan w:val="2"/>
            <w:shd w:val="clear" w:color="auto" w:fill="auto"/>
          </w:tcPr>
          <w:p w:rsidR="00B12C5E" w:rsidRPr="009C5443" w:rsidRDefault="00B12C5E" w:rsidP="001D71C3">
            <w:pPr>
              <w:spacing w:after="0"/>
            </w:pPr>
            <w:r w:rsidRPr="009C5443">
              <w:rPr>
                <w:bCs/>
              </w:rPr>
              <w:t>1</w:t>
            </w:r>
            <w:r>
              <w:rPr>
                <w:bCs/>
              </w:rPr>
              <w:t>7</w:t>
            </w:r>
            <w:r w:rsidRPr="009C5443">
              <w:rPr>
                <w:bCs/>
              </w:rPr>
              <w:t>. Работы по содержанию придомовой территории в теплый период года:</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278"/>
        </w:trPr>
        <w:tc>
          <w:tcPr>
            <w:tcW w:w="4848" w:type="dxa"/>
            <w:shd w:val="clear" w:color="auto" w:fill="auto"/>
          </w:tcPr>
          <w:p w:rsidR="00B12C5E" w:rsidRPr="009C5443" w:rsidRDefault="00B12C5E" w:rsidP="001D71C3">
            <w:pPr>
              <w:spacing w:after="0"/>
            </w:pPr>
            <w:r w:rsidRPr="009C5443">
              <w:t>подметание и уборка придомовой территории</w:t>
            </w:r>
          </w:p>
        </w:tc>
        <w:tc>
          <w:tcPr>
            <w:tcW w:w="1985" w:type="dxa"/>
            <w:shd w:val="clear" w:color="auto" w:fill="auto"/>
          </w:tcPr>
          <w:p w:rsidR="00B12C5E" w:rsidRPr="009C5443" w:rsidRDefault="00B12C5E" w:rsidP="001D71C3">
            <w:pPr>
              <w:spacing w:after="0"/>
            </w:pPr>
            <w:r w:rsidRPr="009C5443">
              <w:t xml:space="preserve">1 раз в </w:t>
            </w:r>
            <w:r>
              <w:t>1 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654"/>
        </w:trPr>
        <w:tc>
          <w:tcPr>
            <w:tcW w:w="4848" w:type="dxa"/>
            <w:shd w:val="clear" w:color="auto" w:fill="auto"/>
          </w:tcPr>
          <w:p w:rsidR="00B12C5E" w:rsidRPr="009C5443" w:rsidRDefault="00B12C5E" w:rsidP="001D71C3">
            <w:pPr>
              <w:spacing w:after="0"/>
            </w:pPr>
            <w:r w:rsidRPr="009C5443">
              <w:t>уборка крыльца и площадки перед входом в подъезд, очистка металлической решетки и приямка</w:t>
            </w:r>
          </w:p>
        </w:tc>
        <w:tc>
          <w:tcPr>
            <w:tcW w:w="1985" w:type="dxa"/>
            <w:shd w:val="clear" w:color="auto" w:fill="auto"/>
            <w:vAlign w:val="bottom"/>
          </w:tcPr>
          <w:p w:rsidR="00B12C5E" w:rsidRPr="009C5443" w:rsidRDefault="00B12C5E" w:rsidP="001D71C3">
            <w:pPr>
              <w:spacing w:after="0"/>
            </w:pPr>
            <w:r w:rsidRPr="009C5443">
              <w:t>1 раз в неделю</w:t>
            </w:r>
          </w:p>
          <w:p w:rsidR="00B12C5E" w:rsidRPr="009C5443" w:rsidRDefault="00B12C5E" w:rsidP="001D71C3">
            <w:pPr>
              <w:spacing w:after="0"/>
            </w:pP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Pr="009C5443" w:rsidRDefault="00B12C5E" w:rsidP="001D71C3">
            <w:pPr>
              <w:spacing w:after="0"/>
            </w:pPr>
            <w:r>
              <w:t>окашивание придомовой территории</w:t>
            </w:r>
          </w:p>
        </w:tc>
        <w:tc>
          <w:tcPr>
            <w:tcW w:w="1985" w:type="dxa"/>
            <w:shd w:val="clear" w:color="auto" w:fill="auto"/>
            <w:vAlign w:val="bottom"/>
          </w:tcPr>
          <w:p w:rsidR="00B12C5E" w:rsidRPr="009C5443" w:rsidRDefault="00B12C5E" w:rsidP="001D71C3">
            <w:pPr>
              <w:spacing w:after="0"/>
            </w:pPr>
            <w:r>
              <w:t>2 раза за сезон</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Pr="00540F3C" w:rsidRDefault="00B12C5E" w:rsidP="001D71C3">
            <w:pPr>
              <w:suppressAutoHyphens w:val="0"/>
              <w:autoSpaceDE w:val="0"/>
              <w:autoSpaceDN w:val="0"/>
              <w:adjustRightInd w:val="0"/>
              <w:spacing w:after="0"/>
              <w:rPr>
                <w:rFonts w:eastAsia="Calibri"/>
                <w:lang w:eastAsia="ru-RU"/>
              </w:rPr>
            </w:pPr>
            <w:r>
              <w:rPr>
                <w:rFonts w:eastAsia="Calibri"/>
                <w:lang w:eastAsia="ru-RU"/>
              </w:rPr>
              <w:t>очистка от мусора урн, установленных возле подъездов</w:t>
            </w:r>
          </w:p>
        </w:tc>
        <w:tc>
          <w:tcPr>
            <w:tcW w:w="1985" w:type="dxa"/>
            <w:shd w:val="clear" w:color="auto" w:fill="auto"/>
          </w:tcPr>
          <w:p w:rsidR="00B12C5E" w:rsidRPr="009C5443" w:rsidRDefault="00B12C5E" w:rsidP="001D71C3">
            <w:pPr>
              <w:spacing w:after="0"/>
            </w:pPr>
            <w:r w:rsidRPr="009C5443">
              <w:t xml:space="preserve">1 раз в </w:t>
            </w:r>
            <w:r>
              <w:t>1 неделю</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Default="00B12C5E" w:rsidP="001D71C3">
            <w:pPr>
              <w:suppressAutoHyphens w:val="0"/>
              <w:autoSpaceDE w:val="0"/>
              <w:autoSpaceDN w:val="0"/>
              <w:adjustRightInd w:val="0"/>
              <w:spacing w:after="0"/>
              <w:rPr>
                <w:rFonts w:eastAsia="Calibri"/>
                <w:lang w:eastAsia="ru-RU"/>
              </w:rPr>
            </w:pPr>
            <w:r>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B12C5E" w:rsidRPr="009C5443" w:rsidRDefault="00B12C5E" w:rsidP="001D71C3">
            <w:pPr>
              <w:spacing w:after="0"/>
            </w:pPr>
            <w:r>
              <w:t>1 раз в 2 дня</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320"/>
        </w:trPr>
        <w:tc>
          <w:tcPr>
            <w:tcW w:w="4848" w:type="dxa"/>
            <w:shd w:val="clear" w:color="auto" w:fill="auto"/>
          </w:tcPr>
          <w:p w:rsidR="00B12C5E" w:rsidRDefault="00B12C5E" w:rsidP="001D71C3">
            <w:pPr>
              <w:suppressAutoHyphens w:val="0"/>
              <w:autoSpaceDE w:val="0"/>
              <w:autoSpaceDN w:val="0"/>
              <w:adjustRightInd w:val="0"/>
              <w:spacing w:after="0"/>
              <w:rPr>
                <w:rFonts w:eastAsia="Calibri"/>
                <w:lang w:eastAsia="ru-RU"/>
              </w:rPr>
            </w:pPr>
            <w:r>
              <w:rPr>
                <w:rFonts w:eastAsia="Calibri"/>
                <w:lang w:eastAsia="ru-RU"/>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B12C5E" w:rsidRDefault="00B12C5E" w:rsidP="001D71C3">
            <w:pPr>
              <w:spacing w:after="0"/>
            </w:pPr>
            <w:r>
              <w:t>1 раз в месяц</w:t>
            </w:r>
          </w:p>
        </w:tc>
        <w:tc>
          <w:tcPr>
            <w:tcW w:w="1247" w:type="dxa"/>
            <w:vMerge/>
          </w:tcPr>
          <w:p w:rsidR="00B12C5E" w:rsidRPr="009C5443" w:rsidRDefault="00B12C5E" w:rsidP="001D71C3">
            <w:pPr>
              <w:spacing w:after="0"/>
            </w:pPr>
          </w:p>
        </w:tc>
        <w:tc>
          <w:tcPr>
            <w:tcW w:w="1417" w:type="dxa"/>
            <w:vMerge/>
          </w:tcPr>
          <w:p w:rsidR="00B12C5E" w:rsidRPr="009C5443" w:rsidRDefault="00B12C5E" w:rsidP="001D71C3">
            <w:pPr>
              <w:spacing w:after="0"/>
            </w:pPr>
          </w:p>
        </w:tc>
      </w:tr>
      <w:tr w:rsidR="00B12C5E" w:rsidRPr="009C5443" w:rsidTr="001D71C3">
        <w:trPr>
          <w:trHeight w:val="1349"/>
        </w:trPr>
        <w:tc>
          <w:tcPr>
            <w:tcW w:w="4848" w:type="dxa"/>
            <w:shd w:val="clear" w:color="auto" w:fill="auto"/>
          </w:tcPr>
          <w:p w:rsidR="00B12C5E" w:rsidRPr="003A47C2" w:rsidRDefault="00B12C5E" w:rsidP="001D71C3">
            <w:pPr>
              <w:spacing w:after="0"/>
              <w:rPr>
                <w:bCs/>
              </w:rPr>
            </w:pPr>
            <w:r>
              <w:rPr>
                <w:bCs/>
              </w:rPr>
              <w:t>18</w:t>
            </w:r>
            <w:r w:rsidRPr="003A47C2">
              <w:rPr>
                <w:bCs/>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B12C5E" w:rsidRPr="009C5443" w:rsidRDefault="00B12C5E" w:rsidP="001D71C3">
            <w:pPr>
              <w:spacing w:after="0"/>
            </w:pPr>
            <w:r w:rsidRPr="009C5443">
              <w:t>постоянно</w:t>
            </w:r>
          </w:p>
        </w:tc>
        <w:tc>
          <w:tcPr>
            <w:tcW w:w="1247" w:type="dxa"/>
            <w:vMerge/>
          </w:tcPr>
          <w:p w:rsidR="00B12C5E" w:rsidRPr="009C5443" w:rsidRDefault="00B12C5E" w:rsidP="001D71C3">
            <w:pPr>
              <w:spacing w:after="0"/>
              <w:rPr>
                <w:b/>
              </w:rPr>
            </w:pPr>
          </w:p>
        </w:tc>
        <w:tc>
          <w:tcPr>
            <w:tcW w:w="1417" w:type="dxa"/>
            <w:vMerge/>
            <w:vAlign w:val="center"/>
          </w:tcPr>
          <w:p w:rsidR="00B12C5E" w:rsidRPr="009C5443" w:rsidRDefault="00B12C5E" w:rsidP="001D71C3">
            <w:pPr>
              <w:spacing w:after="0"/>
              <w:jc w:val="center"/>
              <w:rPr>
                <w:b/>
              </w:rPr>
            </w:pPr>
          </w:p>
        </w:tc>
      </w:tr>
      <w:tr w:rsidR="00B12C5E" w:rsidRPr="009C5443" w:rsidTr="001D71C3">
        <w:trPr>
          <w:trHeight w:val="1349"/>
        </w:trPr>
        <w:tc>
          <w:tcPr>
            <w:tcW w:w="4848" w:type="dxa"/>
            <w:shd w:val="clear" w:color="auto" w:fill="auto"/>
          </w:tcPr>
          <w:p w:rsidR="00B12C5E" w:rsidRPr="003A47C2" w:rsidRDefault="00B12C5E" w:rsidP="001D71C3">
            <w:pPr>
              <w:suppressAutoHyphens w:val="0"/>
              <w:autoSpaceDE w:val="0"/>
              <w:autoSpaceDN w:val="0"/>
              <w:adjustRightInd w:val="0"/>
              <w:spacing w:after="0"/>
              <w:rPr>
                <w:rFonts w:eastAsia="Calibri"/>
                <w:lang w:eastAsia="ru-RU"/>
              </w:rPr>
            </w:pPr>
            <w:r>
              <w:rPr>
                <w:bCs/>
              </w:rPr>
              <w:t xml:space="preserve">19. </w:t>
            </w:r>
            <w:r>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B12C5E" w:rsidRPr="009C5443" w:rsidRDefault="00B12C5E" w:rsidP="001D71C3">
            <w:pPr>
              <w:spacing w:after="0"/>
            </w:pPr>
            <w:r>
              <w:t>по мере необходимости</w:t>
            </w:r>
          </w:p>
        </w:tc>
        <w:tc>
          <w:tcPr>
            <w:tcW w:w="1247" w:type="dxa"/>
            <w:vMerge/>
          </w:tcPr>
          <w:p w:rsidR="00B12C5E" w:rsidRPr="009C5443" w:rsidRDefault="00B12C5E" w:rsidP="001D71C3">
            <w:pPr>
              <w:spacing w:after="0"/>
              <w:rPr>
                <w:b/>
              </w:rPr>
            </w:pPr>
          </w:p>
        </w:tc>
        <w:tc>
          <w:tcPr>
            <w:tcW w:w="1417" w:type="dxa"/>
            <w:vMerge/>
            <w:vAlign w:val="center"/>
          </w:tcPr>
          <w:p w:rsidR="00B12C5E" w:rsidRPr="009C5443" w:rsidRDefault="00B12C5E" w:rsidP="001D71C3">
            <w:pPr>
              <w:spacing w:after="0"/>
              <w:jc w:val="center"/>
              <w:rPr>
                <w:b/>
              </w:rPr>
            </w:pPr>
          </w:p>
        </w:tc>
      </w:tr>
      <w:tr w:rsidR="00B12C5E" w:rsidRPr="009C5443" w:rsidTr="001D71C3">
        <w:trPr>
          <w:trHeight w:val="1349"/>
        </w:trPr>
        <w:tc>
          <w:tcPr>
            <w:tcW w:w="4848" w:type="dxa"/>
            <w:shd w:val="clear" w:color="auto" w:fill="auto"/>
          </w:tcPr>
          <w:p w:rsidR="00B12C5E" w:rsidRPr="009C5443" w:rsidRDefault="00B12C5E" w:rsidP="001D71C3">
            <w:pPr>
              <w:spacing w:after="0"/>
            </w:pPr>
            <w:r>
              <w:t xml:space="preserve">20. </w:t>
            </w:r>
            <w:r w:rsidRPr="009C5443">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противодымной защиты</w:t>
            </w:r>
          </w:p>
        </w:tc>
        <w:tc>
          <w:tcPr>
            <w:tcW w:w="1985" w:type="dxa"/>
            <w:shd w:val="clear" w:color="auto" w:fill="auto"/>
            <w:vAlign w:val="center"/>
          </w:tcPr>
          <w:p w:rsidR="00B12C5E" w:rsidRPr="009C5443" w:rsidRDefault="00B12C5E" w:rsidP="001D71C3">
            <w:pPr>
              <w:spacing w:after="0"/>
            </w:pPr>
            <w:r w:rsidRPr="009C5443">
              <w:t>по мере необходимости</w:t>
            </w:r>
          </w:p>
        </w:tc>
        <w:tc>
          <w:tcPr>
            <w:tcW w:w="1247" w:type="dxa"/>
          </w:tcPr>
          <w:p w:rsidR="00B12C5E" w:rsidRPr="009C5443" w:rsidRDefault="00B12C5E" w:rsidP="001D71C3">
            <w:pPr>
              <w:spacing w:after="0"/>
              <w:rPr>
                <w:b/>
              </w:rPr>
            </w:pPr>
          </w:p>
        </w:tc>
        <w:tc>
          <w:tcPr>
            <w:tcW w:w="1417" w:type="dxa"/>
            <w:vMerge/>
            <w:vAlign w:val="center"/>
          </w:tcPr>
          <w:p w:rsidR="00B12C5E" w:rsidRPr="009C5443" w:rsidRDefault="00B12C5E" w:rsidP="001D71C3">
            <w:pPr>
              <w:spacing w:after="0"/>
              <w:jc w:val="center"/>
              <w:rPr>
                <w:b/>
              </w:rPr>
            </w:pPr>
          </w:p>
        </w:tc>
      </w:tr>
      <w:tr w:rsidR="00B12C5E" w:rsidRPr="009C5443" w:rsidTr="001D71C3">
        <w:trPr>
          <w:trHeight w:val="277"/>
        </w:trPr>
        <w:tc>
          <w:tcPr>
            <w:tcW w:w="6833" w:type="dxa"/>
            <w:gridSpan w:val="2"/>
            <w:shd w:val="clear" w:color="auto" w:fill="auto"/>
          </w:tcPr>
          <w:p w:rsidR="00B12C5E" w:rsidRPr="009C5443" w:rsidRDefault="00B12C5E" w:rsidP="001D71C3">
            <w:pPr>
              <w:spacing w:after="0"/>
              <w:rPr>
                <w:b/>
                <w:bCs/>
              </w:rPr>
            </w:pPr>
            <w:r>
              <w:rPr>
                <w:b/>
                <w:bCs/>
              </w:rPr>
              <w:t>I</w:t>
            </w:r>
            <w:r>
              <w:rPr>
                <w:b/>
                <w:bCs/>
                <w:lang w:val="en-US"/>
              </w:rPr>
              <w:t>V</w:t>
            </w:r>
            <w:r w:rsidRPr="009C5443">
              <w:rPr>
                <w:b/>
                <w:bCs/>
              </w:rPr>
              <w:t xml:space="preserve">. </w:t>
            </w:r>
            <w:r>
              <w:rPr>
                <w:b/>
                <w:bCs/>
              </w:rPr>
              <w:t>Прочие расходы (в т.ч. на общедомовые нужды)</w:t>
            </w:r>
          </w:p>
        </w:tc>
        <w:tc>
          <w:tcPr>
            <w:tcW w:w="1247" w:type="dxa"/>
          </w:tcPr>
          <w:p w:rsidR="00B12C5E" w:rsidRPr="009C5443" w:rsidRDefault="00B12C5E" w:rsidP="00D8607A">
            <w:pPr>
              <w:spacing w:after="0"/>
              <w:rPr>
                <w:b/>
                <w:bCs/>
              </w:rPr>
            </w:pPr>
            <w:r>
              <w:rPr>
                <w:b/>
                <w:bCs/>
              </w:rPr>
              <w:t>9</w:t>
            </w:r>
            <w:r w:rsidR="00D8607A">
              <w:rPr>
                <w:b/>
                <w:bCs/>
              </w:rPr>
              <w:t>820</w:t>
            </w:r>
            <w:r>
              <w:rPr>
                <w:b/>
                <w:bCs/>
              </w:rPr>
              <w:t>,80</w:t>
            </w:r>
          </w:p>
        </w:tc>
        <w:tc>
          <w:tcPr>
            <w:tcW w:w="1417" w:type="dxa"/>
            <w:vAlign w:val="center"/>
          </w:tcPr>
          <w:p w:rsidR="00B12C5E" w:rsidRPr="009C5443" w:rsidRDefault="00B12C5E" w:rsidP="001D71C3">
            <w:pPr>
              <w:spacing w:after="0"/>
              <w:jc w:val="center"/>
              <w:rPr>
                <w:b/>
                <w:bCs/>
              </w:rPr>
            </w:pPr>
            <w:r>
              <w:rPr>
                <w:b/>
                <w:bCs/>
              </w:rPr>
              <w:t>0,96</w:t>
            </w:r>
          </w:p>
        </w:tc>
      </w:tr>
      <w:tr w:rsidR="00B12C5E" w:rsidRPr="009C5443" w:rsidTr="001D71C3">
        <w:trPr>
          <w:trHeight w:val="275"/>
        </w:trPr>
        <w:tc>
          <w:tcPr>
            <w:tcW w:w="4848" w:type="dxa"/>
            <w:shd w:val="clear" w:color="auto" w:fill="auto"/>
          </w:tcPr>
          <w:p w:rsidR="00B12C5E" w:rsidRPr="009C5443" w:rsidRDefault="00B12C5E" w:rsidP="001D71C3">
            <w:pPr>
              <w:spacing w:after="0"/>
              <w:jc w:val="right"/>
            </w:pPr>
            <w:r w:rsidRPr="009C5443">
              <w:t>ИТОГО:</w:t>
            </w:r>
          </w:p>
        </w:tc>
        <w:tc>
          <w:tcPr>
            <w:tcW w:w="1985" w:type="dxa"/>
            <w:shd w:val="clear" w:color="auto" w:fill="auto"/>
            <w:vAlign w:val="center"/>
          </w:tcPr>
          <w:p w:rsidR="00B12C5E" w:rsidRPr="009C5443" w:rsidRDefault="00B12C5E" w:rsidP="001D71C3">
            <w:pPr>
              <w:spacing w:after="0"/>
            </w:pPr>
          </w:p>
        </w:tc>
        <w:tc>
          <w:tcPr>
            <w:tcW w:w="1247" w:type="dxa"/>
          </w:tcPr>
          <w:p w:rsidR="00B12C5E" w:rsidRPr="009C5443" w:rsidRDefault="00D8607A" w:rsidP="001D71C3">
            <w:pPr>
              <w:spacing w:after="0"/>
              <w:rPr>
                <w:b/>
              </w:rPr>
            </w:pPr>
            <w:r>
              <w:rPr>
                <w:b/>
              </w:rPr>
              <w:t>123578,40</w:t>
            </w:r>
          </w:p>
        </w:tc>
        <w:tc>
          <w:tcPr>
            <w:tcW w:w="1417" w:type="dxa"/>
          </w:tcPr>
          <w:p w:rsidR="00B12C5E" w:rsidRPr="009C5443" w:rsidRDefault="00B12C5E" w:rsidP="001D71C3">
            <w:pPr>
              <w:spacing w:after="0"/>
              <w:jc w:val="center"/>
              <w:rPr>
                <w:b/>
              </w:rPr>
            </w:pPr>
            <w:r>
              <w:rPr>
                <w:b/>
              </w:rPr>
              <w:t>12,08</w:t>
            </w:r>
          </w:p>
        </w:tc>
      </w:tr>
    </w:tbl>
    <w:p w:rsidR="00B12C5E" w:rsidRDefault="00B12C5E" w:rsidP="00B12C5E">
      <w:pPr>
        <w:suppressAutoHyphens w:val="0"/>
        <w:spacing w:after="0"/>
        <w:jc w:val="left"/>
        <w:rPr>
          <w:b/>
        </w:rPr>
      </w:pPr>
    </w:p>
    <w:p w:rsidR="00B12C5E" w:rsidRPr="007C683E" w:rsidRDefault="00B12C5E" w:rsidP="00B12C5E">
      <w:pPr>
        <w:ind w:firstLine="708"/>
      </w:pPr>
      <w:r w:rsidRPr="007C683E">
        <w:rPr>
          <w:b/>
        </w:rPr>
        <w:t>Наименование дополнительных работ и услуг</w:t>
      </w:r>
      <w:r w:rsidRPr="007C683E">
        <w:t xml:space="preserve"> по содержанию и ремонту объектов конкурса:</w:t>
      </w:r>
    </w:p>
    <w:p w:rsidR="00B12C5E" w:rsidRPr="007C683E" w:rsidRDefault="00B12C5E" w:rsidP="00B12C5E">
      <w:pPr>
        <w:ind w:firstLine="708"/>
        <w:rPr>
          <w:color w:val="000000"/>
        </w:rPr>
      </w:pPr>
      <w:r w:rsidRPr="007C683E">
        <w:rPr>
          <w:color w:val="000000"/>
        </w:rPr>
        <w:t>установка энергосберегающих ламп в подъездах;</w:t>
      </w:r>
    </w:p>
    <w:p w:rsidR="00B12C5E" w:rsidRPr="007C683E" w:rsidRDefault="00B12C5E" w:rsidP="00B12C5E">
      <w:pPr>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B12C5E" w:rsidRPr="007C683E" w:rsidRDefault="00B12C5E" w:rsidP="00B12C5E">
      <w:pPr>
        <w:ind w:firstLine="708"/>
        <w:rPr>
          <w:color w:val="000000"/>
        </w:rPr>
      </w:pPr>
      <w:r w:rsidRPr="007C683E">
        <w:rPr>
          <w:color w:val="000000"/>
        </w:rPr>
        <w:t>покраска детских площадок;</w:t>
      </w:r>
    </w:p>
    <w:p w:rsidR="00B12C5E" w:rsidRDefault="00B12C5E" w:rsidP="00B12C5E">
      <w:pPr>
        <w:suppressAutoHyphens w:val="0"/>
        <w:spacing w:after="0"/>
        <w:jc w:val="left"/>
        <w:rPr>
          <w:b/>
        </w:rPr>
      </w:pPr>
    </w:p>
    <w:p w:rsidR="00B12C5E" w:rsidRDefault="00B12C5E" w:rsidP="000613AC">
      <w:pPr>
        <w:autoSpaceDE w:val="0"/>
        <w:spacing w:after="0"/>
        <w:ind w:left="5670"/>
        <w:contextualSpacing/>
        <w:jc w:val="center"/>
        <w:rPr>
          <w:b/>
        </w:rPr>
      </w:pPr>
    </w:p>
    <w:p w:rsidR="00B12C5E" w:rsidRDefault="00B12C5E"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175A28" w:rsidRDefault="00175A28" w:rsidP="000613AC">
      <w:pPr>
        <w:autoSpaceDE w:val="0"/>
        <w:spacing w:after="0"/>
        <w:ind w:left="5670"/>
        <w:contextualSpacing/>
        <w:jc w:val="center"/>
        <w:rPr>
          <w:b/>
        </w:rPr>
      </w:pPr>
    </w:p>
    <w:p w:rsidR="00B12C5E" w:rsidRDefault="00B12C5E"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sidRPr="00E957E6">
        <w:rPr>
          <w:b/>
        </w:rPr>
        <w:t>Приложение № 3</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613AC" w:rsidRPr="00DE28BB" w:rsidRDefault="000613AC" w:rsidP="000613AC">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DE28BB" w:rsidRDefault="000613AC" w:rsidP="000613AC">
      <w:pPr>
        <w:spacing w:after="0"/>
        <w:rPr>
          <w:sz w:val="23"/>
          <w:szCs w:val="23"/>
          <w:lang w:val="en-US"/>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A71AA0">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DE28BB" w:rsidRDefault="000613AC" w:rsidP="000613AC">
      <w:pPr>
        <w:spacing w:after="0"/>
        <w:rPr>
          <w:sz w:val="23"/>
          <w:szCs w:val="23"/>
        </w:rPr>
      </w:pPr>
    </w:p>
    <w:p w:rsidR="000613AC" w:rsidRPr="00DE28BB" w:rsidRDefault="000613AC" w:rsidP="000613AC">
      <w:pPr>
        <w:spacing w:after="0"/>
        <w:rPr>
          <w:sz w:val="23"/>
          <w:szCs w:val="23"/>
        </w:rPr>
      </w:pPr>
      <w:r w:rsidRPr="00DE28BB">
        <w:rPr>
          <w:sz w:val="23"/>
          <w:szCs w:val="23"/>
        </w:rPr>
        <w:t>М. П.</w:t>
      </w:r>
    </w:p>
    <w:p w:rsidR="000613AC" w:rsidRDefault="000613AC" w:rsidP="000613AC">
      <w:pPr>
        <w:autoSpaceDE w:val="0"/>
        <w:spacing w:after="0"/>
        <w:ind w:left="5670"/>
        <w:contextualSpacing/>
        <w:jc w:val="center"/>
        <w:rPr>
          <w:b/>
        </w:rPr>
      </w:pPr>
      <w:r>
        <w:rPr>
          <w:b/>
        </w:rPr>
        <w:t>Приложение № 4</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___________________________________________</w:t>
            </w:r>
          </w:p>
          <w:p w:rsidR="000613AC" w:rsidRPr="00BC3C5C" w:rsidRDefault="000613AC" w:rsidP="00A71AA0">
            <w:pPr>
              <w:spacing w:after="0"/>
            </w:pPr>
            <w:r w:rsidRPr="00BC3C5C">
              <w:t>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ind w:left="5670"/>
        <w:contextualSpacing/>
        <w:jc w:val="center"/>
        <w:rPr>
          <w:b/>
        </w:rPr>
      </w:pPr>
    </w:p>
    <w:p w:rsidR="000613AC" w:rsidRDefault="000613AC" w:rsidP="000613AC">
      <w:pPr>
        <w:autoSpaceDE w:val="0"/>
        <w:spacing w:after="0"/>
        <w:ind w:left="5670"/>
        <w:contextualSpacing/>
        <w:jc w:val="center"/>
        <w:rPr>
          <w:b/>
        </w:rPr>
      </w:pPr>
      <w:r>
        <w:rPr>
          <w:b/>
        </w:rPr>
        <w:t>Приложение № 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5C2CC4" w:rsidRDefault="005C2CC4" w:rsidP="000613AC">
      <w:pPr>
        <w:autoSpaceDE w:val="0"/>
        <w:spacing w:after="0"/>
        <w:contextualSpacing/>
        <w:jc w:val="center"/>
      </w:pPr>
    </w:p>
    <w:p w:rsidR="000613AC" w:rsidRDefault="000613AC" w:rsidP="000613AC">
      <w:pPr>
        <w:autoSpaceDE w:val="0"/>
        <w:spacing w:after="0"/>
        <w:ind w:left="5670"/>
        <w:contextualSpacing/>
        <w:jc w:val="center"/>
        <w:rPr>
          <w:b/>
        </w:rPr>
      </w:pPr>
      <w:r>
        <w:rPr>
          <w:b/>
        </w:rPr>
        <w:t>Приложение № 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Приложение № 7</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7A" w:rsidRDefault="009C2C7A" w:rsidP="00A407D7">
      <w:pPr>
        <w:spacing w:after="0"/>
      </w:pPr>
      <w:r>
        <w:separator/>
      </w:r>
    </w:p>
  </w:endnote>
  <w:endnote w:type="continuationSeparator" w:id="0">
    <w:p w:rsidR="009C2C7A" w:rsidRDefault="009C2C7A"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7A" w:rsidRDefault="009C2C7A" w:rsidP="00A407D7">
      <w:pPr>
        <w:spacing w:after="0"/>
      </w:pPr>
      <w:r>
        <w:separator/>
      </w:r>
    </w:p>
  </w:footnote>
  <w:footnote w:type="continuationSeparator" w:id="0">
    <w:p w:rsidR="009C2C7A" w:rsidRDefault="009C2C7A"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4"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5"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6"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9"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16"/>
    <w:rsid w:val="000070E5"/>
    <w:rsid w:val="00016914"/>
    <w:rsid w:val="00017270"/>
    <w:rsid w:val="00017C4B"/>
    <w:rsid w:val="000265A2"/>
    <w:rsid w:val="0003122A"/>
    <w:rsid w:val="00036FCF"/>
    <w:rsid w:val="00042E3C"/>
    <w:rsid w:val="0005112D"/>
    <w:rsid w:val="0005194F"/>
    <w:rsid w:val="000613AC"/>
    <w:rsid w:val="00073BAC"/>
    <w:rsid w:val="000746E2"/>
    <w:rsid w:val="000771FD"/>
    <w:rsid w:val="0008143C"/>
    <w:rsid w:val="00081FD1"/>
    <w:rsid w:val="000863EC"/>
    <w:rsid w:val="00086C4B"/>
    <w:rsid w:val="000958E4"/>
    <w:rsid w:val="000A0E30"/>
    <w:rsid w:val="000A1327"/>
    <w:rsid w:val="000A378F"/>
    <w:rsid w:val="000B1DF7"/>
    <w:rsid w:val="000C64A4"/>
    <w:rsid w:val="000D7130"/>
    <w:rsid w:val="000E44E2"/>
    <w:rsid w:val="000E59E0"/>
    <w:rsid w:val="000F016E"/>
    <w:rsid w:val="00104598"/>
    <w:rsid w:val="00126941"/>
    <w:rsid w:val="001355A3"/>
    <w:rsid w:val="00137503"/>
    <w:rsid w:val="00140896"/>
    <w:rsid w:val="0014565F"/>
    <w:rsid w:val="00155111"/>
    <w:rsid w:val="001672A7"/>
    <w:rsid w:val="00170C87"/>
    <w:rsid w:val="0017262F"/>
    <w:rsid w:val="00175A28"/>
    <w:rsid w:val="0019663D"/>
    <w:rsid w:val="00197BC7"/>
    <w:rsid w:val="001A28F0"/>
    <w:rsid w:val="001A5DAB"/>
    <w:rsid w:val="001B2924"/>
    <w:rsid w:val="001B4FA7"/>
    <w:rsid w:val="001C094D"/>
    <w:rsid w:val="001C62D3"/>
    <w:rsid w:val="001D2D7A"/>
    <w:rsid w:val="001D71C3"/>
    <w:rsid w:val="001E30F8"/>
    <w:rsid w:val="001F1B0A"/>
    <w:rsid w:val="001F78C4"/>
    <w:rsid w:val="00213CC3"/>
    <w:rsid w:val="0022173D"/>
    <w:rsid w:val="002268A9"/>
    <w:rsid w:val="0024328E"/>
    <w:rsid w:val="00255590"/>
    <w:rsid w:val="00256FAA"/>
    <w:rsid w:val="002709EF"/>
    <w:rsid w:val="00280E3C"/>
    <w:rsid w:val="002821AD"/>
    <w:rsid w:val="0028438E"/>
    <w:rsid w:val="00285D7D"/>
    <w:rsid w:val="00293447"/>
    <w:rsid w:val="002A302A"/>
    <w:rsid w:val="002A387D"/>
    <w:rsid w:val="002A584B"/>
    <w:rsid w:val="002B0D0A"/>
    <w:rsid w:val="002C6CFA"/>
    <w:rsid w:val="002D4F10"/>
    <w:rsid w:val="002D7FA8"/>
    <w:rsid w:val="002E4F47"/>
    <w:rsid w:val="002F2952"/>
    <w:rsid w:val="002F784E"/>
    <w:rsid w:val="00310225"/>
    <w:rsid w:val="00312E1B"/>
    <w:rsid w:val="003278E8"/>
    <w:rsid w:val="00341774"/>
    <w:rsid w:val="00343375"/>
    <w:rsid w:val="0035331F"/>
    <w:rsid w:val="00355DDE"/>
    <w:rsid w:val="00392354"/>
    <w:rsid w:val="00392F87"/>
    <w:rsid w:val="003A13D3"/>
    <w:rsid w:val="003A3407"/>
    <w:rsid w:val="003A47C2"/>
    <w:rsid w:val="003A5BAC"/>
    <w:rsid w:val="003B185E"/>
    <w:rsid w:val="003C1BAA"/>
    <w:rsid w:val="003D616E"/>
    <w:rsid w:val="003E2621"/>
    <w:rsid w:val="003E6B69"/>
    <w:rsid w:val="004003C4"/>
    <w:rsid w:val="004059BD"/>
    <w:rsid w:val="0041546A"/>
    <w:rsid w:val="004240AF"/>
    <w:rsid w:val="00437EB5"/>
    <w:rsid w:val="0044423D"/>
    <w:rsid w:val="00456254"/>
    <w:rsid w:val="00460DF7"/>
    <w:rsid w:val="00461048"/>
    <w:rsid w:val="00462FA6"/>
    <w:rsid w:val="00465333"/>
    <w:rsid w:val="004943CF"/>
    <w:rsid w:val="004A080C"/>
    <w:rsid w:val="004B0642"/>
    <w:rsid w:val="004C1020"/>
    <w:rsid w:val="004D4AD7"/>
    <w:rsid w:val="004E7C30"/>
    <w:rsid w:val="004F30C7"/>
    <w:rsid w:val="005003EE"/>
    <w:rsid w:val="00502E19"/>
    <w:rsid w:val="0050539B"/>
    <w:rsid w:val="0050669F"/>
    <w:rsid w:val="00527454"/>
    <w:rsid w:val="0053149F"/>
    <w:rsid w:val="00536FD1"/>
    <w:rsid w:val="0053764F"/>
    <w:rsid w:val="00540F3C"/>
    <w:rsid w:val="00544165"/>
    <w:rsid w:val="00551FB1"/>
    <w:rsid w:val="005579E9"/>
    <w:rsid w:val="00560543"/>
    <w:rsid w:val="00562EA1"/>
    <w:rsid w:val="005712CE"/>
    <w:rsid w:val="00572BB1"/>
    <w:rsid w:val="0059146C"/>
    <w:rsid w:val="005952D7"/>
    <w:rsid w:val="005A55DE"/>
    <w:rsid w:val="005C2CC4"/>
    <w:rsid w:val="005D44BD"/>
    <w:rsid w:val="005D5C36"/>
    <w:rsid w:val="005D7866"/>
    <w:rsid w:val="005F5381"/>
    <w:rsid w:val="0060059C"/>
    <w:rsid w:val="00602E65"/>
    <w:rsid w:val="00603D45"/>
    <w:rsid w:val="00606DEE"/>
    <w:rsid w:val="00641019"/>
    <w:rsid w:val="00641ADE"/>
    <w:rsid w:val="00655558"/>
    <w:rsid w:val="0065711D"/>
    <w:rsid w:val="0066698D"/>
    <w:rsid w:val="00690FD9"/>
    <w:rsid w:val="00692B56"/>
    <w:rsid w:val="00692E55"/>
    <w:rsid w:val="006A29FC"/>
    <w:rsid w:val="006B0FF5"/>
    <w:rsid w:val="006B19A9"/>
    <w:rsid w:val="006B366E"/>
    <w:rsid w:val="006B7215"/>
    <w:rsid w:val="006C603F"/>
    <w:rsid w:val="006C7A52"/>
    <w:rsid w:val="006D27A4"/>
    <w:rsid w:val="006D6384"/>
    <w:rsid w:val="006E3B45"/>
    <w:rsid w:val="006F4647"/>
    <w:rsid w:val="00701DEA"/>
    <w:rsid w:val="00702BA7"/>
    <w:rsid w:val="0070582F"/>
    <w:rsid w:val="007328E5"/>
    <w:rsid w:val="00736A4C"/>
    <w:rsid w:val="007556C0"/>
    <w:rsid w:val="00755EF9"/>
    <w:rsid w:val="00781584"/>
    <w:rsid w:val="007957A2"/>
    <w:rsid w:val="007A7F4C"/>
    <w:rsid w:val="007B385A"/>
    <w:rsid w:val="007C683E"/>
    <w:rsid w:val="00800369"/>
    <w:rsid w:val="00825DDA"/>
    <w:rsid w:val="00840633"/>
    <w:rsid w:val="008449CD"/>
    <w:rsid w:val="0085346B"/>
    <w:rsid w:val="0085378E"/>
    <w:rsid w:val="00862F4E"/>
    <w:rsid w:val="008651D8"/>
    <w:rsid w:val="00890F28"/>
    <w:rsid w:val="008A0223"/>
    <w:rsid w:val="008B3650"/>
    <w:rsid w:val="008B531B"/>
    <w:rsid w:val="008C1128"/>
    <w:rsid w:val="008C42A7"/>
    <w:rsid w:val="008E712A"/>
    <w:rsid w:val="00922107"/>
    <w:rsid w:val="0092318C"/>
    <w:rsid w:val="0093405F"/>
    <w:rsid w:val="009401A1"/>
    <w:rsid w:val="00941F18"/>
    <w:rsid w:val="00947921"/>
    <w:rsid w:val="0095354C"/>
    <w:rsid w:val="00954099"/>
    <w:rsid w:val="00956DF9"/>
    <w:rsid w:val="009613DE"/>
    <w:rsid w:val="00964041"/>
    <w:rsid w:val="00981AF6"/>
    <w:rsid w:val="0098740D"/>
    <w:rsid w:val="00995B2E"/>
    <w:rsid w:val="009A188D"/>
    <w:rsid w:val="009A58E9"/>
    <w:rsid w:val="009C2C7A"/>
    <w:rsid w:val="009C3056"/>
    <w:rsid w:val="009C525C"/>
    <w:rsid w:val="009D7226"/>
    <w:rsid w:val="009E37A1"/>
    <w:rsid w:val="009F0483"/>
    <w:rsid w:val="00A12788"/>
    <w:rsid w:val="00A13100"/>
    <w:rsid w:val="00A407D7"/>
    <w:rsid w:val="00A41DF0"/>
    <w:rsid w:val="00A618FB"/>
    <w:rsid w:val="00A71AA0"/>
    <w:rsid w:val="00A73E4E"/>
    <w:rsid w:val="00A839C6"/>
    <w:rsid w:val="00A9366E"/>
    <w:rsid w:val="00A97FC7"/>
    <w:rsid w:val="00AA1284"/>
    <w:rsid w:val="00AB72D6"/>
    <w:rsid w:val="00AC00AB"/>
    <w:rsid w:val="00AD701A"/>
    <w:rsid w:val="00AD79BA"/>
    <w:rsid w:val="00AF6A8D"/>
    <w:rsid w:val="00B05FDD"/>
    <w:rsid w:val="00B06723"/>
    <w:rsid w:val="00B12C5E"/>
    <w:rsid w:val="00B15126"/>
    <w:rsid w:val="00B31998"/>
    <w:rsid w:val="00B33AB4"/>
    <w:rsid w:val="00B374C0"/>
    <w:rsid w:val="00B40FD0"/>
    <w:rsid w:val="00B442CB"/>
    <w:rsid w:val="00B54D6C"/>
    <w:rsid w:val="00B63F9C"/>
    <w:rsid w:val="00B6674F"/>
    <w:rsid w:val="00B7138C"/>
    <w:rsid w:val="00B9001E"/>
    <w:rsid w:val="00BA33E1"/>
    <w:rsid w:val="00BA4417"/>
    <w:rsid w:val="00BA66E7"/>
    <w:rsid w:val="00BC4745"/>
    <w:rsid w:val="00BC5E73"/>
    <w:rsid w:val="00BD7235"/>
    <w:rsid w:val="00BE149E"/>
    <w:rsid w:val="00BF1708"/>
    <w:rsid w:val="00BF7792"/>
    <w:rsid w:val="00C02163"/>
    <w:rsid w:val="00C22D7B"/>
    <w:rsid w:val="00C362AD"/>
    <w:rsid w:val="00C4203A"/>
    <w:rsid w:val="00C4398D"/>
    <w:rsid w:val="00C516FC"/>
    <w:rsid w:val="00C54FE5"/>
    <w:rsid w:val="00C704F4"/>
    <w:rsid w:val="00C72342"/>
    <w:rsid w:val="00C73686"/>
    <w:rsid w:val="00C771CE"/>
    <w:rsid w:val="00C90307"/>
    <w:rsid w:val="00C933B8"/>
    <w:rsid w:val="00C95222"/>
    <w:rsid w:val="00C96353"/>
    <w:rsid w:val="00CA0E35"/>
    <w:rsid w:val="00CA161F"/>
    <w:rsid w:val="00CA4660"/>
    <w:rsid w:val="00CB79A3"/>
    <w:rsid w:val="00CC2419"/>
    <w:rsid w:val="00CC35AB"/>
    <w:rsid w:val="00CD3E24"/>
    <w:rsid w:val="00CE14E5"/>
    <w:rsid w:val="00CE1FD7"/>
    <w:rsid w:val="00CF0720"/>
    <w:rsid w:val="00CF214B"/>
    <w:rsid w:val="00D03658"/>
    <w:rsid w:val="00D03ABD"/>
    <w:rsid w:val="00D07AFB"/>
    <w:rsid w:val="00D07C09"/>
    <w:rsid w:val="00D306CC"/>
    <w:rsid w:val="00D34D61"/>
    <w:rsid w:val="00D35471"/>
    <w:rsid w:val="00D36050"/>
    <w:rsid w:val="00D50716"/>
    <w:rsid w:val="00D67231"/>
    <w:rsid w:val="00D712B6"/>
    <w:rsid w:val="00D8607A"/>
    <w:rsid w:val="00DA113D"/>
    <w:rsid w:val="00DB282E"/>
    <w:rsid w:val="00DB43B6"/>
    <w:rsid w:val="00DB54D6"/>
    <w:rsid w:val="00DC34DF"/>
    <w:rsid w:val="00DD1B9D"/>
    <w:rsid w:val="00DD4368"/>
    <w:rsid w:val="00DD6D77"/>
    <w:rsid w:val="00DD6D9B"/>
    <w:rsid w:val="00DE28BB"/>
    <w:rsid w:val="00DE6035"/>
    <w:rsid w:val="00DF4787"/>
    <w:rsid w:val="00DF7814"/>
    <w:rsid w:val="00E0254D"/>
    <w:rsid w:val="00E07371"/>
    <w:rsid w:val="00E250D6"/>
    <w:rsid w:val="00E31C75"/>
    <w:rsid w:val="00E33B60"/>
    <w:rsid w:val="00E476BF"/>
    <w:rsid w:val="00E50A77"/>
    <w:rsid w:val="00E55DE4"/>
    <w:rsid w:val="00E80B7E"/>
    <w:rsid w:val="00E87B8C"/>
    <w:rsid w:val="00EA027B"/>
    <w:rsid w:val="00EA4536"/>
    <w:rsid w:val="00EA75AD"/>
    <w:rsid w:val="00EB49FE"/>
    <w:rsid w:val="00EB5BB7"/>
    <w:rsid w:val="00EC65E5"/>
    <w:rsid w:val="00ED491A"/>
    <w:rsid w:val="00ED7CE8"/>
    <w:rsid w:val="00EE0C7D"/>
    <w:rsid w:val="00EE60EC"/>
    <w:rsid w:val="00EF0119"/>
    <w:rsid w:val="00EF3AED"/>
    <w:rsid w:val="00F038D3"/>
    <w:rsid w:val="00F20C9C"/>
    <w:rsid w:val="00F24220"/>
    <w:rsid w:val="00F2782D"/>
    <w:rsid w:val="00F407C0"/>
    <w:rsid w:val="00F52576"/>
    <w:rsid w:val="00F55679"/>
    <w:rsid w:val="00F63E7E"/>
    <w:rsid w:val="00F647F2"/>
    <w:rsid w:val="00F75A49"/>
    <w:rsid w:val="00F85E73"/>
    <w:rsid w:val="00FA44F8"/>
    <w:rsid w:val="00FB18D2"/>
    <w:rsid w:val="00FB21C5"/>
    <w:rsid w:val="00FC47B7"/>
    <w:rsid w:val="00FE4100"/>
    <w:rsid w:val="00FE69CA"/>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CE9C12-2473-401D-9BBE-D25F4185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16"/>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667B2B59C964C534FBFDB8115DF489CBE939DAFE3FDA46E2BA7741DD9B9B85C77DF57BCCC170E2E3715B60EEADA5A4E8F39D781F24C9e5v1H" TargetMode="External"/><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main?base=LAW;n=117057;fld=134;dst=1009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PAP;n=30209;fld=134;dst=100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PAP;n=30210;fld=134" TargetMode="External"/><Relationship Id="rId20" Type="http://schemas.openxmlformats.org/officeDocument/2006/relationships/hyperlink" Target="consultantplus://offline/main?base=LAW;n=114254;fld=134;dst=1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PAP;n=30209;fld=134;dst=100194" TargetMode="External"/><Relationship Id="rId5" Type="http://schemas.openxmlformats.org/officeDocument/2006/relationships/webSettings" Target="webSettings.xml"/><Relationship Id="rId15" Type="http://schemas.openxmlformats.org/officeDocument/2006/relationships/hyperlink" Target="consultantplus://offline/main?base=LAW;n=114254;fld=134;dst=100021" TargetMode="External"/><Relationship Id="rId23" Type="http://schemas.openxmlformats.org/officeDocument/2006/relationships/hyperlink" Target="consultantplus://offline/main?base=PAP;n=30209;fld=134;dst=100194" TargetMode="External"/><Relationship Id="rId10" Type="http://schemas.openxmlformats.org/officeDocument/2006/relationships/hyperlink" Target="https://base.garant.ru/12138291/fc0f475aca39671aa05ff2fbe93e24ae/" TargetMode="External"/><Relationship Id="rId19" Type="http://schemas.openxmlformats.org/officeDocument/2006/relationships/hyperlink" Target="consultantplus://offline/main?base=PAP;n=30209;fld=134;dst=100051" TargetMode="External"/><Relationship Id="rId4" Type="http://schemas.openxmlformats.org/officeDocument/2006/relationships/settings" Target="settings.xml"/><Relationship Id="rId9" Type="http://schemas.openxmlformats.org/officeDocument/2006/relationships/hyperlink" Target="http://mobileonline.garant.ru/document?id=12027526&amp;sub=198" TargetMode="External"/><Relationship Id="rId14" Type="http://schemas.openxmlformats.org/officeDocument/2006/relationships/hyperlink" Target="consultantplus://offline/main?base=LAW;n=117057;fld=134" TargetMode="External"/><Relationship Id="rId22" Type="http://schemas.openxmlformats.org/officeDocument/2006/relationships/hyperlink" Target="consultantplus://offline/ref=4C94E61D843AC1F8AE15B63F43B14493AB7043E5DA1143C4D22B77D1F36746DF0F6B8A9B44917083sEU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4F3D-8F30-4334-BCB7-69D8A39C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35256</Words>
  <Characters>200964</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Юферев</cp:lastModifiedBy>
  <cp:revision>3</cp:revision>
  <cp:lastPrinted>2019-12-10T06:46:00Z</cp:lastPrinted>
  <dcterms:created xsi:type="dcterms:W3CDTF">2020-02-11T10:56:00Z</dcterms:created>
  <dcterms:modified xsi:type="dcterms:W3CDTF">2020-02-11T11:12:00Z</dcterms:modified>
</cp:coreProperties>
</file>